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669373" w14:textId="77777777" w:rsidR="00F163FA" w:rsidRPr="007F64D8" w:rsidRDefault="00F163FA" w:rsidP="00F163FA">
      <w:pPr>
        <w:keepNext/>
        <w:suppressAutoHyphens/>
        <w:spacing w:after="200" w:line="276" w:lineRule="auto"/>
        <w:jc w:val="center"/>
        <w:rPr>
          <w:b/>
          <w:bCs/>
          <w:kern w:val="2"/>
          <w:szCs w:val="28"/>
          <w:lang w:eastAsia="ar-SA"/>
        </w:rPr>
      </w:pPr>
      <w:r w:rsidRPr="007F64D8">
        <w:rPr>
          <w:b/>
          <w:bCs/>
          <w:kern w:val="2"/>
          <w:szCs w:val="28"/>
          <w:lang w:eastAsia="ar-SA"/>
        </w:rPr>
        <w:t>БРЯНСКАЯ ОБЛАСТЬ</w:t>
      </w:r>
    </w:p>
    <w:p w14:paraId="6D33647D" w14:textId="77777777" w:rsidR="00F163FA" w:rsidRPr="007F64D8" w:rsidRDefault="00F163FA" w:rsidP="00992793">
      <w:pPr>
        <w:suppressAutoHyphens/>
        <w:spacing w:line="100" w:lineRule="atLeast"/>
        <w:jc w:val="center"/>
        <w:rPr>
          <w:b/>
          <w:bCs/>
          <w:kern w:val="2"/>
          <w:szCs w:val="28"/>
          <w:lang w:eastAsia="ar-SA"/>
        </w:rPr>
      </w:pPr>
      <w:r w:rsidRPr="007F64D8">
        <w:rPr>
          <w:b/>
          <w:bCs/>
          <w:kern w:val="2"/>
          <w:szCs w:val="28"/>
          <w:lang w:eastAsia="ar-SA"/>
        </w:rPr>
        <w:t>ТЕРРИТОРИАЛЬНАЯ ИЗБИРАТЕЛЬНАЯ КОМИССИЯ</w:t>
      </w:r>
    </w:p>
    <w:p w14:paraId="67A2F4B6" w14:textId="77777777" w:rsidR="00F163FA" w:rsidRPr="007F64D8" w:rsidRDefault="00F163FA" w:rsidP="00F163FA">
      <w:pPr>
        <w:suppressAutoHyphens/>
        <w:spacing w:line="100" w:lineRule="atLeast"/>
        <w:jc w:val="center"/>
        <w:rPr>
          <w:b/>
          <w:bCs/>
          <w:kern w:val="2"/>
          <w:lang w:eastAsia="ar-SA"/>
        </w:rPr>
      </w:pPr>
      <w:r w:rsidRPr="007F64D8">
        <w:rPr>
          <w:b/>
          <w:bCs/>
          <w:kern w:val="2"/>
          <w:szCs w:val="28"/>
          <w:lang w:eastAsia="ar-SA"/>
        </w:rPr>
        <w:t>ДЯТЬКОВСКОГО РАЙОНА</w:t>
      </w:r>
    </w:p>
    <w:p w14:paraId="7192DA22" w14:textId="77777777" w:rsidR="00F163FA" w:rsidRPr="007F64D8" w:rsidRDefault="00F163FA" w:rsidP="00F163FA">
      <w:pPr>
        <w:suppressAutoHyphens/>
        <w:spacing w:line="100" w:lineRule="atLeast"/>
        <w:jc w:val="center"/>
        <w:rPr>
          <w:b/>
          <w:bCs/>
          <w:kern w:val="2"/>
          <w:sz w:val="12"/>
          <w:lang w:eastAsia="ar-SA"/>
        </w:rPr>
      </w:pPr>
    </w:p>
    <w:tbl>
      <w:tblPr>
        <w:tblW w:w="9660" w:type="dxa"/>
        <w:tblInd w:w="-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0"/>
        <w:gridCol w:w="60"/>
      </w:tblGrid>
      <w:tr w:rsidR="00F163FA" w:rsidRPr="007F64D8" w14:paraId="5DA3B5B8" w14:textId="77777777" w:rsidTr="00F163FA">
        <w:tc>
          <w:tcPr>
            <w:tcW w:w="9606" w:type="dxa"/>
            <w:tcBorders>
              <w:top w:val="double" w:sz="4" w:space="0" w:color="auto"/>
              <w:left w:val="nil"/>
              <w:bottom w:val="nil"/>
              <w:right w:val="nil"/>
            </w:tcBorders>
            <w:hideMark/>
          </w:tcPr>
          <w:p w14:paraId="29C73966" w14:textId="77777777" w:rsidR="00F163FA" w:rsidRPr="007F64D8" w:rsidRDefault="00F163FA" w:rsidP="00F163FA">
            <w:pPr>
              <w:suppressAutoHyphens/>
              <w:spacing w:line="276" w:lineRule="auto"/>
              <w:rPr>
                <w:b/>
                <w:bCs/>
                <w:kern w:val="2"/>
                <w:sz w:val="12"/>
                <w:szCs w:val="26"/>
                <w:lang w:eastAsia="ar-SA"/>
              </w:rPr>
            </w:pPr>
          </w:p>
          <w:p w14:paraId="5AF1B906" w14:textId="77777777" w:rsidR="00F163FA" w:rsidRPr="007F64D8" w:rsidRDefault="00F163FA" w:rsidP="00F163FA">
            <w:pPr>
              <w:suppressAutoHyphens/>
              <w:spacing w:line="276" w:lineRule="auto"/>
              <w:jc w:val="center"/>
              <w:rPr>
                <w:lang w:eastAsia="ar-SA"/>
              </w:rPr>
            </w:pPr>
            <w:r w:rsidRPr="007F64D8">
              <w:rPr>
                <w:b/>
                <w:bCs/>
                <w:kern w:val="2"/>
                <w:sz w:val="26"/>
                <w:szCs w:val="26"/>
                <w:lang w:eastAsia="ar-SA"/>
              </w:rPr>
              <w:t>РЕШЕНИЕ</w:t>
            </w:r>
          </w:p>
        </w:tc>
        <w:tc>
          <w:tcPr>
            <w:tcW w:w="60" w:type="dxa"/>
          </w:tcPr>
          <w:p w14:paraId="0653F326" w14:textId="77777777" w:rsidR="00F163FA" w:rsidRPr="007F64D8" w:rsidRDefault="00F163FA" w:rsidP="00F163FA">
            <w:pPr>
              <w:suppressAutoHyphens/>
              <w:snapToGrid w:val="0"/>
              <w:spacing w:line="100" w:lineRule="atLeast"/>
              <w:rPr>
                <w:lang w:eastAsia="ar-SA"/>
              </w:rPr>
            </w:pPr>
          </w:p>
        </w:tc>
      </w:tr>
      <w:tr w:rsidR="00F163FA" w:rsidRPr="007F64D8" w14:paraId="69E817A0" w14:textId="77777777" w:rsidTr="00F163FA">
        <w:trPr>
          <w:trHeight w:val="415"/>
        </w:trPr>
        <w:tc>
          <w:tcPr>
            <w:tcW w:w="966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7F4788" w14:textId="41328413" w:rsidR="00F163FA" w:rsidRPr="007F64D8" w:rsidRDefault="00F163FA" w:rsidP="002835E5">
            <w:pPr>
              <w:suppressAutoHyphens/>
              <w:spacing w:line="276" w:lineRule="auto"/>
              <w:rPr>
                <w:lang w:eastAsia="ar-SA"/>
              </w:rPr>
            </w:pPr>
            <w:r>
              <w:rPr>
                <w:bCs/>
                <w:kern w:val="2"/>
                <w:szCs w:val="28"/>
                <w:lang w:eastAsia="ar-SA"/>
              </w:rPr>
              <w:t>0</w:t>
            </w:r>
            <w:r w:rsidR="00104350">
              <w:rPr>
                <w:bCs/>
                <w:kern w:val="2"/>
                <w:szCs w:val="28"/>
                <w:lang w:eastAsia="ar-SA"/>
              </w:rPr>
              <w:t>8</w:t>
            </w:r>
            <w:r>
              <w:rPr>
                <w:bCs/>
                <w:kern w:val="2"/>
                <w:szCs w:val="28"/>
                <w:lang w:eastAsia="ar-SA"/>
              </w:rPr>
              <w:t xml:space="preserve"> июл</w:t>
            </w:r>
            <w:r w:rsidRPr="007F64D8">
              <w:rPr>
                <w:bCs/>
                <w:kern w:val="2"/>
                <w:szCs w:val="28"/>
                <w:lang w:eastAsia="ar-SA"/>
              </w:rPr>
              <w:t>я</w:t>
            </w:r>
            <w:r>
              <w:rPr>
                <w:bCs/>
                <w:kern w:val="2"/>
                <w:szCs w:val="28"/>
                <w:lang w:eastAsia="ar-SA"/>
              </w:rPr>
              <w:t xml:space="preserve"> </w:t>
            </w:r>
            <w:r w:rsidRPr="007F64D8">
              <w:rPr>
                <w:bCs/>
                <w:kern w:val="2"/>
                <w:szCs w:val="28"/>
                <w:lang w:eastAsia="ar-SA"/>
              </w:rPr>
              <w:t>202</w:t>
            </w:r>
            <w:r w:rsidR="00104350">
              <w:rPr>
                <w:bCs/>
                <w:kern w:val="2"/>
                <w:szCs w:val="28"/>
                <w:lang w:eastAsia="ar-SA"/>
              </w:rPr>
              <w:t>6</w:t>
            </w:r>
            <w:r w:rsidRPr="007F64D8">
              <w:rPr>
                <w:bCs/>
                <w:kern w:val="2"/>
                <w:szCs w:val="28"/>
                <w:lang w:eastAsia="ar-SA"/>
              </w:rPr>
              <w:t xml:space="preserve"> года                                                         </w:t>
            </w:r>
            <w:r>
              <w:rPr>
                <w:bCs/>
                <w:kern w:val="2"/>
                <w:szCs w:val="28"/>
                <w:lang w:eastAsia="ar-SA"/>
              </w:rPr>
              <w:t xml:space="preserve">                             №</w:t>
            </w:r>
            <w:r w:rsidR="00104350">
              <w:rPr>
                <w:bCs/>
                <w:kern w:val="2"/>
                <w:szCs w:val="28"/>
                <w:lang w:eastAsia="ar-SA"/>
              </w:rPr>
              <w:t>6</w:t>
            </w:r>
            <w:r w:rsidRPr="007F64D8">
              <w:rPr>
                <w:bCs/>
                <w:kern w:val="2"/>
                <w:szCs w:val="28"/>
                <w:lang w:eastAsia="ar-SA"/>
              </w:rPr>
              <w:t>/</w:t>
            </w:r>
            <w:r w:rsidR="00104350">
              <w:rPr>
                <w:bCs/>
                <w:kern w:val="2"/>
                <w:szCs w:val="28"/>
                <w:lang w:eastAsia="ar-SA"/>
              </w:rPr>
              <w:t>11</w:t>
            </w:r>
          </w:p>
        </w:tc>
      </w:tr>
    </w:tbl>
    <w:p w14:paraId="07DF52A2" w14:textId="77777777" w:rsidR="00F163FA" w:rsidRDefault="00F163FA" w:rsidP="00F163FA">
      <w:pPr>
        <w:suppressAutoHyphens/>
        <w:spacing w:line="100" w:lineRule="atLeast"/>
        <w:jc w:val="center"/>
        <w:rPr>
          <w:kern w:val="2"/>
          <w:szCs w:val="20"/>
          <w:lang w:eastAsia="ar-SA"/>
        </w:rPr>
      </w:pPr>
      <w:r w:rsidRPr="007F64D8">
        <w:rPr>
          <w:kern w:val="2"/>
          <w:szCs w:val="28"/>
          <w:lang w:eastAsia="ar-SA"/>
        </w:rPr>
        <w:t>г.</w:t>
      </w:r>
      <w:r w:rsidRPr="007F64D8">
        <w:rPr>
          <w:kern w:val="2"/>
          <w:szCs w:val="20"/>
          <w:lang w:eastAsia="ar-SA"/>
        </w:rPr>
        <w:t xml:space="preserve"> Дятьково</w:t>
      </w:r>
    </w:p>
    <w:p w14:paraId="1D71CDD8" w14:textId="77777777" w:rsidR="00F163FA" w:rsidRPr="007F64D8" w:rsidRDefault="00F163FA" w:rsidP="00F163FA">
      <w:pPr>
        <w:suppressAutoHyphens/>
        <w:spacing w:line="100" w:lineRule="atLeast"/>
        <w:jc w:val="center"/>
        <w:rPr>
          <w:i/>
          <w:kern w:val="2"/>
          <w:sz w:val="20"/>
          <w:szCs w:val="20"/>
          <w:lang w:eastAsia="ar-SA"/>
        </w:rPr>
      </w:pPr>
    </w:p>
    <w:p w14:paraId="31F2ABC4" w14:textId="4FA5A2D0" w:rsidR="00A04514" w:rsidRPr="008434A3" w:rsidRDefault="00104350" w:rsidP="008434A3">
      <w:pPr>
        <w:pStyle w:val="aa"/>
        <w:ind w:firstLine="42"/>
        <w:rPr>
          <w:sz w:val="26"/>
          <w:szCs w:val="26"/>
        </w:rPr>
      </w:pPr>
      <w:r w:rsidRPr="00104350">
        <w:rPr>
          <w:bCs/>
          <w:sz w:val="26"/>
          <w:szCs w:val="26"/>
        </w:rPr>
        <w:t>Об установлении времени для проведения встреч зарегистрированных кандидатов, их доверенных лиц в помещениях, пригодных для проведения агитационных публичных мероприятий, в форме собрания с избирателями</w:t>
      </w:r>
      <w:r w:rsidR="00AE062E" w:rsidRPr="00AE062E">
        <w:rPr>
          <w:bCs/>
          <w:sz w:val="26"/>
          <w:szCs w:val="26"/>
        </w:rPr>
        <w:t xml:space="preserve"> при проведении выборов </w:t>
      </w:r>
      <w:r w:rsidRPr="00104350">
        <w:rPr>
          <w:bCs/>
          <w:sz w:val="26"/>
          <w:szCs w:val="26"/>
        </w:rPr>
        <w:t>депутатов Государственной Думы Федерального Собрания Российской Федерации девятого созыва</w:t>
      </w:r>
    </w:p>
    <w:p w14:paraId="45B43EF1" w14:textId="77777777" w:rsidR="00CE2243" w:rsidRPr="00992793" w:rsidRDefault="00CE2243" w:rsidP="007E3882">
      <w:pPr>
        <w:ind w:firstLine="708"/>
        <w:rPr>
          <w:rFonts w:eastAsia="TimesNewRoman"/>
          <w:sz w:val="16"/>
          <w:szCs w:val="16"/>
        </w:rPr>
      </w:pPr>
    </w:p>
    <w:p w14:paraId="2EDF7AFE" w14:textId="5E79259A" w:rsidR="00F74AFF" w:rsidRPr="00F74AFF" w:rsidRDefault="00AE062E" w:rsidP="00E533FC">
      <w:pPr>
        <w:pStyle w:val="ConsPlusNonformat"/>
        <w:widowControl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E062E">
        <w:rPr>
          <w:rFonts w:ascii="Times New Roman" w:eastAsia="TimesNewRoman" w:hAnsi="Times New Roman" w:cs="Times New Roman"/>
          <w:sz w:val="26"/>
          <w:szCs w:val="26"/>
        </w:rPr>
        <w:t>В целях обеспечения равных условий для зарегистрированных кандидатов, их доверенных лиц при проведении предвыборной агитации посредством агитационных публичных мероприятий, в соответствии с  пункт</w:t>
      </w:r>
      <w:r w:rsidR="00104350">
        <w:rPr>
          <w:rFonts w:ascii="Times New Roman" w:eastAsia="TimesNewRoman" w:hAnsi="Times New Roman" w:cs="Times New Roman"/>
          <w:sz w:val="26"/>
          <w:szCs w:val="26"/>
        </w:rPr>
        <w:t>ами</w:t>
      </w:r>
      <w:r w:rsidRPr="00AE062E">
        <w:rPr>
          <w:rFonts w:ascii="Times New Roman" w:eastAsia="TimesNewRoman" w:hAnsi="Times New Roman" w:cs="Times New Roman"/>
          <w:sz w:val="26"/>
          <w:szCs w:val="26"/>
        </w:rPr>
        <w:t xml:space="preserve"> 3</w:t>
      </w:r>
      <w:r w:rsidR="00104350">
        <w:rPr>
          <w:rFonts w:ascii="Times New Roman" w:eastAsia="TimesNewRoman" w:hAnsi="Times New Roman" w:cs="Times New Roman"/>
          <w:sz w:val="26"/>
          <w:szCs w:val="26"/>
        </w:rPr>
        <w:t>, 6</w:t>
      </w:r>
      <w:r w:rsidRPr="00AE062E">
        <w:rPr>
          <w:rFonts w:ascii="Times New Roman" w:eastAsia="TimesNewRoman" w:hAnsi="Times New Roman" w:cs="Times New Roman"/>
          <w:sz w:val="26"/>
          <w:szCs w:val="26"/>
        </w:rPr>
        <w:t xml:space="preserve"> статьи </w:t>
      </w:r>
      <w:r w:rsidR="00104350">
        <w:rPr>
          <w:rFonts w:ascii="Times New Roman" w:eastAsia="TimesNewRoman" w:hAnsi="Times New Roman" w:cs="Times New Roman"/>
          <w:sz w:val="26"/>
          <w:szCs w:val="26"/>
        </w:rPr>
        <w:t>67</w:t>
      </w:r>
      <w:r w:rsidRPr="00AE062E">
        <w:rPr>
          <w:rFonts w:ascii="Times New Roman" w:eastAsia="TimesNewRoman" w:hAnsi="Times New Roman" w:cs="Times New Roman"/>
          <w:sz w:val="26"/>
          <w:szCs w:val="26"/>
        </w:rPr>
        <w:t xml:space="preserve"> </w:t>
      </w:r>
      <w:r w:rsidR="00104350">
        <w:rPr>
          <w:rFonts w:ascii="Times New Roman" w:eastAsia="TimesNewRoman" w:hAnsi="Times New Roman" w:cs="Times New Roman"/>
          <w:sz w:val="26"/>
          <w:szCs w:val="26"/>
        </w:rPr>
        <w:t xml:space="preserve">Федерального </w:t>
      </w:r>
      <w:r w:rsidRPr="00AE062E">
        <w:rPr>
          <w:rFonts w:ascii="Times New Roman" w:eastAsia="TimesNewRoman" w:hAnsi="Times New Roman" w:cs="Times New Roman"/>
          <w:sz w:val="26"/>
          <w:szCs w:val="26"/>
        </w:rPr>
        <w:t>Закона от 2</w:t>
      </w:r>
      <w:r w:rsidR="00104350">
        <w:rPr>
          <w:rFonts w:ascii="Times New Roman" w:eastAsia="TimesNewRoman" w:hAnsi="Times New Roman" w:cs="Times New Roman"/>
          <w:sz w:val="26"/>
          <w:szCs w:val="26"/>
        </w:rPr>
        <w:t>2</w:t>
      </w:r>
      <w:r w:rsidRPr="00AE062E">
        <w:rPr>
          <w:rFonts w:ascii="Times New Roman" w:eastAsia="TimesNewRoman" w:hAnsi="Times New Roman" w:cs="Times New Roman"/>
          <w:sz w:val="26"/>
          <w:szCs w:val="26"/>
        </w:rPr>
        <w:t xml:space="preserve"> </w:t>
      </w:r>
      <w:r w:rsidR="00104350">
        <w:rPr>
          <w:rFonts w:ascii="Times New Roman" w:eastAsia="TimesNewRoman" w:hAnsi="Times New Roman" w:cs="Times New Roman"/>
          <w:sz w:val="26"/>
          <w:szCs w:val="26"/>
        </w:rPr>
        <w:t xml:space="preserve">февраля </w:t>
      </w:r>
      <w:r w:rsidRPr="00AE062E">
        <w:rPr>
          <w:rFonts w:ascii="Times New Roman" w:eastAsia="TimesNewRoman" w:hAnsi="Times New Roman" w:cs="Times New Roman"/>
          <w:sz w:val="26"/>
          <w:szCs w:val="26"/>
        </w:rPr>
        <w:t>201</w:t>
      </w:r>
      <w:r w:rsidR="00104350">
        <w:rPr>
          <w:rFonts w:ascii="Times New Roman" w:eastAsia="TimesNewRoman" w:hAnsi="Times New Roman" w:cs="Times New Roman"/>
          <w:sz w:val="26"/>
          <w:szCs w:val="26"/>
        </w:rPr>
        <w:t>4</w:t>
      </w:r>
      <w:r w:rsidRPr="00AE062E">
        <w:rPr>
          <w:rFonts w:ascii="Times New Roman" w:eastAsia="TimesNewRoman" w:hAnsi="Times New Roman" w:cs="Times New Roman"/>
          <w:sz w:val="26"/>
          <w:szCs w:val="26"/>
        </w:rPr>
        <w:t xml:space="preserve"> года № </w:t>
      </w:r>
      <w:r w:rsidR="00104350">
        <w:rPr>
          <w:rFonts w:ascii="Times New Roman" w:eastAsia="TimesNewRoman" w:hAnsi="Times New Roman" w:cs="Times New Roman"/>
          <w:sz w:val="26"/>
          <w:szCs w:val="26"/>
        </w:rPr>
        <w:t>20</w:t>
      </w:r>
      <w:r w:rsidRPr="00AE062E">
        <w:rPr>
          <w:rFonts w:ascii="Times New Roman" w:eastAsia="TimesNewRoman" w:hAnsi="Times New Roman" w:cs="Times New Roman"/>
          <w:sz w:val="26"/>
          <w:szCs w:val="26"/>
        </w:rPr>
        <w:t>-</w:t>
      </w:r>
      <w:r w:rsidR="00104350">
        <w:rPr>
          <w:rFonts w:ascii="Times New Roman" w:eastAsia="TimesNewRoman" w:hAnsi="Times New Roman" w:cs="Times New Roman"/>
          <w:sz w:val="26"/>
          <w:szCs w:val="26"/>
        </w:rPr>
        <w:t>Ф</w:t>
      </w:r>
      <w:r w:rsidRPr="00AE062E">
        <w:rPr>
          <w:rFonts w:ascii="Times New Roman" w:eastAsia="TimesNewRoman" w:hAnsi="Times New Roman" w:cs="Times New Roman"/>
          <w:sz w:val="26"/>
          <w:szCs w:val="26"/>
        </w:rPr>
        <w:t xml:space="preserve">З «О выборах </w:t>
      </w:r>
      <w:r w:rsidR="00104350">
        <w:rPr>
          <w:rFonts w:ascii="Times New Roman" w:eastAsia="TimesNewRoman" w:hAnsi="Times New Roman" w:cs="Times New Roman"/>
          <w:sz w:val="26"/>
          <w:szCs w:val="26"/>
        </w:rPr>
        <w:t xml:space="preserve">депутатов </w:t>
      </w:r>
      <w:r w:rsidRPr="00AE062E">
        <w:rPr>
          <w:rFonts w:ascii="Times New Roman" w:eastAsia="TimesNewRoman" w:hAnsi="Times New Roman" w:cs="Times New Roman"/>
          <w:sz w:val="26"/>
          <w:szCs w:val="26"/>
        </w:rPr>
        <w:t>Г</w:t>
      </w:r>
      <w:r w:rsidR="00104350">
        <w:rPr>
          <w:rFonts w:ascii="Times New Roman" w:eastAsia="TimesNewRoman" w:hAnsi="Times New Roman" w:cs="Times New Roman"/>
          <w:sz w:val="26"/>
          <w:szCs w:val="26"/>
        </w:rPr>
        <w:t>осударственной Думы Федерального Собрания Российской Федерации</w:t>
      </w:r>
      <w:r w:rsidRPr="00AE062E">
        <w:rPr>
          <w:rFonts w:ascii="Times New Roman" w:eastAsia="TimesNewRoman" w:hAnsi="Times New Roman" w:cs="Times New Roman"/>
          <w:sz w:val="26"/>
          <w:szCs w:val="26"/>
        </w:rPr>
        <w:t>»</w:t>
      </w:r>
      <w:r w:rsidR="007E3882" w:rsidRPr="00F74AFF">
        <w:rPr>
          <w:rFonts w:ascii="Times New Roman" w:hAnsi="Times New Roman" w:cs="Times New Roman"/>
          <w:sz w:val="26"/>
          <w:szCs w:val="26"/>
        </w:rPr>
        <w:t>, территориальная избирательная комиссия</w:t>
      </w:r>
      <w:r w:rsidR="00F74AFF" w:rsidRPr="00F74AF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835E5">
        <w:rPr>
          <w:rFonts w:ascii="Times New Roman" w:hAnsi="Times New Roman" w:cs="Times New Roman"/>
          <w:sz w:val="26"/>
          <w:szCs w:val="26"/>
        </w:rPr>
        <w:t>Дятьковского</w:t>
      </w:r>
      <w:proofErr w:type="spellEnd"/>
      <w:r w:rsidR="002835E5">
        <w:rPr>
          <w:rFonts w:ascii="Times New Roman" w:hAnsi="Times New Roman" w:cs="Times New Roman"/>
          <w:sz w:val="26"/>
          <w:szCs w:val="26"/>
        </w:rPr>
        <w:t xml:space="preserve"> района</w:t>
      </w:r>
    </w:p>
    <w:p w14:paraId="4E7E3B23" w14:textId="77777777" w:rsidR="008434A3" w:rsidRPr="00992793" w:rsidRDefault="008434A3" w:rsidP="00992793">
      <w:pPr>
        <w:pStyle w:val="ConsPlusNonformat"/>
        <w:widowControl/>
        <w:jc w:val="both"/>
        <w:rPr>
          <w:rFonts w:ascii="Times New Roman" w:hAnsi="Times New Roman" w:cs="Times New Roman"/>
          <w:i/>
          <w:sz w:val="16"/>
          <w:szCs w:val="16"/>
        </w:rPr>
      </w:pPr>
    </w:p>
    <w:p w14:paraId="5BAF97E3" w14:textId="77777777" w:rsidR="002D691B" w:rsidRPr="008434A3" w:rsidRDefault="00261981" w:rsidP="00E855DE">
      <w:pPr>
        <w:ind w:left="283"/>
        <w:jc w:val="center"/>
        <w:rPr>
          <w:b/>
          <w:bCs/>
          <w:spacing w:val="-4"/>
          <w:sz w:val="26"/>
          <w:szCs w:val="26"/>
          <w:lang w:eastAsia="ru-RU"/>
        </w:rPr>
      </w:pPr>
      <w:r w:rsidRPr="008434A3">
        <w:rPr>
          <w:b/>
          <w:bCs/>
          <w:spacing w:val="-4"/>
          <w:sz w:val="26"/>
          <w:szCs w:val="26"/>
          <w:lang w:eastAsia="ru-RU"/>
        </w:rPr>
        <w:t>РЕШИЛА:</w:t>
      </w:r>
    </w:p>
    <w:p w14:paraId="7A62C810" w14:textId="77777777" w:rsidR="003C3B19" w:rsidRPr="00992793" w:rsidRDefault="003C3B19" w:rsidP="00E855DE">
      <w:pPr>
        <w:ind w:left="283"/>
        <w:jc w:val="center"/>
        <w:rPr>
          <w:b/>
          <w:bCs/>
          <w:spacing w:val="-4"/>
          <w:sz w:val="16"/>
          <w:szCs w:val="16"/>
          <w:lang w:eastAsia="ru-RU"/>
        </w:rPr>
      </w:pPr>
    </w:p>
    <w:p w14:paraId="3AA1FD88" w14:textId="6FB8064E" w:rsidR="00AE062E" w:rsidRDefault="007E3882" w:rsidP="00AE062E">
      <w:pPr>
        <w:autoSpaceDE w:val="0"/>
        <w:autoSpaceDN w:val="0"/>
        <w:adjustRightInd w:val="0"/>
        <w:spacing w:line="276" w:lineRule="auto"/>
        <w:ind w:firstLine="426"/>
        <w:rPr>
          <w:rFonts w:eastAsia="TimesNewRoman"/>
          <w:sz w:val="26"/>
          <w:szCs w:val="26"/>
        </w:rPr>
      </w:pPr>
      <w:r w:rsidRPr="008434A3">
        <w:rPr>
          <w:rFonts w:eastAsia="TimesNewRoman"/>
          <w:sz w:val="26"/>
          <w:szCs w:val="26"/>
        </w:rPr>
        <w:t>1</w:t>
      </w:r>
      <w:r w:rsidRPr="00992793">
        <w:rPr>
          <w:rFonts w:eastAsia="TimesNewRoman"/>
          <w:sz w:val="26"/>
          <w:szCs w:val="26"/>
        </w:rPr>
        <w:t xml:space="preserve">. </w:t>
      </w:r>
      <w:r w:rsidR="00AE062E" w:rsidRPr="00AE062E">
        <w:rPr>
          <w:rFonts w:eastAsia="TimesNewRoman"/>
          <w:sz w:val="26"/>
          <w:szCs w:val="26"/>
        </w:rPr>
        <w:t xml:space="preserve">Определить время для проведения встреч с избирателями зарегистрированными кандидатами, их доверенными лицами, представителями избирательных объединений в помещениях, пригодных для проведения публичных мероприятий, проводимых в форме собраний, и находящихся в государственной или муниципальной собственности в период подготовки и проведения выборов   </w:t>
      </w:r>
      <w:r w:rsidR="00650104" w:rsidRPr="00650104">
        <w:rPr>
          <w:rFonts w:eastAsia="TimesNewRoman"/>
          <w:sz w:val="26"/>
          <w:szCs w:val="26"/>
        </w:rPr>
        <w:t>депутатов Государственной Думы Федерального Собрания Российской Федерации девятого созыва</w:t>
      </w:r>
      <w:r w:rsidR="00AE062E">
        <w:rPr>
          <w:rFonts w:eastAsia="TimesNewRoman"/>
          <w:sz w:val="26"/>
          <w:szCs w:val="26"/>
        </w:rPr>
        <w:t xml:space="preserve"> </w:t>
      </w:r>
      <w:r w:rsidR="00AE062E" w:rsidRPr="00AE062E">
        <w:rPr>
          <w:rFonts w:eastAsia="TimesNewRoman"/>
          <w:sz w:val="26"/>
          <w:szCs w:val="26"/>
        </w:rPr>
        <w:t xml:space="preserve">в течение агитационного периода </w:t>
      </w:r>
      <w:r w:rsidR="00AE062E">
        <w:rPr>
          <w:rFonts w:eastAsia="TimesNewRoman"/>
          <w:sz w:val="26"/>
          <w:szCs w:val="26"/>
        </w:rPr>
        <w:t>–</w:t>
      </w:r>
      <w:r w:rsidR="00AE062E" w:rsidRPr="00AE062E">
        <w:rPr>
          <w:rFonts w:eastAsia="TimesNewRoman"/>
          <w:sz w:val="26"/>
          <w:szCs w:val="26"/>
        </w:rPr>
        <w:t xml:space="preserve"> ежедневно (кроме выходных и праздничных дней), не ранее </w:t>
      </w:r>
      <w:r w:rsidR="00AE062E">
        <w:rPr>
          <w:rFonts w:eastAsia="TimesNewRoman"/>
          <w:sz w:val="26"/>
          <w:szCs w:val="26"/>
        </w:rPr>
        <w:t>18</w:t>
      </w:r>
      <w:r w:rsidR="00AE062E" w:rsidRPr="00AE062E">
        <w:rPr>
          <w:rFonts w:eastAsia="TimesNewRoman"/>
          <w:sz w:val="26"/>
          <w:szCs w:val="26"/>
        </w:rPr>
        <w:t xml:space="preserve"> часов 00 минут и не позже</w:t>
      </w:r>
      <w:r w:rsidR="00AE062E">
        <w:rPr>
          <w:rFonts w:eastAsia="TimesNewRoman"/>
          <w:sz w:val="26"/>
          <w:szCs w:val="26"/>
        </w:rPr>
        <w:t xml:space="preserve"> 20</w:t>
      </w:r>
      <w:r w:rsidR="00AE062E" w:rsidRPr="00AE062E">
        <w:rPr>
          <w:rFonts w:eastAsia="TimesNewRoman"/>
          <w:sz w:val="26"/>
          <w:szCs w:val="26"/>
        </w:rPr>
        <w:t xml:space="preserve"> часов 00 минут, по согласованию с пользователем помещений и с учетом основной деятельности учрежден</w:t>
      </w:r>
      <w:bookmarkStart w:id="0" w:name="_GoBack"/>
      <w:bookmarkEnd w:id="0"/>
      <w:r w:rsidR="00AE062E" w:rsidRPr="00AE062E">
        <w:rPr>
          <w:rFonts w:eastAsia="TimesNewRoman"/>
          <w:sz w:val="26"/>
          <w:szCs w:val="26"/>
        </w:rPr>
        <w:t>ий.</w:t>
      </w:r>
    </w:p>
    <w:p w14:paraId="73881DA6" w14:textId="77777777" w:rsidR="00992793" w:rsidRPr="00992793" w:rsidRDefault="00342012" w:rsidP="00AE062E">
      <w:pPr>
        <w:shd w:val="clear" w:color="auto" w:fill="FFFFFF"/>
        <w:spacing w:before="120" w:line="276" w:lineRule="auto"/>
        <w:ind w:right="17" w:firstLine="426"/>
        <w:rPr>
          <w:i/>
          <w:sz w:val="26"/>
          <w:szCs w:val="26"/>
          <w:lang w:eastAsia="ru-RU"/>
        </w:rPr>
      </w:pPr>
      <w:r w:rsidRPr="00992793">
        <w:rPr>
          <w:color w:val="000000" w:themeColor="text1"/>
          <w:sz w:val="26"/>
          <w:szCs w:val="26"/>
          <w:lang w:eastAsia="ru-RU"/>
        </w:rPr>
        <w:t>2</w:t>
      </w:r>
      <w:r w:rsidR="00BB0D6B" w:rsidRPr="00992793">
        <w:rPr>
          <w:color w:val="000000" w:themeColor="text1"/>
          <w:sz w:val="26"/>
          <w:szCs w:val="26"/>
          <w:lang w:eastAsia="ru-RU"/>
        </w:rPr>
        <w:t>.</w:t>
      </w:r>
      <w:r w:rsidR="00A7245C" w:rsidRPr="00992793">
        <w:rPr>
          <w:color w:val="000000" w:themeColor="text1"/>
          <w:sz w:val="26"/>
          <w:szCs w:val="26"/>
          <w:lang w:eastAsia="ru-RU"/>
        </w:rPr>
        <w:t xml:space="preserve"> </w:t>
      </w:r>
      <w:r w:rsidR="002835E5">
        <w:rPr>
          <w:color w:val="000000" w:themeColor="text1"/>
          <w:sz w:val="26"/>
          <w:szCs w:val="26"/>
          <w:lang w:eastAsia="ru-RU"/>
        </w:rPr>
        <w:t>Р</w:t>
      </w:r>
      <w:r w:rsidR="002835E5" w:rsidRPr="002835E5">
        <w:rPr>
          <w:color w:val="000000" w:themeColor="text1"/>
          <w:sz w:val="26"/>
          <w:szCs w:val="26"/>
          <w:lang w:eastAsia="ru-RU"/>
        </w:rPr>
        <w:t>азместить</w:t>
      </w:r>
      <w:r w:rsidR="00AE062E" w:rsidRPr="00AE062E">
        <w:rPr>
          <w:color w:val="000000" w:themeColor="text1"/>
          <w:sz w:val="26"/>
          <w:szCs w:val="26"/>
          <w:lang w:eastAsia="ru-RU"/>
        </w:rPr>
        <w:t xml:space="preserve"> </w:t>
      </w:r>
      <w:r w:rsidR="002835E5" w:rsidRPr="002835E5">
        <w:rPr>
          <w:color w:val="000000" w:themeColor="text1"/>
          <w:sz w:val="26"/>
          <w:szCs w:val="26"/>
          <w:lang w:eastAsia="ru-RU"/>
        </w:rPr>
        <w:t>настоящее решение</w:t>
      </w:r>
      <w:r w:rsidR="002835E5" w:rsidRPr="00AE062E">
        <w:rPr>
          <w:color w:val="000000" w:themeColor="text1"/>
          <w:sz w:val="26"/>
          <w:szCs w:val="26"/>
          <w:lang w:eastAsia="ru-RU"/>
        </w:rPr>
        <w:t xml:space="preserve"> </w:t>
      </w:r>
      <w:r w:rsidR="00AE062E" w:rsidRPr="00AE062E">
        <w:rPr>
          <w:color w:val="000000" w:themeColor="text1"/>
          <w:sz w:val="26"/>
          <w:szCs w:val="26"/>
          <w:lang w:eastAsia="ru-RU"/>
        </w:rPr>
        <w:t>на информационном стенде и информационной странице территориальной избирательной комиссии</w:t>
      </w:r>
      <w:r w:rsidR="00AE062E">
        <w:rPr>
          <w:color w:val="000000" w:themeColor="text1"/>
          <w:sz w:val="26"/>
          <w:szCs w:val="26"/>
          <w:lang w:eastAsia="ru-RU"/>
        </w:rPr>
        <w:t xml:space="preserve"> </w:t>
      </w:r>
      <w:proofErr w:type="spellStart"/>
      <w:r w:rsidR="00AE062E">
        <w:rPr>
          <w:color w:val="000000" w:themeColor="text1"/>
          <w:sz w:val="26"/>
          <w:szCs w:val="26"/>
          <w:lang w:eastAsia="ru-RU"/>
        </w:rPr>
        <w:t>Дятьковсконго</w:t>
      </w:r>
      <w:proofErr w:type="spellEnd"/>
      <w:r w:rsidR="00AE062E">
        <w:rPr>
          <w:color w:val="000000" w:themeColor="text1"/>
          <w:sz w:val="26"/>
          <w:szCs w:val="26"/>
          <w:lang w:eastAsia="ru-RU"/>
        </w:rPr>
        <w:t xml:space="preserve"> </w:t>
      </w:r>
      <w:r w:rsidR="00AE062E" w:rsidRPr="00AE062E">
        <w:rPr>
          <w:color w:val="000000" w:themeColor="text1"/>
          <w:sz w:val="26"/>
          <w:szCs w:val="26"/>
          <w:lang w:eastAsia="ru-RU"/>
        </w:rPr>
        <w:t>района в информационно-телекоммуникационной сети «Интернет»</w:t>
      </w:r>
      <w:r w:rsidR="002835E5">
        <w:rPr>
          <w:color w:val="000000" w:themeColor="text1"/>
          <w:sz w:val="26"/>
          <w:szCs w:val="26"/>
          <w:lang w:eastAsia="ru-RU"/>
        </w:rPr>
        <w:t xml:space="preserve"> и</w:t>
      </w:r>
      <w:r w:rsidR="002835E5" w:rsidRPr="002835E5">
        <w:rPr>
          <w:color w:val="000000" w:themeColor="text1"/>
          <w:sz w:val="26"/>
          <w:szCs w:val="26"/>
          <w:lang w:eastAsia="ru-RU"/>
        </w:rPr>
        <w:t xml:space="preserve"> </w:t>
      </w:r>
      <w:r w:rsidR="002835E5">
        <w:rPr>
          <w:color w:val="000000" w:themeColor="text1"/>
          <w:sz w:val="26"/>
          <w:szCs w:val="26"/>
          <w:lang w:eastAsia="ru-RU"/>
        </w:rPr>
        <w:t>н</w:t>
      </w:r>
      <w:r w:rsidR="002835E5" w:rsidRPr="002835E5">
        <w:rPr>
          <w:color w:val="000000" w:themeColor="text1"/>
          <w:sz w:val="26"/>
          <w:szCs w:val="26"/>
          <w:lang w:eastAsia="ru-RU"/>
        </w:rPr>
        <w:t>аправить в Избирательную комиссию Брянской области</w:t>
      </w:r>
      <w:r w:rsidR="002835E5">
        <w:rPr>
          <w:color w:val="000000" w:themeColor="text1"/>
          <w:sz w:val="26"/>
          <w:szCs w:val="26"/>
          <w:lang w:eastAsia="ru-RU"/>
        </w:rPr>
        <w:t>.</w:t>
      </w:r>
    </w:p>
    <w:p w14:paraId="47E661F0" w14:textId="77777777" w:rsidR="00992793" w:rsidRPr="00B605F0" w:rsidRDefault="00992793" w:rsidP="00992793">
      <w:pPr>
        <w:rPr>
          <w:sz w:val="16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437"/>
        <w:gridCol w:w="2373"/>
        <w:gridCol w:w="3150"/>
      </w:tblGrid>
      <w:tr w:rsidR="00992793" w14:paraId="05700544" w14:textId="77777777" w:rsidTr="00992793">
        <w:trPr>
          <w:trHeight w:val="826"/>
        </w:trPr>
        <w:tc>
          <w:tcPr>
            <w:tcW w:w="4437" w:type="dxa"/>
            <w:shd w:val="clear" w:color="auto" w:fill="FFFFFF"/>
          </w:tcPr>
          <w:p w14:paraId="6C481F1C" w14:textId="77777777" w:rsidR="00992793" w:rsidRPr="00B605F0" w:rsidRDefault="00992793" w:rsidP="00992793">
            <w:pPr>
              <w:tabs>
                <w:tab w:val="left" w:pos="0"/>
                <w:tab w:val="left" w:pos="993"/>
              </w:tabs>
              <w:snapToGrid w:val="0"/>
              <w:jc w:val="center"/>
              <w:rPr>
                <w:iCs/>
                <w:sz w:val="2"/>
                <w:szCs w:val="10"/>
              </w:rPr>
            </w:pPr>
          </w:p>
          <w:p w14:paraId="25DE56BB" w14:textId="77777777" w:rsidR="00992793" w:rsidRDefault="00992793" w:rsidP="00992793">
            <w:pPr>
              <w:tabs>
                <w:tab w:val="left" w:pos="0"/>
                <w:tab w:val="left" w:pos="993"/>
              </w:tabs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Председатель</w:t>
            </w:r>
          </w:p>
          <w:p w14:paraId="5DB20A97" w14:textId="77777777" w:rsidR="00992793" w:rsidRDefault="00992793" w:rsidP="00992793">
            <w:pPr>
              <w:tabs>
                <w:tab w:val="left" w:pos="0"/>
                <w:tab w:val="left" w:pos="993"/>
              </w:tabs>
              <w:jc w:val="center"/>
              <w:rPr>
                <w:iCs/>
                <w:szCs w:val="28"/>
              </w:rPr>
            </w:pPr>
            <w:r>
              <w:rPr>
                <w:iCs/>
                <w:sz w:val="26"/>
                <w:szCs w:val="26"/>
              </w:rPr>
              <w:t>территориальной избирательной комиссии Дятьковского района</w:t>
            </w:r>
          </w:p>
        </w:tc>
        <w:tc>
          <w:tcPr>
            <w:tcW w:w="2373" w:type="dxa"/>
            <w:shd w:val="clear" w:color="auto" w:fill="FFFFFF"/>
            <w:vAlign w:val="bottom"/>
          </w:tcPr>
          <w:p w14:paraId="124D27B6" w14:textId="77777777" w:rsidR="00992793" w:rsidRDefault="00992793" w:rsidP="00992793">
            <w:pPr>
              <w:tabs>
                <w:tab w:val="left" w:pos="0"/>
                <w:tab w:val="left" w:pos="993"/>
              </w:tabs>
              <w:rPr>
                <w:i/>
                <w:iCs/>
                <w:sz w:val="20"/>
                <w:szCs w:val="20"/>
              </w:rPr>
            </w:pPr>
            <w:r>
              <w:rPr>
                <w:iCs/>
                <w:szCs w:val="28"/>
              </w:rPr>
              <w:t>_____________</w:t>
            </w:r>
          </w:p>
          <w:p w14:paraId="34F93753" w14:textId="77777777" w:rsidR="00992793" w:rsidRDefault="00992793" w:rsidP="00992793">
            <w:pPr>
              <w:tabs>
                <w:tab w:val="left" w:pos="0"/>
                <w:tab w:val="left" w:pos="993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150" w:type="dxa"/>
            <w:shd w:val="clear" w:color="auto" w:fill="FFFFFF"/>
            <w:vAlign w:val="bottom"/>
          </w:tcPr>
          <w:p w14:paraId="57CC4C8F" w14:textId="77777777" w:rsidR="00992793" w:rsidRDefault="00992793" w:rsidP="00992793">
            <w:pPr>
              <w:tabs>
                <w:tab w:val="left" w:pos="0"/>
                <w:tab w:val="left" w:pos="993"/>
              </w:tabs>
              <w:rPr>
                <w:i/>
                <w:iCs/>
                <w:sz w:val="20"/>
                <w:szCs w:val="20"/>
              </w:rPr>
            </w:pPr>
            <w:r>
              <w:rPr>
                <w:iCs/>
                <w:sz w:val="26"/>
                <w:szCs w:val="26"/>
              </w:rPr>
              <w:t xml:space="preserve">Н.В. </w:t>
            </w:r>
            <w:proofErr w:type="spellStart"/>
            <w:r>
              <w:rPr>
                <w:iCs/>
                <w:sz w:val="26"/>
                <w:szCs w:val="26"/>
              </w:rPr>
              <w:t>Селивонина</w:t>
            </w:r>
            <w:proofErr w:type="spellEnd"/>
          </w:p>
          <w:p w14:paraId="53A1E8E2" w14:textId="77777777" w:rsidR="00992793" w:rsidRDefault="00992793" w:rsidP="00992793">
            <w:pPr>
              <w:tabs>
                <w:tab w:val="left" w:pos="0"/>
                <w:tab w:val="left" w:pos="993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992793" w14:paraId="59D8979A" w14:textId="77777777" w:rsidTr="00992793">
        <w:trPr>
          <w:trHeight w:val="1523"/>
        </w:trPr>
        <w:tc>
          <w:tcPr>
            <w:tcW w:w="4437" w:type="dxa"/>
            <w:shd w:val="clear" w:color="auto" w:fill="FFFFFF"/>
          </w:tcPr>
          <w:p w14:paraId="3586A90B" w14:textId="77777777" w:rsidR="00992793" w:rsidRPr="00B605F0" w:rsidRDefault="00992793" w:rsidP="00992793">
            <w:pPr>
              <w:tabs>
                <w:tab w:val="left" w:pos="0"/>
                <w:tab w:val="left" w:pos="993"/>
              </w:tabs>
              <w:snapToGrid w:val="0"/>
              <w:jc w:val="center"/>
              <w:rPr>
                <w:iCs/>
                <w:sz w:val="24"/>
                <w:szCs w:val="28"/>
              </w:rPr>
            </w:pPr>
          </w:p>
          <w:p w14:paraId="0A0FCC56" w14:textId="77777777" w:rsidR="00992793" w:rsidRDefault="00992793" w:rsidP="00992793">
            <w:pPr>
              <w:tabs>
                <w:tab w:val="left" w:pos="0"/>
                <w:tab w:val="left" w:pos="993"/>
              </w:tabs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Секретарь</w:t>
            </w:r>
          </w:p>
          <w:p w14:paraId="1B1EC1B5" w14:textId="77777777" w:rsidR="00992793" w:rsidRDefault="00992793" w:rsidP="00992793">
            <w:pPr>
              <w:tabs>
                <w:tab w:val="left" w:pos="0"/>
                <w:tab w:val="left" w:pos="993"/>
              </w:tabs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территориальной избирательной</w:t>
            </w:r>
          </w:p>
          <w:p w14:paraId="05F9F4A7" w14:textId="77777777" w:rsidR="00992793" w:rsidRDefault="00992793" w:rsidP="00E533FC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Cs/>
                <w:sz w:val="26"/>
                <w:szCs w:val="26"/>
              </w:rPr>
              <w:t xml:space="preserve">комиссии </w:t>
            </w:r>
            <w:proofErr w:type="spellStart"/>
            <w:r>
              <w:rPr>
                <w:iCs/>
                <w:sz w:val="26"/>
                <w:szCs w:val="26"/>
              </w:rPr>
              <w:t>Дятьковского</w:t>
            </w:r>
            <w:proofErr w:type="spellEnd"/>
            <w:r>
              <w:rPr>
                <w:iCs/>
                <w:sz w:val="26"/>
                <w:szCs w:val="26"/>
              </w:rPr>
              <w:t xml:space="preserve"> района</w:t>
            </w:r>
          </w:p>
          <w:p w14:paraId="612B7179" w14:textId="77777777" w:rsidR="00992793" w:rsidRDefault="00992793" w:rsidP="00992793">
            <w:pPr>
              <w:tabs>
                <w:tab w:val="left" w:pos="0"/>
                <w:tab w:val="left" w:pos="993"/>
              </w:tabs>
              <w:jc w:val="center"/>
              <w:rPr>
                <w:iCs/>
                <w:szCs w:val="28"/>
              </w:rPr>
            </w:pPr>
            <w:r w:rsidRPr="00B605F0">
              <w:rPr>
                <w:i/>
                <w:sz w:val="2"/>
                <w:szCs w:val="20"/>
              </w:rPr>
              <w:t xml:space="preserve">                </w:t>
            </w:r>
          </w:p>
        </w:tc>
        <w:tc>
          <w:tcPr>
            <w:tcW w:w="2373" w:type="dxa"/>
            <w:shd w:val="clear" w:color="auto" w:fill="FFFFFF"/>
            <w:vAlign w:val="bottom"/>
          </w:tcPr>
          <w:p w14:paraId="5AAD21BF" w14:textId="77777777" w:rsidR="00992793" w:rsidRDefault="00992793" w:rsidP="00E533FC">
            <w:pPr>
              <w:tabs>
                <w:tab w:val="left" w:pos="0"/>
                <w:tab w:val="left" w:pos="993"/>
              </w:tabs>
              <w:rPr>
                <w:iCs/>
                <w:szCs w:val="28"/>
              </w:rPr>
            </w:pPr>
            <w:r>
              <w:rPr>
                <w:iCs/>
                <w:szCs w:val="28"/>
              </w:rPr>
              <w:t>_____________</w:t>
            </w:r>
          </w:p>
          <w:p w14:paraId="3EF480B7" w14:textId="77777777" w:rsidR="00E533FC" w:rsidRDefault="00E533FC" w:rsidP="00992793">
            <w:pPr>
              <w:tabs>
                <w:tab w:val="left" w:pos="0"/>
                <w:tab w:val="left" w:pos="993"/>
              </w:tabs>
              <w:jc w:val="center"/>
              <w:rPr>
                <w:i/>
                <w:iCs/>
                <w:sz w:val="20"/>
                <w:szCs w:val="20"/>
              </w:rPr>
            </w:pPr>
          </w:p>
          <w:p w14:paraId="44FACEA3" w14:textId="77777777" w:rsidR="00992793" w:rsidRDefault="00992793" w:rsidP="00992793">
            <w:pPr>
              <w:tabs>
                <w:tab w:val="left" w:pos="0"/>
                <w:tab w:val="left" w:pos="993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150" w:type="dxa"/>
            <w:shd w:val="clear" w:color="auto" w:fill="FFFFFF"/>
            <w:vAlign w:val="bottom"/>
          </w:tcPr>
          <w:p w14:paraId="64D61B1B" w14:textId="77777777" w:rsidR="00992793" w:rsidRDefault="00992793" w:rsidP="00992793">
            <w:pPr>
              <w:tabs>
                <w:tab w:val="left" w:pos="0"/>
                <w:tab w:val="left" w:pos="993"/>
              </w:tabs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 xml:space="preserve">С.В. </w:t>
            </w:r>
            <w:proofErr w:type="spellStart"/>
            <w:r>
              <w:rPr>
                <w:iCs/>
                <w:sz w:val="26"/>
                <w:szCs w:val="26"/>
              </w:rPr>
              <w:t>Локтикова</w:t>
            </w:r>
            <w:proofErr w:type="spellEnd"/>
          </w:p>
          <w:p w14:paraId="04DAB720" w14:textId="77777777" w:rsidR="00E533FC" w:rsidRDefault="00E533FC" w:rsidP="00992793">
            <w:pPr>
              <w:tabs>
                <w:tab w:val="left" w:pos="0"/>
                <w:tab w:val="left" w:pos="993"/>
              </w:tabs>
              <w:rPr>
                <w:i/>
                <w:iCs/>
                <w:sz w:val="20"/>
                <w:szCs w:val="20"/>
              </w:rPr>
            </w:pPr>
          </w:p>
          <w:p w14:paraId="55AFF1B5" w14:textId="77777777" w:rsidR="00992793" w:rsidRPr="00B605F0" w:rsidRDefault="00992793" w:rsidP="00992793">
            <w:pPr>
              <w:tabs>
                <w:tab w:val="left" w:pos="0"/>
                <w:tab w:val="left" w:pos="993"/>
              </w:tabs>
              <w:rPr>
                <w:i/>
                <w:iCs/>
                <w:sz w:val="18"/>
                <w:szCs w:val="20"/>
              </w:rPr>
            </w:pPr>
          </w:p>
        </w:tc>
      </w:tr>
    </w:tbl>
    <w:p w14:paraId="653CC988" w14:textId="77777777" w:rsidR="006B739B" w:rsidRPr="00E533FC" w:rsidRDefault="006B739B" w:rsidP="00992793">
      <w:pPr>
        <w:rPr>
          <w:sz w:val="18"/>
        </w:rPr>
      </w:pPr>
    </w:p>
    <w:sectPr w:rsidR="006B739B" w:rsidRPr="00E533FC" w:rsidSect="007251C1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AA314F"/>
    <w:multiLevelType w:val="hybridMultilevel"/>
    <w:tmpl w:val="99B08FF6"/>
    <w:lvl w:ilvl="0" w:tplc="158A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83A1901"/>
    <w:multiLevelType w:val="hybridMultilevel"/>
    <w:tmpl w:val="00E23574"/>
    <w:lvl w:ilvl="0" w:tplc="DFB0136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C13016B"/>
    <w:multiLevelType w:val="hybridMultilevel"/>
    <w:tmpl w:val="99B08FF6"/>
    <w:lvl w:ilvl="0" w:tplc="158A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C9F07A6"/>
    <w:multiLevelType w:val="hybridMultilevel"/>
    <w:tmpl w:val="99B08FF6"/>
    <w:lvl w:ilvl="0" w:tplc="158A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4FD198A"/>
    <w:multiLevelType w:val="hybridMultilevel"/>
    <w:tmpl w:val="AFFE26A2"/>
    <w:lvl w:ilvl="0" w:tplc="377A942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 w15:restartNumberingAfterBreak="0">
    <w:nsid w:val="3AA62358"/>
    <w:multiLevelType w:val="hybridMultilevel"/>
    <w:tmpl w:val="99B08FF6"/>
    <w:lvl w:ilvl="0" w:tplc="158A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A51484F"/>
    <w:multiLevelType w:val="hybridMultilevel"/>
    <w:tmpl w:val="AFFE26A2"/>
    <w:lvl w:ilvl="0" w:tplc="377A942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 w15:restartNumberingAfterBreak="0">
    <w:nsid w:val="4F205114"/>
    <w:multiLevelType w:val="hybridMultilevel"/>
    <w:tmpl w:val="AFFE26A2"/>
    <w:lvl w:ilvl="0" w:tplc="377A942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 w15:restartNumberingAfterBreak="0">
    <w:nsid w:val="7A75302D"/>
    <w:multiLevelType w:val="hybridMultilevel"/>
    <w:tmpl w:val="AFFE26A2"/>
    <w:lvl w:ilvl="0" w:tplc="377A942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"/>
  </w:num>
  <w:num w:numId="2">
    <w:abstractNumId w:val="8"/>
  </w:num>
  <w:num w:numId="3">
    <w:abstractNumId w:val="7"/>
  </w:num>
  <w:num w:numId="4">
    <w:abstractNumId w:val="4"/>
  </w:num>
  <w:num w:numId="5">
    <w:abstractNumId w:val="6"/>
  </w:num>
  <w:num w:numId="6">
    <w:abstractNumId w:val="2"/>
  </w:num>
  <w:num w:numId="7">
    <w:abstractNumId w:val="3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1981"/>
    <w:rsid w:val="000168B0"/>
    <w:rsid w:val="000406DA"/>
    <w:rsid w:val="00050E79"/>
    <w:rsid w:val="000C43B9"/>
    <w:rsid w:val="000D5D7A"/>
    <w:rsid w:val="000F7026"/>
    <w:rsid w:val="00100023"/>
    <w:rsid w:val="00104350"/>
    <w:rsid w:val="0011653B"/>
    <w:rsid w:val="00116A8B"/>
    <w:rsid w:val="001665FC"/>
    <w:rsid w:val="00181233"/>
    <w:rsid w:val="001975D3"/>
    <w:rsid w:val="001A16D5"/>
    <w:rsid w:val="001B1460"/>
    <w:rsid w:val="001E2C26"/>
    <w:rsid w:val="002047BF"/>
    <w:rsid w:val="00206194"/>
    <w:rsid w:val="00215A25"/>
    <w:rsid w:val="0022098C"/>
    <w:rsid w:val="00240047"/>
    <w:rsid w:val="00252293"/>
    <w:rsid w:val="00261981"/>
    <w:rsid w:val="00283267"/>
    <w:rsid w:val="002835E5"/>
    <w:rsid w:val="002D691B"/>
    <w:rsid w:val="00340085"/>
    <w:rsid w:val="00342012"/>
    <w:rsid w:val="003556E5"/>
    <w:rsid w:val="00363474"/>
    <w:rsid w:val="00376611"/>
    <w:rsid w:val="00386159"/>
    <w:rsid w:val="003A2BD1"/>
    <w:rsid w:val="003C3B19"/>
    <w:rsid w:val="003D0330"/>
    <w:rsid w:val="003F1881"/>
    <w:rsid w:val="0040622A"/>
    <w:rsid w:val="004241F4"/>
    <w:rsid w:val="004704D1"/>
    <w:rsid w:val="00492300"/>
    <w:rsid w:val="004E1AB2"/>
    <w:rsid w:val="00503D11"/>
    <w:rsid w:val="0053216F"/>
    <w:rsid w:val="00580874"/>
    <w:rsid w:val="00582914"/>
    <w:rsid w:val="005C33FB"/>
    <w:rsid w:val="005F5764"/>
    <w:rsid w:val="00650104"/>
    <w:rsid w:val="00650F3C"/>
    <w:rsid w:val="0066656E"/>
    <w:rsid w:val="006B739B"/>
    <w:rsid w:val="007251C1"/>
    <w:rsid w:val="00754E28"/>
    <w:rsid w:val="00773E4F"/>
    <w:rsid w:val="0078097D"/>
    <w:rsid w:val="007E3882"/>
    <w:rsid w:val="00810016"/>
    <w:rsid w:val="00814545"/>
    <w:rsid w:val="00817072"/>
    <w:rsid w:val="008270ED"/>
    <w:rsid w:val="00833A40"/>
    <w:rsid w:val="008434A3"/>
    <w:rsid w:val="008624A7"/>
    <w:rsid w:val="00882256"/>
    <w:rsid w:val="00887577"/>
    <w:rsid w:val="0089545C"/>
    <w:rsid w:val="008F0AC4"/>
    <w:rsid w:val="0094655F"/>
    <w:rsid w:val="0095006B"/>
    <w:rsid w:val="00992793"/>
    <w:rsid w:val="00A04514"/>
    <w:rsid w:val="00A260A4"/>
    <w:rsid w:val="00A7245C"/>
    <w:rsid w:val="00AE062E"/>
    <w:rsid w:val="00AF4CA5"/>
    <w:rsid w:val="00B5343A"/>
    <w:rsid w:val="00B546E0"/>
    <w:rsid w:val="00BB0D6B"/>
    <w:rsid w:val="00BB1FF9"/>
    <w:rsid w:val="00BC6221"/>
    <w:rsid w:val="00BD3B6A"/>
    <w:rsid w:val="00BD5038"/>
    <w:rsid w:val="00C34898"/>
    <w:rsid w:val="00C829D0"/>
    <w:rsid w:val="00CE16ED"/>
    <w:rsid w:val="00CE2243"/>
    <w:rsid w:val="00D46210"/>
    <w:rsid w:val="00D54ADA"/>
    <w:rsid w:val="00DA3D0C"/>
    <w:rsid w:val="00DB335B"/>
    <w:rsid w:val="00DC0DD5"/>
    <w:rsid w:val="00DD0EA3"/>
    <w:rsid w:val="00E30A76"/>
    <w:rsid w:val="00E45440"/>
    <w:rsid w:val="00E52BF2"/>
    <w:rsid w:val="00E533FC"/>
    <w:rsid w:val="00E75450"/>
    <w:rsid w:val="00E83B86"/>
    <w:rsid w:val="00E855DE"/>
    <w:rsid w:val="00E94740"/>
    <w:rsid w:val="00EE0240"/>
    <w:rsid w:val="00F163FA"/>
    <w:rsid w:val="00F74A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81BA99"/>
  <w15:docId w15:val="{F795F5B5-2D91-4C3E-9404-5D30A7263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198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C43B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3F1881"/>
    <w:pPr>
      <w:keepNext/>
      <w:spacing w:before="240" w:after="60"/>
      <w:jc w:val="left"/>
      <w:outlineLvl w:val="3"/>
    </w:pPr>
    <w:rPr>
      <w:rFonts w:ascii="Calibri" w:hAnsi="Calibri"/>
      <w:b/>
      <w:bCs/>
      <w:szCs w:val="28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9474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1AB2"/>
    <w:pPr>
      <w:ind w:left="720"/>
      <w:contextualSpacing/>
    </w:pPr>
  </w:style>
  <w:style w:type="paragraph" w:styleId="a4">
    <w:name w:val="Title"/>
    <w:basedOn w:val="a"/>
    <w:link w:val="a5"/>
    <w:qFormat/>
    <w:rsid w:val="003F1881"/>
    <w:pPr>
      <w:jc w:val="center"/>
    </w:pPr>
    <w:rPr>
      <w:b/>
      <w:bCs/>
      <w:szCs w:val="28"/>
      <w:lang w:eastAsia="ru-RU"/>
    </w:rPr>
  </w:style>
  <w:style w:type="character" w:customStyle="1" w:styleId="a5">
    <w:name w:val="Заголовок Знак"/>
    <w:basedOn w:val="a0"/>
    <w:link w:val="a4"/>
    <w:rsid w:val="003F1881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6">
    <w:name w:val="Body Text Indent"/>
    <w:basedOn w:val="a"/>
    <w:link w:val="a7"/>
    <w:rsid w:val="003F1881"/>
    <w:pPr>
      <w:overflowPunct w:val="0"/>
      <w:autoSpaceDE w:val="0"/>
      <w:autoSpaceDN w:val="0"/>
      <w:adjustRightInd w:val="0"/>
      <w:spacing w:line="312" w:lineRule="auto"/>
      <w:ind w:firstLine="851"/>
      <w:textAlignment w:val="baseline"/>
    </w:pPr>
    <w:rPr>
      <w:szCs w:val="20"/>
    </w:rPr>
  </w:style>
  <w:style w:type="character" w:customStyle="1" w:styleId="a7">
    <w:name w:val="Основной текст с отступом Знак"/>
    <w:basedOn w:val="a0"/>
    <w:link w:val="a6"/>
    <w:rsid w:val="003F1881"/>
    <w:rPr>
      <w:rFonts w:ascii="Times New Roman" w:eastAsia="Times New Roman" w:hAnsi="Times New Roman" w:cs="Times New Roman"/>
      <w:sz w:val="28"/>
      <w:szCs w:val="20"/>
    </w:rPr>
  </w:style>
  <w:style w:type="character" w:customStyle="1" w:styleId="40">
    <w:name w:val="Заголовок 4 Знак"/>
    <w:basedOn w:val="a0"/>
    <w:link w:val="4"/>
    <w:uiPriority w:val="9"/>
    <w:rsid w:val="003F1881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customStyle="1" w:styleId="e9">
    <w:name w:val="ОбычныЏe9"/>
    <w:rsid w:val="003F188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ody Text"/>
    <w:basedOn w:val="a"/>
    <w:link w:val="a9"/>
    <w:uiPriority w:val="99"/>
    <w:unhideWhenUsed/>
    <w:rsid w:val="002D691B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2D691B"/>
    <w:rPr>
      <w:rFonts w:ascii="Times New Roman" w:eastAsia="Times New Roman" w:hAnsi="Times New Roman" w:cs="Times New Roman"/>
      <w:sz w:val="28"/>
    </w:rPr>
  </w:style>
  <w:style w:type="paragraph" w:customStyle="1" w:styleId="ConsNormal">
    <w:name w:val="ConsNormal"/>
    <w:rsid w:val="002D691B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2">
    <w:name w:val="Body Text Indent 2"/>
    <w:basedOn w:val="a"/>
    <w:link w:val="20"/>
    <w:uiPriority w:val="99"/>
    <w:unhideWhenUsed/>
    <w:rsid w:val="00E30A76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E30A76"/>
    <w:rPr>
      <w:rFonts w:ascii="Times New Roman" w:eastAsia="Times New Roman" w:hAnsi="Times New Roman" w:cs="Times New Roman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E94740"/>
    <w:rPr>
      <w:rFonts w:asciiTheme="majorHAnsi" w:eastAsiaTheme="majorEastAsia" w:hAnsiTheme="majorHAnsi" w:cstheme="majorBidi"/>
      <w:i/>
      <w:iCs/>
      <w:color w:val="404040" w:themeColor="text1" w:themeTint="BF"/>
      <w:sz w:val="28"/>
    </w:rPr>
  </w:style>
  <w:style w:type="character" w:customStyle="1" w:styleId="10">
    <w:name w:val="Заголовок 1 Знак"/>
    <w:basedOn w:val="a0"/>
    <w:link w:val="1"/>
    <w:uiPriority w:val="9"/>
    <w:rsid w:val="000C43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Block Text"/>
    <w:basedOn w:val="a"/>
    <w:rsid w:val="007E3882"/>
    <w:pPr>
      <w:ind w:left="-42" w:right="-48" w:firstLine="851"/>
      <w:jc w:val="center"/>
    </w:pPr>
    <w:rPr>
      <w:b/>
      <w:szCs w:val="24"/>
      <w:lang w:eastAsia="ru-RU"/>
    </w:rPr>
  </w:style>
  <w:style w:type="paragraph" w:customStyle="1" w:styleId="21">
    <w:name w:val="Основной текст 21"/>
    <w:basedOn w:val="a"/>
    <w:rsid w:val="00100023"/>
    <w:pPr>
      <w:tabs>
        <w:tab w:val="left" w:pos="0"/>
      </w:tabs>
      <w:overflowPunct w:val="0"/>
      <w:autoSpaceDE w:val="0"/>
      <w:autoSpaceDN w:val="0"/>
      <w:adjustRightInd w:val="0"/>
      <w:ind w:firstLine="709"/>
    </w:pPr>
    <w:rPr>
      <w:szCs w:val="20"/>
      <w:lang w:eastAsia="ru-RU"/>
    </w:rPr>
  </w:style>
  <w:style w:type="paragraph" w:customStyle="1" w:styleId="ConsPlusNonformat">
    <w:name w:val="ConsPlusNonformat"/>
    <w:rsid w:val="00F74AF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C656EE-0BED-4E77-B718-434073D50C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313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Zakupki</dc:creator>
  <cp:lastModifiedBy>user</cp:lastModifiedBy>
  <cp:revision>6</cp:revision>
  <cp:lastPrinted>2026-07-28T13:37:00Z</cp:lastPrinted>
  <dcterms:created xsi:type="dcterms:W3CDTF">2025-07-01T14:01:00Z</dcterms:created>
  <dcterms:modified xsi:type="dcterms:W3CDTF">2026-07-28T13:37:00Z</dcterms:modified>
</cp:coreProperties>
</file>