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E9E97" w14:textId="77777777" w:rsidR="00813F94" w:rsidRPr="00887577" w:rsidRDefault="00813F94" w:rsidP="00813F94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09971260" w14:textId="77777777" w:rsidR="00813F94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</w:p>
    <w:p w14:paraId="03A8A8BF" w14:textId="77777777" w:rsidR="00813F94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785E5FE1" w14:textId="77777777" w:rsidR="00813F94" w:rsidRPr="004E1AB2" w:rsidRDefault="00813F94" w:rsidP="00813F94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867D3C">
        <w:rPr>
          <w:b/>
          <w:bCs/>
          <w:kern w:val="2"/>
          <w:sz w:val="24"/>
          <w:szCs w:val="24"/>
          <w:lang w:eastAsia="ru-RU"/>
        </w:rPr>
        <w:t>ДЯТЬКОВСКОГО РАЙОНА</w:t>
      </w:r>
      <w:r w:rsidRPr="00DB6D62">
        <w:rPr>
          <w:kern w:val="2"/>
          <w:sz w:val="22"/>
          <w:lang w:eastAsia="ru-RU"/>
        </w:rPr>
        <w:t xml:space="preserve"> 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813F94" w:rsidRPr="00CE4588" w14:paraId="04248760" w14:textId="77777777" w:rsidTr="005B6530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91394B" w14:textId="77777777" w:rsidR="00813F94" w:rsidRPr="00191C35" w:rsidRDefault="00813F94" w:rsidP="005B6530">
            <w:pPr>
              <w:spacing w:line="276" w:lineRule="auto"/>
              <w:jc w:val="center"/>
              <w:rPr>
                <w:b/>
                <w:bCs/>
                <w:kern w:val="2"/>
                <w:sz w:val="12"/>
                <w:szCs w:val="26"/>
                <w:lang w:eastAsia="ru-RU"/>
              </w:rPr>
            </w:pPr>
          </w:p>
          <w:p w14:paraId="794FC424" w14:textId="77777777" w:rsidR="00813F94" w:rsidRPr="0011653B" w:rsidRDefault="00813F94" w:rsidP="005B6530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813F94" w:rsidRPr="00CE4588" w14:paraId="24BD998C" w14:textId="77777777" w:rsidTr="005B6530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86A2FBE" w14:textId="6F552C9C" w:rsidR="00813F94" w:rsidRPr="00DB6D62" w:rsidRDefault="00C33776" w:rsidP="00685FA5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>
              <w:rPr>
                <w:bCs/>
                <w:kern w:val="2"/>
                <w:szCs w:val="28"/>
                <w:lang w:eastAsia="ru-RU"/>
              </w:rPr>
              <w:t>29</w:t>
            </w:r>
            <w:r w:rsidR="00813F94">
              <w:rPr>
                <w:bCs/>
                <w:kern w:val="2"/>
                <w:szCs w:val="28"/>
                <w:lang w:eastAsia="ru-RU"/>
              </w:rPr>
              <w:t xml:space="preserve"> июля 202</w:t>
            </w:r>
            <w:r w:rsidR="00B944C9">
              <w:rPr>
                <w:bCs/>
                <w:kern w:val="2"/>
                <w:szCs w:val="28"/>
                <w:lang w:eastAsia="ru-RU"/>
              </w:rPr>
              <w:t>6</w:t>
            </w:r>
            <w:r w:rsidR="00813F94"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6CB63289" w14:textId="3C39CF78" w:rsidR="00813F94" w:rsidRPr="00DB6D62" w:rsidRDefault="00813F94" w:rsidP="00685FA5">
            <w:pPr>
              <w:spacing w:line="276" w:lineRule="auto"/>
              <w:jc w:val="left"/>
              <w:rPr>
                <w:b/>
                <w:bCs/>
                <w:kern w:val="2"/>
                <w:szCs w:val="28"/>
                <w:lang w:eastAsia="ru-RU"/>
              </w:rPr>
            </w:pPr>
            <w:r w:rsidRPr="00DB6D62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>
              <w:rPr>
                <w:b/>
                <w:bCs/>
                <w:kern w:val="2"/>
                <w:szCs w:val="28"/>
                <w:lang w:eastAsia="ru-RU"/>
              </w:rPr>
              <w:t xml:space="preserve"> </w:t>
            </w:r>
            <w:r w:rsidR="00B944C9">
              <w:rPr>
                <w:bCs/>
                <w:kern w:val="2"/>
                <w:szCs w:val="28"/>
                <w:lang w:eastAsia="ru-RU"/>
              </w:rPr>
              <w:t>9</w:t>
            </w:r>
            <w:r>
              <w:rPr>
                <w:bCs/>
                <w:kern w:val="2"/>
                <w:szCs w:val="28"/>
                <w:lang w:eastAsia="ru-RU"/>
              </w:rPr>
              <w:t>/</w:t>
            </w:r>
            <w:r w:rsidR="00B944C9">
              <w:rPr>
                <w:bCs/>
                <w:kern w:val="2"/>
                <w:szCs w:val="28"/>
                <w:lang w:eastAsia="ru-RU"/>
              </w:rPr>
              <w:t>5</w:t>
            </w:r>
          </w:p>
        </w:tc>
      </w:tr>
    </w:tbl>
    <w:p w14:paraId="18B8595E" w14:textId="77777777" w:rsidR="00261981" w:rsidRPr="00A50FD6" w:rsidRDefault="00813F94" w:rsidP="00261981">
      <w:pPr>
        <w:jc w:val="center"/>
        <w:rPr>
          <w:i/>
          <w:kern w:val="2"/>
          <w:sz w:val="18"/>
          <w:szCs w:val="18"/>
          <w:lang w:eastAsia="ru-RU"/>
        </w:rPr>
      </w:pPr>
      <w:r>
        <w:rPr>
          <w:kern w:val="2"/>
          <w:sz w:val="20"/>
          <w:szCs w:val="20"/>
          <w:lang w:eastAsia="ru-RU"/>
        </w:rPr>
        <w:t>г. Дятьково</w:t>
      </w:r>
    </w:p>
    <w:p w14:paraId="734925E4" w14:textId="77777777" w:rsidR="00261981" w:rsidRPr="00BB1FF9" w:rsidRDefault="00261981" w:rsidP="00261981">
      <w:pPr>
        <w:jc w:val="center"/>
        <w:rPr>
          <w:kern w:val="2"/>
          <w:sz w:val="26"/>
          <w:szCs w:val="26"/>
          <w:lang w:eastAsia="ru-RU"/>
        </w:rPr>
      </w:pPr>
    </w:p>
    <w:p w14:paraId="583F8540" w14:textId="3CB63A6F" w:rsidR="001E2BF0" w:rsidRPr="00383041" w:rsidRDefault="001E2BF0" w:rsidP="000368C4">
      <w:pPr>
        <w:spacing w:line="276" w:lineRule="auto"/>
        <w:jc w:val="center"/>
        <w:rPr>
          <w:b/>
          <w:sz w:val="26"/>
          <w:szCs w:val="26"/>
          <w:lang w:eastAsia="ru-RU"/>
        </w:rPr>
      </w:pPr>
      <w:r w:rsidRPr="00383041">
        <w:rPr>
          <w:b/>
          <w:sz w:val="26"/>
          <w:szCs w:val="26"/>
          <w:lang w:eastAsia="ru-RU"/>
        </w:rPr>
        <w:t xml:space="preserve">О формах </w:t>
      </w:r>
      <w:r w:rsidR="00E372CA" w:rsidRPr="00383041">
        <w:rPr>
          <w:b/>
          <w:sz w:val="26"/>
          <w:szCs w:val="26"/>
          <w:lang w:eastAsia="ru-RU"/>
        </w:rPr>
        <w:t xml:space="preserve">и порядке представления списка назначенных наблюдателей при проведении </w:t>
      </w:r>
      <w:r w:rsidR="00685FA5" w:rsidRPr="00383041">
        <w:rPr>
          <w:b/>
          <w:sz w:val="26"/>
          <w:szCs w:val="26"/>
          <w:lang w:eastAsia="ru-RU"/>
        </w:rPr>
        <w:t xml:space="preserve">дополнительных выборов депутата </w:t>
      </w:r>
      <w:bookmarkStart w:id="0" w:name="_Hlk235776626"/>
      <w:r w:rsidR="00B944C9" w:rsidRPr="00B944C9">
        <w:rPr>
          <w:b/>
          <w:sz w:val="26"/>
          <w:szCs w:val="26"/>
          <w:lang w:eastAsia="ru-RU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  <w:bookmarkEnd w:id="0"/>
      <w:r w:rsidRPr="00383041">
        <w:rPr>
          <w:b/>
          <w:sz w:val="26"/>
          <w:szCs w:val="26"/>
          <w:lang w:eastAsia="ru-RU"/>
        </w:rPr>
        <w:t xml:space="preserve"> </w:t>
      </w:r>
    </w:p>
    <w:p w14:paraId="17E7D7F9" w14:textId="77777777" w:rsidR="001E2BF0" w:rsidRPr="00B944C9" w:rsidRDefault="001E2BF0" w:rsidP="000368C4">
      <w:pPr>
        <w:pStyle w:val="21"/>
        <w:spacing w:line="276" w:lineRule="auto"/>
        <w:ind w:firstLine="0"/>
        <w:rPr>
          <w:b/>
          <w:sz w:val="12"/>
          <w:szCs w:val="12"/>
        </w:rPr>
      </w:pPr>
    </w:p>
    <w:p w14:paraId="34551844" w14:textId="77777777" w:rsidR="00813F94" w:rsidRPr="00383041" w:rsidRDefault="00383041" w:rsidP="00383041">
      <w:pPr>
        <w:pStyle w:val="ConsPlusNonformat"/>
        <w:widowControl/>
        <w:spacing w:line="276" w:lineRule="auto"/>
        <w:ind w:firstLine="709"/>
        <w:jc w:val="both"/>
        <w:rPr>
          <w:i/>
          <w:sz w:val="26"/>
          <w:szCs w:val="26"/>
        </w:rPr>
      </w:pPr>
      <w:r w:rsidRPr="00383041">
        <w:rPr>
          <w:rFonts w:ascii="Times New Roman" w:hAnsi="Times New Roman" w:cs="Times New Roman"/>
          <w:sz w:val="26"/>
          <w:szCs w:val="26"/>
        </w:rPr>
        <w:t>В целях обеспечения гласности в деятельности избирательных комиссий, руководствуясь пунктом 9.1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пунктом 2 статьи 12.1, статьей 15  Закона Брянской области от 26 июня 2008 года № 54-З «О выборах депутатов представительных органов муниципальных образований в Брянской области»,</w:t>
      </w:r>
      <w:r w:rsidR="00102D0D" w:rsidRPr="00383041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</w:t>
      </w:r>
      <w:r w:rsidR="00813F94" w:rsidRPr="00383041">
        <w:rPr>
          <w:rFonts w:ascii="Times New Roman" w:hAnsi="Times New Roman" w:cs="Times New Roman"/>
          <w:sz w:val="26"/>
          <w:szCs w:val="26"/>
        </w:rPr>
        <w:t xml:space="preserve"> Дятьковского района</w:t>
      </w:r>
    </w:p>
    <w:p w14:paraId="3F90B402" w14:textId="77777777" w:rsidR="00BB1FF9" w:rsidRPr="00B944C9" w:rsidRDefault="00BB1FF9" w:rsidP="000368C4">
      <w:pPr>
        <w:spacing w:line="276" w:lineRule="auto"/>
        <w:jc w:val="left"/>
        <w:rPr>
          <w:i/>
          <w:sz w:val="18"/>
          <w:szCs w:val="18"/>
          <w:lang w:eastAsia="ru-RU"/>
        </w:rPr>
      </w:pPr>
    </w:p>
    <w:p w14:paraId="2D567942" w14:textId="77777777" w:rsidR="002D691B" w:rsidRPr="00383041" w:rsidRDefault="00261981" w:rsidP="000368C4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383041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6976AC38" w14:textId="6749BA71" w:rsidR="00383041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1. Утвердить Порядок представления списка назначенных наблюдателей при проведении дополнительных выборов депутата </w:t>
      </w:r>
      <w:r w:rsidR="00B944C9" w:rsidRPr="00B944C9">
        <w:rPr>
          <w:bCs/>
          <w:sz w:val="26"/>
          <w:szCs w:val="26"/>
          <w:lang w:eastAsia="ru-RU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  <w:r w:rsidRPr="00383041">
        <w:rPr>
          <w:bCs/>
          <w:sz w:val="26"/>
          <w:szCs w:val="26"/>
        </w:rPr>
        <w:t xml:space="preserve"> (приложение 1 №).</w:t>
      </w:r>
    </w:p>
    <w:p w14:paraId="08B9D8FB" w14:textId="7577C218" w:rsidR="00383041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2. Утвердить формы списка назначенных наблюдателей при проведении дополнительных выборов депутата </w:t>
      </w:r>
      <w:r w:rsidR="00B944C9" w:rsidRPr="00B944C9">
        <w:rPr>
          <w:bCs/>
          <w:sz w:val="26"/>
          <w:szCs w:val="26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  <w:r w:rsidRPr="00383041">
        <w:rPr>
          <w:bCs/>
          <w:sz w:val="26"/>
          <w:szCs w:val="26"/>
        </w:rPr>
        <w:t xml:space="preserve"> (приложения № 2, 3).</w:t>
      </w:r>
    </w:p>
    <w:p w14:paraId="5CC5D997" w14:textId="46C15F3F" w:rsidR="00AF06FD" w:rsidRPr="00383041" w:rsidRDefault="00383041" w:rsidP="00383041">
      <w:pPr>
        <w:shd w:val="clear" w:color="auto" w:fill="FFFFFF"/>
        <w:spacing w:line="276" w:lineRule="auto"/>
        <w:ind w:right="34" w:firstLine="708"/>
        <w:rPr>
          <w:bCs/>
          <w:sz w:val="26"/>
          <w:szCs w:val="26"/>
        </w:rPr>
      </w:pPr>
      <w:r w:rsidRPr="00383041">
        <w:rPr>
          <w:bCs/>
          <w:sz w:val="26"/>
          <w:szCs w:val="26"/>
        </w:rPr>
        <w:t xml:space="preserve">3. Признать утратившим силу решение территориальной избирательной комиссии </w:t>
      </w:r>
      <w:r>
        <w:rPr>
          <w:bCs/>
          <w:sz w:val="26"/>
          <w:szCs w:val="26"/>
        </w:rPr>
        <w:t>Дятьковского района</w:t>
      </w:r>
      <w:r w:rsidRPr="00383041">
        <w:rPr>
          <w:bCs/>
          <w:sz w:val="26"/>
          <w:szCs w:val="26"/>
        </w:rPr>
        <w:t xml:space="preserve"> от «</w:t>
      </w:r>
      <w:r w:rsidR="00B944C9">
        <w:rPr>
          <w:bCs/>
          <w:sz w:val="26"/>
          <w:szCs w:val="26"/>
        </w:rPr>
        <w:t>06</w:t>
      </w:r>
      <w:r w:rsidRPr="00383041">
        <w:rPr>
          <w:bCs/>
          <w:sz w:val="26"/>
          <w:szCs w:val="26"/>
        </w:rPr>
        <w:t xml:space="preserve">» </w:t>
      </w:r>
      <w:r>
        <w:rPr>
          <w:bCs/>
          <w:sz w:val="26"/>
          <w:szCs w:val="26"/>
        </w:rPr>
        <w:t xml:space="preserve">июля </w:t>
      </w:r>
      <w:r w:rsidRPr="00383041">
        <w:rPr>
          <w:bCs/>
          <w:sz w:val="26"/>
          <w:szCs w:val="26"/>
        </w:rPr>
        <w:t>20</w:t>
      </w:r>
      <w:r>
        <w:rPr>
          <w:bCs/>
          <w:sz w:val="26"/>
          <w:szCs w:val="26"/>
        </w:rPr>
        <w:t>2</w:t>
      </w:r>
      <w:r w:rsidR="00B944C9">
        <w:rPr>
          <w:bCs/>
          <w:sz w:val="26"/>
          <w:szCs w:val="26"/>
        </w:rPr>
        <w:t>5</w:t>
      </w:r>
      <w:r w:rsidRPr="00383041">
        <w:rPr>
          <w:bCs/>
          <w:sz w:val="26"/>
          <w:szCs w:val="26"/>
        </w:rPr>
        <w:t xml:space="preserve"> года № </w:t>
      </w:r>
      <w:r w:rsidR="00B944C9">
        <w:rPr>
          <w:bCs/>
          <w:sz w:val="26"/>
          <w:szCs w:val="26"/>
        </w:rPr>
        <w:t>8</w:t>
      </w:r>
      <w:r>
        <w:rPr>
          <w:bCs/>
          <w:sz w:val="26"/>
          <w:szCs w:val="26"/>
        </w:rPr>
        <w:t>7/</w:t>
      </w:r>
      <w:r w:rsidR="00B944C9">
        <w:rPr>
          <w:bCs/>
          <w:sz w:val="26"/>
          <w:szCs w:val="26"/>
        </w:rPr>
        <w:t>16</w:t>
      </w:r>
      <w:r>
        <w:rPr>
          <w:bCs/>
          <w:sz w:val="26"/>
          <w:szCs w:val="26"/>
        </w:rPr>
        <w:t xml:space="preserve"> </w:t>
      </w:r>
      <w:r w:rsidRPr="00383041">
        <w:rPr>
          <w:bCs/>
          <w:sz w:val="26"/>
          <w:szCs w:val="26"/>
        </w:rPr>
        <w:t>«</w:t>
      </w:r>
      <w:r w:rsidR="00B944C9" w:rsidRPr="00B944C9">
        <w:rPr>
          <w:bCs/>
          <w:sz w:val="26"/>
          <w:szCs w:val="26"/>
        </w:rPr>
        <w:t>О формах и порядке представления списка назначенных наблюдателей при проведении дополнительных выборов депутата Ивотского поселкового Совета народных депутатов пятого созыва по Ивотскому одномандатному избирательному округу №6</w:t>
      </w:r>
      <w:r w:rsidRPr="00383041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>.</w:t>
      </w:r>
    </w:p>
    <w:p w14:paraId="2D396FD7" w14:textId="77777777" w:rsidR="00F06011" w:rsidRPr="00383041" w:rsidRDefault="00AB3898" w:rsidP="008A4D64">
      <w:pPr>
        <w:pStyle w:val="ae"/>
        <w:spacing w:line="276" w:lineRule="auto"/>
        <w:rPr>
          <w:sz w:val="26"/>
          <w:szCs w:val="26"/>
        </w:rPr>
      </w:pPr>
      <w:r w:rsidRPr="00383041">
        <w:rPr>
          <w:sz w:val="26"/>
          <w:szCs w:val="26"/>
        </w:rPr>
        <w:t>3</w:t>
      </w:r>
      <w:r w:rsidR="008A4D64" w:rsidRPr="00383041">
        <w:rPr>
          <w:sz w:val="26"/>
          <w:szCs w:val="26"/>
        </w:rPr>
        <w:t>. Разместить настоящее решение на информационном стенде и информационной странице территориальной избирательной комиссии</w:t>
      </w:r>
      <w:r w:rsidR="00D96763" w:rsidRPr="00383041">
        <w:rPr>
          <w:sz w:val="26"/>
          <w:szCs w:val="26"/>
        </w:rPr>
        <w:t xml:space="preserve"> </w:t>
      </w:r>
      <w:r w:rsidR="00813F94" w:rsidRPr="00383041">
        <w:rPr>
          <w:sz w:val="26"/>
          <w:szCs w:val="26"/>
        </w:rPr>
        <w:t>Дятьковского района</w:t>
      </w:r>
      <w:r w:rsidR="008A4D64" w:rsidRPr="00383041">
        <w:rPr>
          <w:sz w:val="26"/>
          <w:szCs w:val="26"/>
        </w:rPr>
        <w:t xml:space="preserve"> в информационно-телекоммун</w:t>
      </w:r>
      <w:r w:rsidR="00C91AA9" w:rsidRPr="00383041">
        <w:rPr>
          <w:sz w:val="26"/>
          <w:szCs w:val="26"/>
        </w:rPr>
        <w:t>и</w:t>
      </w:r>
      <w:r w:rsidR="008A4D64" w:rsidRPr="00383041">
        <w:rPr>
          <w:sz w:val="26"/>
          <w:szCs w:val="26"/>
        </w:rPr>
        <w:t xml:space="preserve">кационной </w:t>
      </w:r>
      <w:r w:rsidR="00D96763" w:rsidRPr="00383041">
        <w:rPr>
          <w:sz w:val="26"/>
          <w:szCs w:val="26"/>
        </w:rPr>
        <w:t xml:space="preserve">сети «Интернет».  </w:t>
      </w:r>
    </w:p>
    <w:tbl>
      <w:tblPr>
        <w:tblW w:w="30966" w:type="dxa"/>
        <w:tblLook w:val="04A0" w:firstRow="1" w:lastRow="0" w:firstColumn="1" w:lastColumn="0" w:noHBand="0" w:noVBand="1"/>
      </w:tblPr>
      <w:tblGrid>
        <w:gridCol w:w="3246"/>
        <w:gridCol w:w="2251"/>
        <w:gridCol w:w="4074"/>
        <w:gridCol w:w="751"/>
        <w:gridCol w:w="10322"/>
        <w:gridCol w:w="10322"/>
      </w:tblGrid>
      <w:tr w:rsidR="00813F94" w:rsidRPr="00383041" w14:paraId="530FC10E" w14:textId="77777777" w:rsidTr="00813F94">
        <w:tc>
          <w:tcPr>
            <w:tcW w:w="10322" w:type="dxa"/>
            <w:gridSpan w:val="4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50E341A4" w14:textId="77777777" w:rsidTr="005B6530">
              <w:tc>
                <w:tcPr>
                  <w:tcW w:w="4503" w:type="dxa"/>
                  <w:shd w:val="clear" w:color="auto" w:fill="auto"/>
                </w:tcPr>
                <w:p w14:paraId="0F8459D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6377FCB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0D27411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35F7E65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024B93A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286C72E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63806D0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2A118FDE" w14:textId="77777777" w:rsidTr="005B6530">
              <w:tc>
                <w:tcPr>
                  <w:tcW w:w="4503" w:type="dxa"/>
                  <w:shd w:val="clear" w:color="auto" w:fill="auto"/>
                </w:tcPr>
                <w:p w14:paraId="395A0ED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4EF814EA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1E47217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29DA83A8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3EF97FD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04A9998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797445CE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7CA6E7A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7EC8F2EA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  <w:tc>
          <w:tcPr>
            <w:tcW w:w="10322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617D2BA1" w14:textId="77777777" w:rsidTr="005B6530">
              <w:tc>
                <w:tcPr>
                  <w:tcW w:w="4503" w:type="dxa"/>
                  <w:shd w:val="clear" w:color="auto" w:fill="auto"/>
                </w:tcPr>
                <w:p w14:paraId="7E1BEED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10A6CDC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6A31282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7ADD55D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18335A3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05180D7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06C8D41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0E946518" w14:textId="77777777" w:rsidTr="005B6530">
              <w:tc>
                <w:tcPr>
                  <w:tcW w:w="4503" w:type="dxa"/>
                  <w:shd w:val="clear" w:color="auto" w:fill="auto"/>
                </w:tcPr>
                <w:p w14:paraId="19FF9EF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7E81937C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4C03F9A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4F8C5973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565060F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64A431C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0A158D09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77D0568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6DF6FA7F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  <w:tc>
          <w:tcPr>
            <w:tcW w:w="10322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813F94" w:rsidRPr="00383041" w14:paraId="57EE5CE4" w14:textId="77777777" w:rsidTr="005B6530">
              <w:tc>
                <w:tcPr>
                  <w:tcW w:w="4503" w:type="dxa"/>
                  <w:shd w:val="clear" w:color="auto" w:fill="auto"/>
                </w:tcPr>
                <w:p w14:paraId="36F4BD7E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66165F37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  <w:tab w:val="left" w:pos="1068"/>
                      <w:tab w:val="center" w:pos="2143"/>
                    </w:tabs>
                    <w:jc w:val="left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</w:r>
                  <w:r w:rsidRPr="00383041">
                    <w:rPr>
                      <w:iCs/>
                      <w:sz w:val="26"/>
                      <w:szCs w:val="26"/>
                    </w:rPr>
                    <w:tab/>
                    <w:t>Председатель</w:t>
                  </w:r>
                </w:p>
                <w:p w14:paraId="034FB606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 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2406AD05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2F284C12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37FB224F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Н.В. Селивонина</w:t>
                  </w:r>
                </w:p>
                <w:p w14:paraId="38600D63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  <w:tr w:rsidR="00813F94" w:rsidRPr="00383041" w14:paraId="55C15221" w14:textId="77777777" w:rsidTr="005B6530">
              <w:tc>
                <w:tcPr>
                  <w:tcW w:w="4503" w:type="dxa"/>
                  <w:shd w:val="clear" w:color="auto" w:fill="auto"/>
                </w:tcPr>
                <w:p w14:paraId="6E6E6D1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 w:val="26"/>
                      <w:szCs w:val="26"/>
                    </w:rPr>
                  </w:pPr>
                </w:p>
                <w:p w14:paraId="1D5B2801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4D1A6788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902BCF4" w14:textId="77777777" w:rsidR="00813F94" w:rsidRPr="00383041" w:rsidRDefault="00813F94" w:rsidP="00813F94">
                  <w:pPr>
                    <w:jc w:val="center"/>
                    <w:rPr>
                      <w:i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комиссии Дятьковского района</w:t>
                  </w:r>
                </w:p>
              </w:tc>
              <w:tc>
                <w:tcPr>
                  <w:tcW w:w="2409" w:type="dxa"/>
                  <w:shd w:val="clear" w:color="auto" w:fill="auto"/>
                  <w:vAlign w:val="bottom"/>
                </w:tcPr>
                <w:p w14:paraId="4917895F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_____________</w:t>
                  </w:r>
                </w:p>
                <w:p w14:paraId="26FDEC36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3194" w:type="dxa"/>
                  <w:shd w:val="clear" w:color="auto" w:fill="auto"/>
                  <w:vAlign w:val="bottom"/>
                </w:tcPr>
                <w:p w14:paraId="765BA044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  <w:r w:rsidRPr="00383041">
                    <w:rPr>
                      <w:iCs/>
                      <w:sz w:val="26"/>
                      <w:szCs w:val="26"/>
                    </w:rPr>
                    <w:t>С.В. Локтикова</w:t>
                  </w:r>
                </w:p>
                <w:p w14:paraId="342049F0" w14:textId="77777777" w:rsidR="00813F94" w:rsidRPr="00383041" w:rsidRDefault="00813F94" w:rsidP="00813F94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</w:tr>
          </w:tbl>
          <w:p w14:paraId="7478A2F0" w14:textId="77777777" w:rsidR="00813F94" w:rsidRPr="00383041" w:rsidRDefault="00813F94" w:rsidP="00813F94">
            <w:pPr>
              <w:rPr>
                <w:sz w:val="26"/>
                <w:szCs w:val="26"/>
              </w:rPr>
            </w:pPr>
          </w:p>
        </w:tc>
      </w:tr>
      <w:tr w:rsidR="00340B95" w:rsidRPr="00B97A62" w14:paraId="764A27CF" w14:textId="77777777" w:rsidTr="00813F94">
        <w:tblPrEx>
          <w:tblLook w:val="0000" w:firstRow="0" w:lastRow="0" w:firstColumn="0" w:lastColumn="0" w:noHBand="0" w:noVBand="0"/>
        </w:tblPrEx>
        <w:trPr>
          <w:gridAfter w:val="3"/>
          <w:wAfter w:w="21395" w:type="dxa"/>
          <w:trHeight w:val="986"/>
        </w:trPr>
        <w:tc>
          <w:tcPr>
            <w:tcW w:w="3246" w:type="dxa"/>
          </w:tcPr>
          <w:p w14:paraId="1E6E1745" w14:textId="77777777" w:rsidR="00340B95" w:rsidRDefault="00340B95" w:rsidP="00A50FD6"/>
        </w:tc>
        <w:tc>
          <w:tcPr>
            <w:tcW w:w="2251" w:type="dxa"/>
          </w:tcPr>
          <w:p w14:paraId="007F7C1A" w14:textId="77777777" w:rsidR="00340B95" w:rsidRDefault="00340B95" w:rsidP="00A50FD6">
            <w:pPr>
              <w:jc w:val="center"/>
            </w:pPr>
          </w:p>
        </w:tc>
        <w:tc>
          <w:tcPr>
            <w:tcW w:w="4074" w:type="dxa"/>
          </w:tcPr>
          <w:p w14:paraId="35C8903E" w14:textId="77777777" w:rsidR="00340B95" w:rsidRPr="00645F68" w:rsidRDefault="00340B95" w:rsidP="003D371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№1</w:t>
            </w:r>
          </w:p>
          <w:p w14:paraId="6A526719" w14:textId="7FC37AB1" w:rsidR="00340B95" w:rsidRPr="00B97A62" w:rsidRDefault="00B72A25" w:rsidP="003830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82165">
              <w:rPr>
                <w:sz w:val="20"/>
                <w:szCs w:val="20"/>
              </w:rPr>
              <w:t xml:space="preserve"> </w:t>
            </w:r>
            <w:r w:rsidR="00340B95" w:rsidRPr="00B97A62">
              <w:rPr>
                <w:sz w:val="20"/>
                <w:szCs w:val="20"/>
              </w:rPr>
              <w:t>решени</w:t>
            </w:r>
            <w:r w:rsidR="00D82165">
              <w:rPr>
                <w:sz w:val="20"/>
                <w:szCs w:val="20"/>
              </w:rPr>
              <w:t>ю</w:t>
            </w:r>
            <w:r w:rsidR="00340B95" w:rsidRPr="00B97A62">
              <w:rPr>
                <w:sz w:val="20"/>
                <w:szCs w:val="20"/>
              </w:rPr>
              <w:t xml:space="preserve"> территориальной избирательной комиссии </w:t>
            </w:r>
            <w:r w:rsidR="00813F94">
              <w:rPr>
                <w:sz w:val="20"/>
                <w:szCs w:val="20"/>
              </w:rPr>
              <w:t>Дятьковского района</w:t>
            </w:r>
            <w:r w:rsidR="00340B95">
              <w:rPr>
                <w:sz w:val="20"/>
                <w:szCs w:val="20"/>
              </w:rPr>
              <w:t xml:space="preserve">                                   </w:t>
            </w:r>
            <w:r w:rsidR="00340B95" w:rsidRPr="00B97A62">
              <w:rPr>
                <w:sz w:val="20"/>
                <w:szCs w:val="20"/>
              </w:rPr>
              <w:t xml:space="preserve">от </w:t>
            </w:r>
            <w:r w:rsidR="00C33776">
              <w:rPr>
                <w:sz w:val="20"/>
                <w:szCs w:val="20"/>
              </w:rPr>
              <w:t>29</w:t>
            </w:r>
            <w:r w:rsidR="00813F94">
              <w:rPr>
                <w:sz w:val="20"/>
                <w:szCs w:val="20"/>
              </w:rPr>
              <w:t xml:space="preserve"> июля</w:t>
            </w:r>
            <w:r w:rsidR="00020A40">
              <w:rPr>
                <w:sz w:val="20"/>
                <w:szCs w:val="20"/>
              </w:rPr>
              <w:t xml:space="preserve"> 20</w:t>
            </w:r>
            <w:r w:rsidR="005B6530">
              <w:rPr>
                <w:sz w:val="20"/>
                <w:szCs w:val="20"/>
              </w:rPr>
              <w:t>2</w:t>
            </w:r>
            <w:r w:rsidR="00B944C9">
              <w:rPr>
                <w:sz w:val="20"/>
                <w:szCs w:val="20"/>
              </w:rPr>
              <w:t>6</w:t>
            </w:r>
            <w:r w:rsidR="00340B95" w:rsidRPr="00B97A62">
              <w:rPr>
                <w:sz w:val="20"/>
                <w:szCs w:val="20"/>
              </w:rPr>
              <w:t>г. №</w:t>
            </w:r>
            <w:r w:rsidR="00B944C9">
              <w:rPr>
                <w:sz w:val="20"/>
                <w:szCs w:val="20"/>
              </w:rPr>
              <w:t>9</w:t>
            </w:r>
            <w:r w:rsidR="00813F94">
              <w:rPr>
                <w:sz w:val="20"/>
                <w:szCs w:val="20"/>
              </w:rPr>
              <w:t>/</w:t>
            </w:r>
            <w:r w:rsidR="00B944C9">
              <w:rPr>
                <w:sz w:val="20"/>
                <w:szCs w:val="20"/>
              </w:rPr>
              <w:t>5</w:t>
            </w:r>
          </w:p>
        </w:tc>
      </w:tr>
    </w:tbl>
    <w:p w14:paraId="15E62876" w14:textId="77777777" w:rsidR="00B82EA9" w:rsidRDefault="00B82EA9" w:rsidP="00AB3898">
      <w:pPr>
        <w:overflowPunct w:val="0"/>
        <w:ind w:left="4820"/>
        <w:textAlignment w:val="baseline"/>
        <w:rPr>
          <w:bCs/>
          <w:szCs w:val="28"/>
          <w:lang w:eastAsia="ru-RU"/>
        </w:rPr>
      </w:pPr>
    </w:p>
    <w:p w14:paraId="39AAFEE0" w14:textId="77777777" w:rsidR="00AB3898" w:rsidRDefault="00AB3898" w:rsidP="00AB389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орядок</w:t>
      </w:r>
    </w:p>
    <w:p w14:paraId="7000A034" w14:textId="39C5671D" w:rsidR="00813F94" w:rsidRPr="00AB3898" w:rsidRDefault="00AB3898" w:rsidP="00813F94">
      <w:pPr>
        <w:pStyle w:val="ConsPlusTitle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представления списка назначенных наблюдателей при проведении </w:t>
      </w:r>
      <w:r w:rsidR="00982B32"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депутата </w:t>
      </w:r>
      <w:r w:rsidR="00B944C9" w:rsidRPr="00B944C9">
        <w:rPr>
          <w:rFonts w:ascii="Times New Roman" w:hAnsi="Times New Roman" w:cs="Times New Roman"/>
          <w:sz w:val="28"/>
          <w:szCs w:val="28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  <w:r w:rsidR="00813F94" w:rsidRPr="00813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0EDA02" w14:textId="77777777" w:rsidR="00AB3898" w:rsidRPr="00AB3898" w:rsidRDefault="00AB3898" w:rsidP="00AB3898">
      <w:pPr>
        <w:pStyle w:val="ConsPlusNormal"/>
        <w:spacing w:line="36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14:paraId="4BCE66F4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48506B84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0398EBA" w14:textId="44029A0D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1.1. Настоящий Порядок представления списка назначенных наблюдателей при проведении </w:t>
      </w:r>
      <w:r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депутата </w:t>
      </w:r>
      <w:r w:rsidR="00B944C9" w:rsidRPr="00B944C9">
        <w:rPr>
          <w:rFonts w:ascii="Times New Roman" w:hAnsi="Times New Roman" w:cs="Times New Roman"/>
          <w:sz w:val="28"/>
          <w:szCs w:val="28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- Порядок)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>разработан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пункта 9.1 статьи 15 Закона Брянской области от 26 июня 2008 года № 54-З «О выборах депутатов представительных органов муниципальных образований в Брянской области» 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>).</w:t>
      </w:r>
    </w:p>
    <w:p w14:paraId="4B25655D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1.2.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пунктов 9.4  и 10 статьи 15, статьи 41.1 Закона Брянской области </w:t>
      </w:r>
      <w:r w:rsidRPr="00A1670B">
        <w:rPr>
          <w:rFonts w:ascii="Times New Roman" w:hAnsi="Times New Roman" w:cs="Times New Roman"/>
          <w:sz w:val="28"/>
          <w:szCs w:val="28"/>
        </w:rPr>
        <w:t>наблюдатели вправе осуществлять наблюдение при проведении голосования в помещении для голосования, вне помещения для голосования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в дни досрочного голосования)</w:t>
      </w:r>
      <w:r w:rsidRPr="00A1670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при подсчете голосов избирателей, установлении итогов голосования, определении результатов выборов, </w:t>
      </w:r>
      <w:r w:rsidRPr="00A1670B">
        <w:rPr>
          <w:rFonts w:ascii="Times New Roman" w:hAnsi="Times New Roman" w:cs="Times New Roman"/>
          <w:sz w:val="28"/>
          <w:szCs w:val="28"/>
        </w:rPr>
        <w:t>а также при проведении голосования с использованием дополнительных возможностей реализации избирательных прав.</w:t>
      </w:r>
    </w:p>
    <w:p w14:paraId="74AE7AE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1.3.</w:t>
      </w:r>
      <w:r w:rsidRPr="00F21769">
        <w:rPr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В каждую участковую избирательную комиссию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УИК) и территориальную 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в том числе с полномочиями окружной избирательной комиссии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ТИК)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от каждого кандидата, зарегистрированного по соответствующему одномандатному избирательному округу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кандидат), </w:t>
      </w:r>
      <w:r>
        <w:rPr>
          <w:rFonts w:ascii="Times New Roman" w:hAnsi="Times New Roman" w:cs="Times New Roman"/>
          <w:sz w:val="28"/>
          <w:szCs w:val="28"/>
        </w:rPr>
        <w:t>каждого избирательного объединения, выдвинувшего такого кандидата</w:t>
      </w:r>
      <w:r w:rsidRPr="00CA1FB7">
        <w:rPr>
          <w:rFonts w:ascii="Times New Roman" w:hAnsi="Times New Roman" w:cs="Times New Roman"/>
          <w:sz w:val="28"/>
          <w:szCs w:val="28"/>
        </w:rPr>
        <w:t xml:space="preserve">, каждого субъекта общественного контроля, указанного в </w:t>
      </w:r>
      <w:hyperlink r:id="rId8">
        <w:r w:rsidRPr="00CA1FB7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CA1FB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>
        <w:r w:rsidRPr="00CA1FB7">
          <w:rPr>
            <w:rFonts w:ascii="Times New Roman" w:hAnsi="Times New Roman" w:cs="Times New Roman"/>
            <w:sz w:val="28"/>
            <w:szCs w:val="28"/>
          </w:rPr>
          <w:t>2 части 1 статьи 9</w:t>
        </w:r>
      </w:hyperlink>
      <w:r w:rsidRPr="00CA1FB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>
        <w:rPr>
          <w:rFonts w:ascii="Times New Roman" w:hAnsi="Times New Roman" w:cs="Times New Roman"/>
          <w:sz w:val="28"/>
          <w:szCs w:val="28"/>
        </w:rPr>
        <w:t> 21 </w:t>
      </w:r>
      <w:r w:rsidRPr="00CA1FB7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A1FB7">
        <w:rPr>
          <w:rFonts w:ascii="Times New Roman" w:hAnsi="Times New Roman" w:cs="Times New Roman"/>
          <w:sz w:val="28"/>
          <w:szCs w:val="28"/>
        </w:rPr>
        <w:t>2014</w:t>
      </w:r>
      <w:r w:rsidRPr="00A1670B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1670B">
        <w:rPr>
          <w:rFonts w:ascii="Times New Roman" w:hAnsi="Times New Roman" w:cs="Times New Roman"/>
          <w:sz w:val="28"/>
          <w:szCs w:val="28"/>
        </w:rPr>
        <w:t xml:space="preserve"> 212-ФЗ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1670B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1670B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субъект общественного контроля), может </w:t>
      </w:r>
      <w:r w:rsidRPr="00A1670B">
        <w:rPr>
          <w:rFonts w:ascii="Times New Roman" w:hAnsi="Times New Roman" w:cs="Times New Roman"/>
          <w:sz w:val="28"/>
          <w:szCs w:val="28"/>
        </w:rPr>
        <w:lastRenderedPageBreak/>
        <w:t xml:space="preserve">быть назначено не более трех наблюдателей (в случае принятия решения о голосовании в течение нескольких дней подряд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из расчета не более трех наблюдателей на каждый день голосования), имеющих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протоколов, присутствовать при установлении итогов голосования,</w:t>
      </w:r>
      <w:r>
        <w:rPr>
          <w:rFonts w:ascii="Times New Roman" w:hAnsi="Times New Roman" w:cs="Times New Roman"/>
          <w:sz w:val="28"/>
          <w:szCs w:val="28"/>
        </w:rPr>
        <w:t xml:space="preserve"> определении результатов выборов по соответствующему одномандатному избирательному округу, </w:t>
      </w:r>
      <w:r w:rsidRPr="00A1670B">
        <w:rPr>
          <w:rFonts w:ascii="Times New Roman" w:hAnsi="Times New Roman" w:cs="Times New Roman"/>
          <w:sz w:val="28"/>
          <w:szCs w:val="28"/>
        </w:rPr>
        <w:t>составлении прото</w:t>
      </w:r>
      <w:r w:rsidRPr="00860FE5">
        <w:rPr>
          <w:rFonts w:ascii="Times New Roman" w:hAnsi="Times New Roman" w:cs="Times New Roman"/>
          <w:sz w:val="28"/>
          <w:szCs w:val="28"/>
        </w:rPr>
        <w:t xml:space="preserve">кола </w:t>
      </w:r>
      <w:r w:rsidRPr="00A1670B">
        <w:rPr>
          <w:rFonts w:ascii="Times New Roman" w:hAnsi="Times New Roman" w:cs="Times New Roman"/>
          <w:sz w:val="28"/>
          <w:szCs w:val="28"/>
        </w:rPr>
        <w:t xml:space="preserve">об итогах голосования,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выборов по соответствующему одномандатному избирательному округу, </w:t>
      </w:r>
      <w:r w:rsidRPr="00A1670B">
        <w:rPr>
          <w:rFonts w:ascii="Times New Roman" w:hAnsi="Times New Roman" w:cs="Times New Roman"/>
          <w:sz w:val="28"/>
          <w:szCs w:val="28"/>
        </w:rPr>
        <w:t>а также при повторном подсчете голосов избирателей.</w:t>
      </w:r>
    </w:p>
    <w:p w14:paraId="64AE9D47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субъекта общественного контроля </w:t>
      </w:r>
      <w:r w:rsidRPr="00A1670B">
        <w:rPr>
          <w:rFonts w:ascii="Times New Roman" w:hAnsi="Times New Roman" w:cs="Times New Roman"/>
          <w:sz w:val="28"/>
          <w:szCs w:val="28"/>
        </w:rPr>
        <w:t>назнач</w:t>
      </w:r>
      <w:r>
        <w:rPr>
          <w:rFonts w:ascii="Times New Roman" w:hAnsi="Times New Roman" w:cs="Times New Roman"/>
          <w:sz w:val="28"/>
          <w:szCs w:val="28"/>
        </w:rPr>
        <w:t>аю</w:t>
      </w:r>
      <w:r w:rsidRPr="00A1670B">
        <w:rPr>
          <w:rFonts w:ascii="Times New Roman" w:hAnsi="Times New Roman" w:cs="Times New Roman"/>
          <w:sz w:val="28"/>
          <w:szCs w:val="28"/>
        </w:rPr>
        <w:t>т наблюдателей</w:t>
      </w:r>
      <w:r>
        <w:rPr>
          <w:rFonts w:ascii="Times New Roman" w:hAnsi="Times New Roman" w:cs="Times New Roman"/>
          <w:sz w:val="28"/>
          <w:szCs w:val="28"/>
        </w:rPr>
        <w:t xml:space="preserve"> Общественная палата Российской Федерации и (или) Общественная палата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</w:p>
    <w:p w14:paraId="19D49C37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Одно и то же лицо может быть назначено наблюдателем только в одну избирательную комиссию.</w:t>
      </w:r>
    </w:p>
    <w:p w14:paraId="0C79A148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1.4. Наблюдателями не могут быть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за исключением членов избирательных комиссий, полномочия которых были приостановлены,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14:paraId="312CFC95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Кандидаты,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избирательные объединения, </w:t>
      </w:r>
      <w:r w:rsidRPr="00A1670B">
        <w:rPr>
          <w:rFonts w:ascii="Times New Roman" w:hAnsi="Times New Roman" w:cs="Times New Roman"/>
          <w:sz w:val="28"/>
          <w:szCs w:val="28"/>
        </w:rPr>
        <w:t xml:space="preserve">субъекты общественного контроля при назначении наблюдателей проверяют наличие у лица активного избирательного права на </w:t>
      </w:r>
      <w:r>
        <w:rPr>
          <w:rFonts w:ascii="Times New Roman" w:hAnsi="Times New Roman" w:cs="Times New Roman"/>
          <w:sz w:val="28"/>
          <w:szCs w:val="28"/>
        </w:rPr>
        <w:t>выборах в органы государственной власти Брянской области.</w:t>
      </w:r>
    </w:p>
    <w:p w14:paraId="25E2A72A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>1.5. В случае несоблюдения требований и ограничений,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пунктом 9 статьи 15 Закона Брянской области</w:t>
      </w:r>
      <w:r w:rsidRPr="00A1670B">
        <w:rPr>
          <w:rFonts w:ascii="Times New Roman" w:hAnsi="Times New Roman" w:cs="Times New Roman"/>
          <w:sz w:val="28"/>
          <w:szCs w:val="28"/>
        </w:rPr>
        <w:t xml:space="preserve">, такое лицо </w:t>
      </w:r>
      <w:r w:rsidRPr="00A1670B">
        <w:rPr>
          <w:rFonts w:ascii="Times New Roman" w:hAnsi="Times New Roman" w:cs="Times New Roman"/>
          <w:sz w:val="28"/>
          <w:szCs w:val="28"/>
        </w:rPr>
        <w:lastRenderedPageBreak/>
        <w:t>не может быть назначено наблюдателем.</w:t>
      </w:r>
    </w:p>
    <w:p w14:paraId="0333B13B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122D609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 Представление списка назначенных наблюдателей в ТИК</w:t>
      </w:r>
    </w:p>
    <w:p w14:paraId="6079FA8D" w14:textId="77777777" w:rsidR="00982B32" w:rsidRPr="00D968B0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28DD78D" w14:textId="60C1EF0D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2.1. Кандидат,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избирательное объединение,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субъект общественного контроля, назначившие наблюдателей в УИК и ТИК, представляют список назначенных наблюдателей при проведении </w:t>
      </w:r>
      <w:r w:rsidRPr="00982B32">
        <w:rPr>
          <w:rFonts w:ascii="Times New Roman" w:hAnsi="Times New Roman" w:cs="Times New Roman"/>
          <w:sz w:val="28"/>
          <w:szCs w:val="28"/>
        </w:rPr>
        <w:t xml:space="preserve">дополнительных выборов </w:t>
      </w:r>
      <w:r w:rsidRPr="000F5E1C">
        <w:rPr>
          <w:rFonts w:ascii="Times New Roman" w:hAnsi="Times New Roman" w:cs="Times New Roman"/>
          <w:sz w:val="28"/>
          <w:szCs w:val="28"/>
        </w:rPr>
        <w:t xml:space="preserve">депутата </w:t>
      </w:r>
      <w:r w:rsidR="00DD489E" w:rsidRPr="000F5E1C">
        <w:rPr>
          <w:rFonts w:ascii="Times New Roman" w:hAnsi="Times New Roman" w:cs="Times New Roman"/>
          <w:sz w:val="28"/>
          <w:szCs w:val="28"/>
        </w:rPr>
        <w:t xml:space="preserve">Дятьковского районного Совета народных </w:t>
      </w:r>
      <w:r w:rsidR="00DD489E" w:rsidRPr="00DD489E">
        <w:rPr>
          <w:rFonts w:ascii="Times New Roman" w:hAnsi="Times New Roman" w:cs="Times New Roman"/>
          <w:sz w:val="28"/>
          <w:szCs w:val="28"/>
        </w:rPr>
        <w:t>депутатов седьмого созыва по Дятьковскому одномандатному избирательному округу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670B">
        <w:rPr>
          <w:rFonts w:ascii="Times New Roman" w:hAnsi="Times New Roman" w:cs="Times New Roman"/>
          <w:sz w:val="28"/>
          <w:szCs w:val="28"/>
        </w:rPr>
        <w:t xml:space="preserve"> Список) в ТИК не позднее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чем за три дня до дня (первого дня) голосования (досрочного голосования). Список представляется одновременно на бумажном носителе и в машиночитаемом виде по формам, утвержденным </w:t>
      </w: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комиссией Дятьковского района</w:t>
      </w:r>
      <w:r w:rsidRPr="00A1670B">
        <w:rPr>
          <w:rFonts w:ascii="Times New Roman" w:hAnsi="Times New Roman" w:cs="Times New Roman"/>
          <w:sz w:val="28"/>
          <w:szCs w:val="28"/>
        </w:rPr>
        <w:t>. При этом сведения о наблюдателях, указанные в</w:t>
      </w:r>
      <w:r>
        <w:rPr>
          <w:rFonts w:ascii="Times New Roman" w:hAnsi="Times New Roman" w:cs="Times New Roman"/>
          <w:sz w:val="28"/>
          <w:szCs w:val="28"/>
        </w:rPr>
        <w:t xml:space="preserve"> Списке, </w:t>
      </w:r>
      <w:r w:rsidRPr="00A1670B">
        <w:rPr>
          <w:rFonts w:ascii="Times New Roman" w:hAnsi="Times New Roman" w:cs="Times New Roman"/>
          <w:sz w:val="28"/>
          <w:szCs w:val="28"/>
        </w:rPr>
        <w:t>представленном на бумажном носителе и в машиночитаемом виде, должны совпадать.</w:t>
      </w:r>
    </w:p>
    <w:p w14:paraId="56931E61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2.2. В последний день приема Списка он может быть представлен в ТИК не позднее 18</w:t>
      </w:r>
      <w:r>
        <w:rPr>
          <w:rFonts w:ascii="Times New Roman" w:hAnsi="Times New Roman" w:cs="Times New Roman"/>
          <w:sz w:val="28"/>
          <w:szCs w:val="28"/>
        </w:rPr>
        <w:t>.00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14:paraId="65014721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2.3. В случае назначения наблюдателей в УИК кандидат, </w:t>
      </w:r>
      <w:r>
        <w:rPr>
          <w:rFonts w:ascii="Times New Roman" w:hAnsi="Times New Roman" w:cs="Times New Roman"/>
          <w:sz w:val="28"/>
          <w:szCs w:val="28"/>
        </w:rPr>
        <w:t xml:space="preserve">избирательное объединение, </w:t>
      </w:r>
      <w:r w:rsidRPr="00A1670B">
        <w:rPr>
          <w:rFonts w:ascii="Times New Roman" w:hAnsi="Times New Roman" w:cs="Times New Roman"/>
          <w:sz w:val="28"/>
          <w:szCs w:val="28"/>
        </w:rPr>
        <w:t>субъект общественного контроля могут представить как общий Список по всем избирательным участкам, так и несколько списков по ряду избирательных участков в разное время с учетом предельных сроков осуществления данных действий.</w:t>
      </w:r>
    </w:p>
    <w:p w14:paraId="7D12994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5"/>
      <w:bookmarkEnd w:id="1"/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670B">
        <w:rPr>
          <w:rFonts w:ascii="Times New Roman" w:hAnsi="Times New Roman" w:cs="Times New Roman"/>
          <w:sz w:val="28"/>
          <w:szCs w:val="28"/>
        </w:rPr>
        <w:t>. В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 (в случае назначения наблюдателя в УИК), наименование ТИК (в случае назначения наблюдателя в ТИК), в которую он направляется, а также дата осуществления наблюдения. Также рекомендуется указывать контактный телефон наблюдателя.</w:t>
      </w:r>
    </w:p>
    <w:p w14:paraId="4D8FF06B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В Списке также делается запись, подтверждающая, что наблюдатели, указанные в нем, не подпадают под ограничения,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пунктом 4 статьи 30 Федерального закона от 12 июня 2002 года № 67-ФЗ «Об основных гарантиях избирательных прав и права на участие в референдуме граждан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 (далее – Федеральный закон)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</w:p>
    <w:p w14:paraId="260723CC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670B">
        <w:rPr>
          <w:rFonts w:ascii="Times New Roman" w:hAnsi="Times New Roman" w:cs="Times New Roman"/>
          <w:sz w:val="28"/>
          <w:szCs w:val="28"/>
        </w:rPr>
        <w:t xml:space="preserve">. </w:t>
      </w:r>
      <w:r w:rsidRPr="00760527">
        <w:rPr>
          <w:rFonts w:ascii="Times New Roman" w:hAnsi="Times New Roman" w:cs="Times New Roman"/>
          <w:sz w:val="28"/>
          <w:szCs w:val="28"/>
        </w:rPr>
        <w:t>Список</w:t>
      </w:r>
      <w:r w:rsidRPr="00A1670B">
        <w:rPr>
          <w:rFonts w:ascii="Times New Roman" w:hAnsi="Times New Roman" w:cs="Times New Roman"/>
          <w:sz w:val="28"/>
          <w:szCs w:val="28"/>
        </w:rPr>
        <w:t xml:space="preserve"> наблюдателей, назначенных </w:t>
      </w:r>
      <w:r>
        <w:rPr>
          <w:rFonts w:ascii="Times New Roman" w:hAnsi="Times New Roman" w:cs="Times New Roman"/>
          <w:sz w:val="28"/>
          <w:szCs w:val="28"/>
        </w:rPr>
        <w:t xml:space="preserve">избирательным объединением, </w:t>
      </w:r>
      <w:r w:rsidRPr="00A1670B">
        <w:rPr>
          <w:rFonts w:ascii="Times New Roman" w:hAnsi="Times New Roman" w:cs="Times New Roman"/>
          <w:sz w:val="28"/>
          <w:szCs w:val="28"/>
        </w:rPr>
        <w:t>субъектом общественного контроля, на бумажном носителе должен быть подписан уполномоченным лицом</w:t>
      </w:r>
      <w:r>
        <w:rPr>
          <w:rFonts w:ascii="Times New Roman" w:hAnsi="Times New Roman" w:cs="Times New Roman"/>
          <w:sz w:val="28"/>
          <w:szCs w:val="28"/>
        </w:rPr>
        <w:t xml:space="preserve"> избирательного объединения, </w:t>
      </w:r>
      <w:r w:rsidRPr="00A1670B">
        <w:rPr>
          <w:rFonts w:ascii="Times New Roman" w:hAnsi="Times New Roman" w:cs="Times New Roman"/>
          <w:sz w:val="28"/>
          <w:szCs w:val="28"/>
        </w:rPr>
        <w:t>субъекта общественного контроля и заверен печатью</w:t>
      </w:r>
      <w:r>
        <w:rPr>
          <w:rFonts w:ascii="Times New Roman" w:hAnsi="Times New Roman" w:cs="Times New Roman"/>
          <w:sz w:val="28"/>
          <w:szCs w:val="28"/>
        </w:rPr>
        <w:t xml:space="preserve">. В случае, если местное отделение или иное структурное подразделение политической партии, органы и (или) лица которого уполномочены в соответствии с уставом политической партии назначать наблюдателей, не имеет печати, Список заверяется печатью регионального отделения политической партии. </w:t>
      </w:r>
      <w:r w:rsidRPr="00A1670B">
        <w:rPr>
          <w:rFonts w:ascii="Times New Roman" w:hAnsi="Times New Roman" w:cs="Times New Roman"/>
          <w:sz w:val="28"/>
          <w:szCs w:val="28"/>
        </w:rPr>
        <w:t>Список наблюдателей, назначенных кандидатом, на бумажном носителе подписывается указанным кандидатом, заверение печатью не требуется.</w:t>
      </w:r>
    </w:p>
    <w:p w14:paraId="7AF5044D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67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Список в машиночитаемом виде представляется </w:t>
      </w:r>
      <w:r>
        <w:rPr>
          <w:rFonts w:ascii="Times New Roman" w:hAnsi="Times New Roman" w:cs="Times New Roman"/>
          <w:sz w:val="28"/>
          <w:szCs w:val="28"/>
        </w:rPr>
        <w:t xml:space="preserve">на внешнем электронном носителе </w:t>
      </w:r>
      <w:r w:rsidRPr="00A1670B">
        <w:rPr>
          <w:rFonts w:ascii="Times New Roman" w:hAnsi="Times New Roman" w:cs="Times New Roman"/>
          <w:sz w:val="28"/>
          <w:szCs w:val="28"/>
        </w:rPr>
        <w:t>в формате .xls, .doc или .rtf с именем Nabludateli. При заполнении таблицы не следует объединять или разделять ее графы.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Представленные в ТИК внешние электронные носители возврату не подлежат. </w:t>
      </w:r>
    </w:p>
    <w:p w14:paraId="24B2EAD8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К</w:t>
      </w:r>
      <w:r w:rsidRPr="00D76604">
        <w:rPr>
          <w:rFonts w:ascii="Times New Roman" w:hAnsi="Times New Roman" w:cs="Times New Roman"/>
          <w:sz w:val="28"/>
          <w:szCs w:val="28"/>
        </w:rPr>
        <w:t>андидат, избирательно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6604">
        <w:rPr>
          <w:rFonts w:ascii="Times New Roman" w:hAnsi="Times New Roman" w:cs="Times New Roman"/>
          <w:sz w:val="28"/>
          <w:szCs w:val="28"/>
        </w:rPr>
        <w:t xml:space="preserve"> объединени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6604">
        <w:rPr>
          <w:rFonts w:ascii="Times New Roman" w:hAnsi="Times New Roman" w:cs="Times New Roman"/>
          <w:sz w:val="28"/>
          <w:szCs w:val="28"/>
        </w:rPr>
        <w:t>, субъект общественного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представившие Список в ТИК, </w:t>
      </w:r>
      <w:r w:rsidRPr="00D76604">
        <w:rPr>
          <w:rFonts w:ascii="Times New Roman" w:hAnsi="Times New Roman" w:cs="Times New Roman"/>
          <w:sz w:val="28"/>
          <w:szCs w:val="28"/>
        </w:rPr>
        <w:t>вправе уточнить необходимые сведения о наблюдателях и внести</w:t>
      </w:r>
      <w:r w:rsidRPr="00A1670B">
        <w:rPr>
          <w:rFonts w:ascii="Times New Roman" w:hAnsi="Times New Roman" w:cs="Times New Roman"/>
          <w:sz w:val="28"/>
          <w:szCs w:val="28"/>
        </w:rPr>
        <w:t xml:space="preserve"> их в </w:t>
      </w:r>
      <w:r w:rsidRPr="00860FE5">
        <w:rPr>
          <w:rFonts w:ascii="Times New Roman" w:hAnsi="Times New Roman" w:cs="Times New Roman"/>
          <w:sz w:val="28"/>
          <w:szCs w:val="28"/>
        </w:rPr>
        <w:t>Список с учетом предельных сроков представления Списка.</w:t>
      </w:r>
    </w:p>
    <w:p w14:paraId="7EE83775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6604">
        <w:rPr>
          <w:rFonts w:ascii="Times New Roman" w:hAnsi="Times New Roman" w:cs="Times New Roman"/>
          <w:sz w:val="28"/>
          <w:szCs w:val="28"/>
        </w:rPr>
        <w:t>В случае установлени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6604">
        <w:rPr>
          <w:rFonts w:ascii="Times New Roman" w:hAnsi="Times New Roman" w:cs="Times New Roman"/>
          <w:sz w:val="28"/>
          <w:szCs w:val="28"/>
        </w:rPr>
        <w:t xml:space="preserve"> у наблюдателя ограничений для осуществления наблюдения, предусмотренных пунктом 4 статьи 30 Федерального закона</w:t>
      </w:r>
      <w:hyperlink r:id="rId10"/>
      <w:r w:rsidRPr="00D76604">
        <w:rPr>
          <w:rFonts w:ascii="Times New Roman" w:hAnsi="Times New Roman" w:cs="Times New Roman"/>
          <w:sz w:val="28"/>
          <w:szCs w:val="28"/>
        </w:rPr>
        <w:t>, пунктом 9 статьи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6604">
        <w:rPr>
          <w:rFonts w:ascii="Times New Roman" w:hAnsi="Times New Roman" w:cs="Times New Roman"/>
          <w:sz w:val="28"/>
          <w:szCs w:val="28"/>
        </w:rPr>
        <w:t xml:space="preserve"> Закона Брянской области,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6604">
        <w:rPr>
          <w:rFonts w:ascii="Times New Roman" w:hAnsi="Times New Roman" w:cs="Times New Roman"/>
          <w:sz w:val="28"/>
          <w:szCs w:val="28"/>
        </w:rPr>
        <w:t xml:space="preserve">кандидат, избирательное объединение, субъект общественного контроля вправе назначить вместо этого наблюдателя другого, письменно уведомив об этом соответствующую ТИК и представив сведения о назначенном наблюдателе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настоящим </w:t>
      </w:r>
      <w:r w:rsidRPr="00860FE5">
        <w:rPr>
          <w:rFonts w:ascii="Times New Roman" w:hAnsi="Times New Roman" w:cs="Times New Roman"/>
          <w:sz w:val="28"/>
          <w:szCs w:val="28"/>
        </w:rPr>
        <w:t>Порядком, с учетом предельных сроков представления Списка.</w:t>
      </w:r>
    </w:p>
    <w:p w14:paraId="2DA47F49" w14:textId="77777777" w:rsidR="00982B32" w:rsidRPr="00760527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AB3F00F" w14:textId="77777777" w:rsidR="00982B32" w:rsidRPr="00A1670B" w:rsidRDefault="00982B32" w:rsidP="00982B32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 Работа со Списком в ТИК</w:t>
      </w:r>
    </w:p>
    <w:p w14:paraId="040D2F71" w14:textId="77777777" w:rsidR="00982B32" w:rsidRPr="00760527" w:rsidRDefault="00982B32" w:rsidP="00982B32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E1BA2D" w14:textId="77777777" w:rsidR="00982B32" w:rsidRPr="00A1670B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3.1. В ТИК Список регистрируется как входящий документ с проставлением даты и времени его приема.</w:t>
      </w:r>
    </w:p>
    <w:p w14:paraId="56B005B2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 xml:space="preserve">3.2. </w:t>
      </w:r>
      <w:r w:rsidRPr="00D76604">
        <w:rPr>
          <w:rFonts w:ascii="Times New Roman" w:hAnsi="Times New Roman" w:cs="Times New Roman"/>
          <w:sz w:val="28"/>
          <w:szCs w:val="28"/>
        </w:rPr>
        <w:t xml:space="preserve">Член </w:t>
      </w:r>
      <w:r w:rsidRPr="00A65FC4">
        <w:rPr>
          <w:rFonts w:ascii="Times New Roman" w:hAnsi="Times New Roman" w:cs="Times New Roman"/>
          <w:sz w:val="28"/>
          <w:szCs w:val="28"/>
        </w:rPr>
        <w:t xml:space="preserve">ТИК </w:t>
      </w:r>
      <w:r w:rsidRPr="00D76604">
        <w:rPr>
          <w:rFonts w:ascii="Times New Roman" w:hAnsi="Times New Roman" w:cs="Times New Roman"/>
          <w:sz w:val="28"/>
          <w:szCs w:val="28"/>
        </w:rPr>
        <w:t xml:space="preserve">проводит сверку сведений о наблюдателях в Списке, </w:t>
      </w:r>
      <w:r w:rsidRPr="00D76604">
        <w:rPr>
          <w:rFonts w:ascii="Times New Roman" w:hAnsi="Times New Roman" w:cs="Times New Roman"/>
          <w:sz w:val="28"/>
          <w:szCs w:val="28"/>
        </w:rPr>
        <w:lastRenderedPageBreak/>
        <w:t>представленном на бумажном носителе и в машиночитаемом виде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65FC4">
        <w:rPr>
          <w:rFonts w:ascii="Times New Roman" w:hAnsi="Times New Roman" w:cs="Times New Roman"/>
          <w:sz w:val="28"/>
          <w:szCs w:val="28"/>
        </w:rPr>
        <w:t xml:space="preserve"> проверяет</w:t>
      </w:r>
      <w:r w:rsidRPr="00D76604">
        <w:rPr>
          <w:rFonts w:ascii="Times New Roman" w:hAnsi="Times New Roman" w:cs="Times New Roman"/>
          <w:sz w:val="28"/>
          <w:szCs w:val="28"/>
        </w:rPr>
        <w:t xml:space="preserve"> соответствие представленного Списка формам, утвержденным </w:t>
      </w:r>
      <w:r>
        <w:rPr>
          <w:rFonts w:ascii="Times New Roman" w:hAnsi="Times New Roman" w:cs="Times New Roman"/>
          <w:sz w:val="28"/>
          <w:szCs w:val="28"/>
        </w:rPr>
        <w:t>ТИК</w:t>
      </w:r>
      <w:r w:rsidRPr="00D76604">
        <w:rPr>
          <w:rFonts w:ascii="Times New Roman" w:hAnsi="Times New Roman" w:cs="Times New Roman"/>
          <w:sz w:val="28"/>
          <w:szCs w:val="28"/>
        </w:rPr>
        <w:t>, наличие в Списке всех необходимых сведений о наблюдателях, предусмотренных законо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766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отсутствие у наблюдателей </w:t>
      </w:r>
      <w:r w:rsidRPr="00D76604">
        <w:rPr>
          <w:rFonts w:ascii="Times New Roman" w:hAnsi="Times New Roman" w:cs="Times New Roman"/>
          <w:sz w:val="28"/>
          <w:szCs w:val="28"/>
        </w:rPr>
        <w:t>ограничений для осуществления наблюдения, предусмотренных пунктом 4 статьи 30 Федерального закона</w:t>
      </w:r>
      <w:hyperlink r:id="rId11"/>
      <w:r w:rsidRPr="00D76604">
        <w:rPr>
          <w:rFonts w:ascii="Times New Roman" w:hAnsi="Times New Roman" w:cs="Times New Roman"/>
          <w:sz w:val="28"/>
          <w:szCs w:val="28"/>
        </w:rPr>
        <w:t>, пунктом 9 статьи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6604">
        <w:rPr>
          <w:rFonts w:ascii="Times New Roman" w:hAnsi="Times New Roman" w:cs="Times New Roman"/>
          <w:sz w:val="28"/>
          <w:szCs w:val="28"/>
        </w:rPr>
        <w:t xml:space="preserve"> Закона Брянской области.</w:t>
      </w:r>
    </w:p>
    <w:p w14:paraId="39D76417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A1670B">
        <w:rPr>
          <w:rFonts w:ascii="Times New Roman" w:hAnsi="Times New Roman" w:cs="Times New Roman"/>
          <w:sz w:val="28"/>
          <w:szCs w:val="28"/>
        </w:rPr>
        <w:t>При поступлении в ТИК Списков наблюдателей, назначенных в УИК, секретарь ТИК или член ТИК, в обязанности которого входит работа с наблюдателями, обеспечивает доведение информации из представленных Списков до соответствующих УИК не позднее</w:t>
      </w:r>
      <w:r w:rsidR="003F631E">
        <w:rPr>
          <w:rFonts w:ascii="Times New Roman" w:hAnsi="Times New Roman" w:cs="Times New Roman"/>
          <w:sz w:val="28"/>
          <w:szCs w:val="28"/>
        </w:rPr>
        <w:t>,</w:t>
      </w:r>
      <w:r w:rsidRPr="00A1670B">
        <w:rPr>
          <w:rFonts w:ascii="Times New Roman" w:hAnsi="Times New Roman" w:cs="Times New Roman"/>
          <w:sz w:val="28"/>
          <w:szCs w:val="28"/>
        </w:rPr>
        <w:t xml:space="preserve"> чем за один день до</w:t>
      </w:r>
      <w:r>
        <w:rPr>
          <w:rFonts w:ascii="Times New Roman" w:hAnsi="Times New Roman" w:cs="Times New Roman"/>
          <w:sz w:val="28"/>
          <w:szCs w:val="28"/>
        </w:rPr>
        <w:t xml:space="preserve"> дня (</w:t>
      </w:r>
      <w:r w:rsidRPr="00A1670B">
        <w:rPr>
          <w:rFonts w:ascii="Times New Roman" w:hAnsi="Times New Roman" w:cs="Times New Roman"/>
          <w:sz w:val="28"/>
          <w:szCs w:val="28"/>
        </w:rPr>
        <w:t>первого дня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1670B">
        <w:rPr>
          <w:rFonts w:ascii="Times New Roman" w:hAnsi="Times New Roman" w:cs="Times New Roman"/>
          <w:sz w:val="28"/>
          <w:szCs w:val="28"/>
        </w:rPr>
        <w:t xml:space="preserve"> голосования (досрочного голосования).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0B">
        <w:rPr>
          <w:rFonts w:ascii="Times New Roman" w:hAnsi="Times New Roman" w:cs="Times New Roman"/>
          <w:sz w:val="28"/>
          <w:szCs w:val="28"/>
        </w:rPr>
        <w:t xml:space="preserve">Направление указанной информации рекомендуется осуществлять по форме, приведенной </w:t>
      </w:r>
      <w:r w:rsidRPr="00BF1AC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05">
        <w:r w:rsidRPr="00BF1AC4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1 </w:t>
      </w:r>
      <w:r w:rsidRPr="00BF1AC4">
        <w:rPr>
          <w:rFonts w:ascii="Times New Roman" w:hAnsi="Times New Roman" w:cs="Times New Roman"/>
          <w:sz w:val="28"/>
          <w:szCs w:val="28"/>
        </w:rPr>
        <w:t>к</w:t>
      </w:r>
      <w:r w:rsidRPr="00A1670B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14:paraId="1727ABD0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отсутствия (неполноты) сведений о наблюдателях, предусмотренных законом, установления ограничений для осуществления наблюдения, а также обнаружения иных недостатков в Списке (на бумажном носителе и (или) в машиночитаемом виде) </w:t>
      </w:r>
      <w:r w:rsidRPr="00A1670B">
        <w:rPr>
          <w:rFonts w:ascii="Times New Roman" w:hAnsi="Times New Roman" w:cs="Times New Roman"/>
          <w:sz w:val="28"/>
          <w:szCs w:val="28"/>
        </w:rPr>
        <w:t>секретарь ТИК или член ТИК, в обязанности которого входит работа с наблюдателями,</w:t>
      </w:r>
      <w:r>
        <w:rPr>
          <w:rFonts w:ascii="Times New Roman" w:hAnsi="Times New Roman" w:cs="Times New Roman"/>
          <w:sz w:val="28"/>
          <w:szCs w:val="28"/>
        </w:rPr>
        <w:t xml:space="preserve"> доводит указанную  информацию до соответствующей УИК.</w:t>
      </w:r>
    </w:p>
    <w:p w14:paraId="67F6FBCA" w14:textId="77777777" w:rsidR="00982B32" w:rsidRDefault="00982B32" w:rsidP="00982B3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670B">
        <w:rPr>
          <w:rFonts w:ascii="Times New Roman" w:hAnsi="Times New Roman" w:cs="Times New Roman"/>
          <w:sz w:val="28"/>
          <w:szCs w:val="28"/>
        </w:rPr>
        <w:t>. При представлении наблюдателем направления в УИК или ТИК секретарем или иным членом соответ</w:t>
      </w:r>
      <w:r>
        <w:rPr>
          <w:rFonts w:ascii="Times New Roman" w:hAnsi="Times New Roman" w:cs="Times New Roman"/>
          <w:sz w:val="28"/>
          <w:szCs w:val="28"/>
        </w:rPr>
        <w:t>ствующей избирательной комиссии</w:t>
      </w:r>
      <w:r w:rsidRPr="00A1670B">
        <w:rPr>
          <w:rFonts w:ascii="Times New Roman" w:hAnsi="Times New Roman" w:cs="Times New Roman"/>
          <w:sz w:val="28"/>
          <w:szCs w:val="28"/>
        </w:rPr>
        <w:t>, в обязанности которого входит работа с наблюдателями, в списке лиц, присутствовавших в помещении для голосования, помещении, в котором осуществляется прием протоколов об итогах голосования, суммирование данных этих протоколов, установление итогов голосования,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результатов выборов</w:t>
      </w:r>
      <w:r w:rsidRPr="00A1670B">
        <w:rPr>
          <w:rFonts w:ascii="Times New Roman" w:hAnsi="Times New Roman" w:cs="Times New Roman"/>
          <w:sz w:val="28"/>
          <w:szCs w:val="28"/>
        </w:rPr>
        <w:t xml:space="preserve"> делается запись о присутствии наблюдателя с указанием даты осуществления наблюдения, времени прибытия и убытия </w:t>
      </w:r>
      <w:r w:rsidRPr="00860FE5">
        <w:rPr>
          <w:rFonts w:ascii="Times New Roman" w:hAnsi="Times New Roman" w:cs="Times New Roman"/>
          <w:sz w:val="28"/>
          <w:szCs w:val="28"/>
        </w:rPr>
        <w:t xml:space="preserve">наблюдателя. </w:t>
      </w:r>
      <w:r w:rsidRPr="00860FE5">
        <w:rPr>
          <w:rFonts w:ascii="Times New Roman" w:hAnsi="Times New Roman" w:cs="Times New Roman"/>
          <w:iCs/>
          <w:sz w:val="28"/>
          <w:szCs w:val="28"/>
        </w:rPr>
        <w:t>Рекомендуемая форма направления наблюдателя приведена в приложении № 2 к Порядку.</w:t>
      </w:r>
    </w:p>
    <w:p w14:paraId="09265B30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1F84FC02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4BC49BB6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50967DCB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3864A512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081D7298" w14:textId="77777777" w:rsidR="00982B32" w:rsidRDefault="00982B32" w:rsidP="00982B3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14:paraId="6CC1D688" w14:textId="77777777" w:rsidR="003F631E" w:rsidRPr="00466558" w:rsidRDefault="003F631E" w:rsidP="003F631E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14:paraId="63500AC7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к Порядку представления списка</w:t>
      </w:r>
    </w:p>
    <w:p w14:paraId="10BA5960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назначенных наблюдателей при проведении</w:t>
      </w:r>
    </w:p>
    <w:p w14:paraId="58036CA0" w14:textId="56DB5FD7" w:rsidR="003F631E" w:rsidRPr="00E36E4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3F631E">
        <w:rPr>
          <w:rFonts w:ascii="Times New Roman" w:hAnsi="Times New Roman" w:cs="Times New Roman"/>
          <w:sz w:val="24"/>
          <w:szCs w:val="24"/>
        </w:rPr>
        <w:t xml:space="preserve">дополнительных выборов депутата </w:t>
      </w:r>
      <w:r w:rsidR="00DD489E" w:rsidRPr="00DD489E">
        <w:rPr>
          <w:rFonts w:ascii="Times New Roman" w:hAnsi="Times New Roman" w:cs="Times New Roman"/>
          <w:sz w:val="24"/>
          <w:szCs w:val="24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</w:p>
    <w:p w14:paraId="166B0B2C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(рекомендуемая форма)</w:t>
      </w:r>
    </w:p>
    <w:p w14:paraId="239850AE" w14:textId="77777777" w:rsidR="003F631E" w:rsidRPr="00466558" w:rsidRDefault="003F631E" w:rsidP="003F631E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3F631E" w:rsidRPr="00A1670B" w14:paraId="543E7672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255BF7CF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A1670B" w14:paraId="358466A9" w14:textId="77777777" w:rsidTr="003F631E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2E0B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1E" w:rsidRPr="00A1670B" w14:paraId="01403A56" w14:textId="77777777" w:rsidTr="003F631E"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33DA2" w14:textId="77777777" w:rsidR="003F631E" w:rsidRPr="00AE5B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B0B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3F631E" w:rsidRPr="00A1670B" w14:paraId="7AC7C5FD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180A977D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______________________________   _______ </w:t>
            </w: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созыва</w:t>
            </w:r>
          </w:p>
          <w:p w14:paraId="69624A42" w14:textId="77777777" w:rsidR="003F631E" w:rsidRPr="007365A1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365A1">
              <w:rPr>
                <w:rFonts w:ascii="Times New Roman" w:hAnsi="Times New Roman" w:cs="Times New Roman"/>
                <w:sz w:val="16"/>
                <w:szCs w:val="16"/>
              </w:rPr>
              <w:t xml:space="preserve">             (наименование представительного органа муниципального образования)     (номер) </w:t>
            </w:r>
          </w:p>
        </w:tc>
      </w:tr>
      <w:tr w:rsidR="003F631E" w:rsidRPr="00A1670B" w14:paraId="68A28459" w14:textId="77777777" w:rsidTr="003F631E">
        <w:tc>
          <w:tcPr>
            <w:tcW w:w="9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0374BE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31E" w:rsidRPr="00A1670B" w14:paraId="788A7DB6" w14:textId="77777777" w:rsidTr="003F631E">
        <w:tblPrEx>
          <w:tblBorders>
            <w:insideH w:val="single" w:sz="4" w:space="0" w:color="auto"/>
          </w:tblBorders>
        </w:tblPrEx>
        <w:tc>
          <w:tcPr>
            <w:tcW w:w="9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C36AE" w14:textId="77777777" w:rsidR="003F631E" w:rsidRPr="00AE5B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B0B">
              <w:rPr>
                <w:rFonts w:ascii="Times New Roman" w:hAnsi="Times New Roman" w:cs="Times New Roman"/>
                <w:sz w:val="20"/>
                <w:szCs w:val="20"/>
              </w:rPr>
              <w:t>(наименование и номер одномандатного избирательного округа)</w:t>
            </w:r>
          </w:p>
        </w:tc>
      </w:tr>
    </w:tbl>
    <w:p w14:paraId="74059A69" w14:textId="77777777" w:rsidR="003F631E" w:rsidRPr="00A1670B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418"/>
      </w:tblGrid>
      <w:tr w:rsidR="003F631E" w:rsidRPr="00A1670B" w14:paraId="4BAF2F80" w14:textId="77777777" w:rsidTr="003F631E">
        <w:tc>
          <w:tcPr>
            <w:tcW w:w="9418" w:type="dxa"/>
            <w:tcBorders>
              <w:top w:val="nil"/>
              <w:left w:val="nil"/>
              <w:bottom w:val="nil"/>
              <w:right w:val="nil"/>
            </w:tcBorders>
          </w:tcPr>
          <w:p w14:paraId="1601B28C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05"/>
            <w:bookmarkEnd w:id="2"/>
            <w:r w:rsidRPr="00D4057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5A2B56D6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572">
              <w:rPr>
                <w:rFonts w:ascii="Times New Roman" w:hAnsi="Times New Roman" w:cs="Times New Roman"/>
                <w:sz w:val="28"/>
                <w:szCs w:val="28"/>
              </w:rPr>
              <w:t>назначенных кандидатами, избирательными объединениями, субъектами общественного контроля в участковую избирательную комиссию избирательного участка N _____</w:t>
            </w:r>
          </w:p>
        </w:tc>
      </w:tr>
    </w:tbl>
    <w:p w14:paraId="1ABE2096" w14:textId="77777777" w:rsidR="003F631E" w:rsidRPr="00A1670B" w:rsidRDefault="003F631E" w:rsidP="003F631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134"/>
        <w:gridCol w:w="1134"/>
        <w:gridCol w:w="1842"/>
        <w:gridCol w:w="1418"/>
        <w:gridCol w:w="1701"/>
        <w:gridCol w:w="1701"/>
      </w:tblGrid>
      <w:tr w:rsidR="003F631E" w:rsidRPr="00A1670B" w14:paraId="2847D388" w14:textId="77777777" w:rsidTr="003F631E">
        <w:tc>
          <w:tcPr>
            <w:tcW w:w="488" w:type="dxa"/>
          </w:tcPr>
          <w:p w14:paraId="0AF4E13A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34" w:type="dxa"/>
          </w:tcPr>
          <w:p w14:paraId="6F713387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34" w:type="dxa"/>
          </w:tcPr>
          <w:p w14:paraId="64D2AA7E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842" w:type="dxa"/>
          </w:tcPr>
          <w:p w14:paraId="00E385B5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418" w:type="dxa"/>
          </w:tcPr>
          <w:p w14:paraId="338D33BE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жительства, контактный телефон </w:t>
            </w:r>
            <w:hyperlink w:anchor="P147">
              <w:r w:rsidRPr="00466558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701" w:type="dxa"/>
          </w:tcPr>
          <w:p w14:paraId="4B06C256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назначения наблюдения</w:t>
            </w:r>
          </w:p>
          <w:p w14:paraId="5D5A3911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 xml:space="preserve">(кого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п</w:t>
            </w: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редставляет)</w:t>
            </w:r>
          </w:p>
        </w:tc>
        <w:tc>
          <w:tcPr>
            <w:tcW w:w="1701" w:type="dxa"/>
          </w:tcPr>
          <w:p w14:paraId="694C1ED5" w14:textId="77777777" w:rsidR="003F631E" w:rsidRPr="0046655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558">
              <w:rPr>
                <w:rFonts w:ascii="Times New Roman" w:hAnsi="Times New Roman" w:cs="Times New Roman"/>
                <w:sz w:val="24"/>
                <w:szCs w:val="24"/>
              </w:rPr>
              <w:t>Дата осуществления наблюдения</w:t>
            </w:r>
          </w:p>
        </w:tc>
      </w:tr>
      <w:tr w:rsidR="003F631E" w:rsidRPr="00A1670B" w14:paraId="4A89509D" w14:textId="77777777" w:rsidTr="003F631E">
        <w:tc>
          <w:tcPr>
            <w:tcW w:w="488" w:type="dxa"/>
          </w:tcPr>
          <w:p w14:paraId="668ACF70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7644DD04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4ADFE0C8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14:paraId="09BF3C17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0870F342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7030E797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F318A09" w14:textId="77777777" w:rsidR="003F631E" w:rsidRPr="00A1670B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70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F631E" w:rsidRPr="00A1670B" w14:paraId="4FBBE2F2" w14:textId="77777777" w:rsidTr="003F631E">
        <w:tc>
          <w:tcPr>
            <w:tcW w:w="488" w:type="dxa"/>
            <w:vAlign w:val="center"/>
          </w:tcPr>
          <w:p w14:paraId="10E66C9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2E13A6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58AF8FB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F7E946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610A18A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7120EDD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AD1050F" w14:textId="77777777" w:rsidR="003F631E" w:rsidRPr="00A1670B" w:rsidRDefault="003F631E" w:rsidP="003F631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FE373A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49999B1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14:paraId="03A9EB41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территориальной </w:t>
      </w:r>
    </w:p>
    <w:p w14:paraId="28B2C8D3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избирательной комиссии         _______________         ________________</w:t>
      </w:r>
    </w:p>
    <w:p w14:paraId="6DCF0092" w14:textId="77777777" w:rsidR="003F631E" w:rsidRPr="00466558" w:rsidRDefault="003F631E" w:rsidP="003F631E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</w:t>
      </w:r>
      <w:r w:rsidRPr="00466558">
        <w:rPr>
          <w:rFonts w:ascii="Times New Roman" w:hAnsi="Times New Roman" w:cs="Times New Roman"/>
          <w:sz w:val="18"/>
          <w:szCs w:val="18"/>
        </w:rPr>
        <w:t xml:space="preserve">(дата, подпись)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</w:t>
      </w:r>
      <w:r w:rsidRPr="00466558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14:paraId="3955CA8A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2B47E062" w14:textId="77777777" w:rsidR="003F631E" w:rsidRDefault="003F631E" w:rsidP="003F63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F77D7AE" w14:textId="77777777" w:rsidR="003F631E" w:rsidRPr="00A1670B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70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339A246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47"/>
      <w:bookmarkEnd w:id="3"/>
      <w:r w:rsidRPr="00D40572">
        <w:rPr>
          <w:rFonts w:ascii="Times New Roman" w:hAnsi="Times New Roman" w:cs="Times New Roman"/>
          <w:sz w:val="24"/>
          <w:szCs w:val="24"/>
        </w:rPr>
        <w:t>&lt;*&gt; Контактный телефон указывается при наличии</w:t>
      </w:r>
    </w:p>
    <w:p w14:paraId="3B723B96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64B2A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A256264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73C6DFE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454970A" w14:textId="77777777" w:rsidR="003F631E" w:rsidRPr="00466558" w:rsidRDefault="003F631E" w:rsidP="003F631E">
      <w:pPr>
        <w:pStyle w:val="ConsPlusNormal"/>
        <w:ind w:left="467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14:paraId="6C335ECE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к Порядку представления списка</w:t>
      </w:r>
    </w:p>
    <w:p w14:paraId="09C8EE90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назначенных наблюдателей при проведении</w:t>
      </w:r>
    </w:p>
    <w:p w14:paraId="7C74C92D" w14:textId="49B076E3" w:rsidR="003F631E" w:rsidRPr="00E36E4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3F631E">
        <w:rPr>
          <w:rFonts w:ascii="Times New Roman" w:hAnsi="Times New Roman" w:cs="Times New Roman"/>
          <w:sz w:val="24"/>
          <w:szCs w:val="24"/>
        </w:rPr>
        <w:t xml:space="preserve">дополнительных выборов депутата </w:t>
      </w:r>
      <w:r w:rsidR="00DD489E" w:rsidRPr="00DD489E">
        <w:rPr>
          <w:rFonts w:ascii="Times New Roman" w:hAnsi="Times New Roman" w:cs="Times New Roman"/>
          <w:sz w:val="24"/>
          <w:szCs w:val="24"/>
        </w:rPr>
        <w:t>Дятьковского районного Совета народных депутатов седьмого созыва по Дятьковскому одномандатному избирательному округу №6</w:t>
      </w:r>
    </w:p>
    <w:p w14:paraId="2756AC66" w14:textId="77777777" w:rsidR="003F631E" w:rsidRPr="00466558" w:rsidRDefault="003F631E" w:rsidP="003F631E">
      <w:pPr>
        <w:pStyle w:val="ConsPlusNormal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466558">
        <w:rPr>
          <w:rFonts w:ascii="Times New Roman" w:hAnsi="Times New Roman" w:cs="Times New Roman"/>
          <w:sz w:val="24"/>
          <w:szCs w:val="24"/>
        </w:rPr>
        <w:t>(рекомендуемая форма)</w:t>
      </w:r>
    </w:p>
    <w:p w14:paraId="43209202" w14:textId="77777777" w:rsidR="003F631E" w:rsidRDefault="003F631E" w:rsidP="003F631E">
      <w:pPr>
        <w:widowControl w:val="0"/>
        <w:ind w:left="3402"/>
        <w:outlineLvl w:val="0"/>
      </w:pPr>
    </w:p>
    <w:p w14:paraId="538E1F1B" w14:textId="77777777" w:rsidR="003F631E" w:rsidRPr="0007390B" w:rsidRDefault="003F631E" w:rsidP="003F631E">
      <w:pPr>
        <w:widowControl w:val="0"/>
        <w:ind w:left="3402"/>
        <w:outlineLvl w:val="0"/>
        <w:rPr>
          <w:szCs w:val="28"/>
        </w:rPr>
      </w:pPr>
      <w:r w:rsidRPr="002472AD">
        <w:t>В</w:t>
      </w:r>
      <w:r>
        <w:rPr>
          <w:szCs w:val="28"/>
        </w:rPr>
        <w:t>______________</w:t>
      </w:r>
      <w:r w:rsidRPr="0007390B">
        <w:rPr>
          <w:szCs w:val="28"/>
        </w:rPr>
        <w:t>_____</w:t>
      </w:r>
      <w:r>
        <w:rPr>
          <w:szCs w:val="28"/>
        </w:rPr>
        <w:t>___</w:t>
      </w:r>
      <w:r w:rsidRPr="0007390B">
        <w:rPr>
          <w:szCs w:val="28"/>
        </w:rPr>
        <w:t>________________</w:t>
      </w:r>
      <w:r>
        <w:rPr>
          <w:szCs w:val="28"/>
        </w:rPr>
        <w:t>___</w:t>
      </w:r>
    </w:p>
    <w:p w14:paraId="0E4C3A7C" w14:textId="77777777" w:rsidR="003F631E" w:rsidRPr="003C5862" w:rsidRDefault="003F631E" w:rsidP="003F631E">
      <w:pPr>
        <w:widowControl w:val="0"/>
        <w:spacing w:line="216" w:lineRule="auto"/>
        <w:ind w:left="3402"/>
        <w:outlineLvl w:val="0"/>
        <w:rPr>
          <w:sz w:val="20"/>
          <w:szCs w:val="20"/>
        </w:rPr>
      </w:pPr>
      <w:r w:rsidRPr="003C5862">
        <w:rPr>
          <w:i/>
          <w:sz w:val="20"/>
          <w:szCs w:val="20"/>
        </w:rPr>
        <w:t xml:space="preserve">        </w:t>
      </w:r>
      <w:r w:rsidRPr="003C5862">
        <w:rPr>
          <w:sz w:val="20"/>
          <w:szCs w:val="20"/>
        </w:rPr>
        <w:t>(наименование избирательной комиссии)</w:t>
      </w:r>
    </w:p>
    <w:p w14:paraId="1D6C5B33" w14:textId="77777777" w:rsidR="003F631E" w:rsidRPr="002B10E9" w:rsidRDefault="003F631E" w:rsidP="003F631E">
      <w:pPr>
        <w:widowControl w:val="0"/>
        <w:ind w:left="3402"/>
        <w:outlineLvl w:val="0"/>
        <w:rPr>
          <w:sz w:val="10"/>
          <w:szCs w:val="10"/>
        </w:rPr>
      </w:pPr>
    </w:p>
    <w:p w14:paraId="60F37730" w14:textId="77777777" w:rsidR="003F631E" w:rsidRDefault="003F631E" w:rsidP="003F631E">
      <w:pPr>
        <w:widowControl w:val="0"/>
        <w:spacing w:line="276" w:lineRule="auto"/>
        <w:ind w:left="2124"/>
        <w:outlineLvl w:val="0"/>
      </w:pPr>
    </w:p>
    <w:p w14:paraId="77304719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  ________________________________________________</w:t>
      </w:r>
    </w:p>
    <w:p w14:paraId="1224820C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 w:rsidRPr="003C5862">
        <w:rPr>
          <w:sz w:val="20"/>
          <w:szCs w:val="20"/>
        </w:rPr>
        <w:t xml:space="preserve">(фамилия, имя, отчество зарегистрированного кандидата/      </w:t>
      </w:r>
    </w:p>
    <w:p w14:paraId="1D9DB27F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_________________________________________________</w:t>
      </w:r>
    </w:p>
    <w:p w14:paraId="45D56517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3C5862">
        <w:rPr>
          <w:sz w:val="20"/>
          <w:szCs w:val="20"/>
        </w:rPr>
        <w:t xml:space="preserve">наименование избирательного объединения/ </w:t>
      </w:r>
    </w:p>
    <w:p w14:paraId="2693EA9D" w14:textId="77777777" w:rsidR="003F631E" w:rsidRDefault="003F631E" w:rsidP="003F631E">
      <w:pPr>
        <w:widowControl w:val="0"/>
        <w:spacing w:line="276" w:lineRule="auto"/>
        <w:ind w:left="2124"/>
        <w:outlineLvl w:val="0"/>
      </w:pPr>
      <w:r>
        <w:t xml:space="preserve">     _________________________________________________</w:t>
      </w:r>
    </w:p>
    <w:p w14:paraId="139C58E9" w14:textId="77777777" w:rsidR="003F631E" w:rsidRPr="003C5862" w:rsidRDefault="003F631E" w:rsidP="003F631E">
      <w:pPr>
        <w:widowControl w:val="0"/>
        <w:spacing w:line="276" w:lineRule="auto"/>
        <w:outlineLvl w:val="0"/>
        <w:rPr>
          <w:sz w:val="20"/>
          <w:szCs w:val="20"/>
        </w:rPr>
      </w:pPr>
      <w:r w:rsidRPr="003C5862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                                                                 </w:t>
      </w:r>
      <w:r w:rsidRPr="003C5862">
        <w:rPr>
          <w:sz w:val="20"/>
          <w:szCs w:val="20"/>
        </w:rPr>
        <w:t xml:space="preserve">    субъекта общественного контроля)</w:t>
      </w:r>
    </w:p>
    <w:p w14:paraId="700BAE3F" w14:textId="77777777" w:rsidR="003F631E" w:rsidRDefault="003F631E" w:rsidP="003F631E">
      <w:pPr>
        <w:widowControl w:val="0"/>
        <w:spacing w:line="276" w:lineRule="auto"/>
        <w:outlineLvl w:val="0"/>
      </w:pPr>
    </w:p>
    <w:p w14:paraId="0B288B4B" w14:textId="77777777" w:rsidR="003F631E" w:rsidRPr="002472AD" w:rsidRDefault="003F631E" w:rsidP="003F631E">
      <w:pPr>
        <w:ind w:firstLine="851"/>
        <w:jc w:val="center"/>
        <w:rPr>
          <w:b/>
          <w:sz w:val="22"/>
        </w:rPr>
      </w:pPr>
      <w:r w:rsidRPr="002472AD">
        <w:rPr>
          <w:b/>
          <w:sz w:val="22"/>
        </w:rPr>
        <w:t>НАПРАВЛЕНИЕ НАБЛЮДАТЕЛЯ</w:t>
      </w:r>
    </w:p>
    <w:p w14:paraId="2D747F02" w14:textId="77777777" w:rsidR="003F631E" w:rsidRPr="002472AD" w:rsidRDefault="003F631E" w:rsidP="003F631E">
      <w:pPr>
        <w:ind w:firstLine="851"/>
        <w:jc w:val="center"/>
        <w:rPr>
          <w:b/>
          <w:sz w:val="26"/>
          <w:szCs w:val="26"/>
        </w:rPr>
      </w:pPr>
    </w:p>
    <w:p w14:paraId="6939437F" w14:textId="77777777" w:rsidR="003F631E" w:rsidRDefault="003F631E" w:rsidP="003F631E">
      <w:pPr>
        <w:ind w:firstLine="851"/>
        <w:rPr>
          <w:szCs w:val="28"/>
        </w:rPr>
      </w:pPr>
      <w:r w:rsidRPr="002472AD">
        <w:rPr>
          <w:sz w:val="26"/>
          <w:szCs w:val="26"/>
        </w:rPr>
        <w:t xml:space="preserve">В соответствии с пунктом 7 статьи 30 Федерального закона «Об основных гарантиях избирательных прав и права на участие в референдуме граждан Российской Федерации», пунктом </w:t>
      </w:r>
      <w:r>
        <w:rPr>
          <w:sz w:val="26"/>
          <w:szCs w:val="26"/>
        </w:rPr>
        <w:t>9</w:t>
      </w:r>
      <w:r w:rsidRPr="002472AD">
        <w:rPr>
          <w:sz w:val="26"/>
          <w:szCs w:val="26"/>
        </w:rPr>
        <w:t xml:space="preserve"> статьи 1</w:t>
      </w:r>
      <w:r>
        <w:rPr>
          <w:sz w:val="26"/>
          <w:szCs w:val="26"/>
        </w:rPr>
        <w:t>5</w:t>
      </w:r>
      <w:r w:rsidRPr="002472AD">
        <w:rPr>
          <w:sz w:val="26"/>
          <w:szCs w:val="26"/>
        </w:rPr>
        <w:t xml:space="preserve"> Закона Брянской области «О выборах</w:t>
      </w:r>
      <w:r>
        <w:rPr>
          <w:sz w:val="26"/>
          <w:szCs w:val="26"/>
        </w:rPr>
        <w:t xml:space="preserve"> депутатов представительных органов муниципальных образований в Брянской области</w:t>
      </w:r>
      <w:r w:rsidRPr="002472AD">
        <w:rPr>
          <w:sz w:val="26"/>
          <w:szCs w:val="26"/>
        </w:rPr>
        <w:t>»</w:t>
      </w:r>
      <w:r>
        <w:rPr>
          <w:szCs w:val="28"/>
        </w:rPr>
        <w:t xml:space="preserve"> __________________________________________________________,</w:t>
      </w:r>
    </w:p>
    <w:p w14:paraId="54DF3BD2" w14:textId="77777777" w:rsidR="003F631E" w:rsidRPr="003C5862" w:rsidRDefault="003F631E" w:rsidP="003F631E">
      <w:pPr>
        <w:ind w:firstLine="851"/>
        <w:jc w:val="center"/>
        <w:rPr>
          <w:sz w:val="20"/>
          <w:szCs w:val="20"/>
        </w:rPr>
      </w:pPr>
      <w:r w:rsidRPr="003C5862">
        <w:rPr>
          <w:sz w:val="20"/>
          <w:szCs w:val="20"/>
        </w:rPr>
        <w:t>(фамилия, имя, отчество наблюдателя)</w:t>
      </w:r>
    </w:p>
    <w:p w14:paraId="1306DB95" w14:textId="77777777" w:rsidR="003F631E" w:rsidRDefault="003F631E" w:rsidP="003F631E">
      <w:pPr>
        <w:rPr>
          <w:szCs w:val="28"/>
        </w:rPr>
      </w:pPr>
      <w:r>
        <w:rPr>
          <w:szCs w:val="28"/>
        </w:rPr>
        <w:t xml:space="preserve">адрес места жительства: </w:t>
      </w:r>
    </w:p>
    <w:p w14:paraId="09229303" w14:textId="77777777" w:rsidR="003F631E" w:rsidRPr="003C5862" w:rsidRDefault="003F631E" w:rsidP="003F631E">
      <w:pPr>
        <w:pBdr>
          <w:top w:val="single" w:sz="4" w:space="1" w:color="auto"/>
        </w:pBdr>
        <w:rPr>
          <w:iCs/>
          <w:sz w:val="20"/>
          <w:szCs w:val="20"/>
        </w:rPr>
      </w:pPr>
      <w:r w:rsidRPr="003C5862">
        <w:rPr>
          <w:iCs/>
          <w:sz w:val="20"/>
          <w:szCs w:val="20"/>
        </w:rPr>
        <w:t xml:space="preserve">                             </w:t>
      </w:r>
      <w:r>
        <w:rPr>
          <w:iCs/>
          <w:sz w:val="20"/>
          <w:szCs w:val="20"/>
        </w:rPr>
        <w:t xml:space="preserve">                            </w:t>
      </w:r>
      <w:r w:rsidRPr="003C5862">
        <w:rPr>
          <w:iCs/>
          <w:sz w:val="20"/>
          <w:szCs w:val="20"/>
        </w:rPr>
        <w:t xml:space="preserve"> (наименование субъекта Российской Федерации, района, города, иного </w:t>
      </w:r>
    </w:p>
    <w:p w14:paraId="0E6E9031" w14:textId="77777777" w:rsidR="003F631E" w:rsidRPr="002472AD" w:rsidRDefault="003F631E" w:rsidP="003F631E">
      <w:pPr>
        <w:rPr>
          <w:sz w:val="26"/>
          <w:szCs w:val="26"/>
        </w:rPr>
      </w:pPr>
      <w:r w:rsidRPr="002472AD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</w:t>
      </w:r>
      <w:r w:rsidRPr="002472AD">
        <w:rPr>
          <w:sz w:val="26"/>
          <w:szCs w:val="26"/>
        </w:rPr>
        <w:t xml:space="preserve"> , контактный телефон:</w:t>
      </w:r>
    </w:p>
    <w:p w14:paraId="429E60D2" w14:textId="77777777" w:rsidR="003F631E" w:rsidRPr="003C5862" w:rsidRDefault="003F631E" w:rsidP="003F631E">
      <w:pPr>
        <w:pBdr>
          <w:top w:val="single" w:sz="4" w:space="0" w:color="auto"/>
        </w:pBdr>
        <w:rPr>
          <w:iCs/>
          <w:sz w:val="20"/>
          <w:szCs w:val="20"/>
        </w:rPr>
      </w:pPr>
      <w:r w:rsidRPr="003C5862">
        <w:rPr>
          <w:iCs/>
          <w:sz w:val="20"/>
          <w:szCs w:val="20"/>
        </w:rPr>
        <w:t>населенного пункта, улицы, номера  дома, корпуса, строения, квартиры, комнаты)</w:t>
      </w:r>
    </w:p>
    <w:p w14:paraId="50F53AE5" w14:textId="77777777" w:rsidR="003F631E" w:rsidRPr="002472AD" w:rsidRDefault="003F631E" w:rsidP="003F631E">
      <w:pPr>
        <w:rPr>
          <w:sz w:val="26"/>
          <w:szCs w:val="26"/>
        </w:rPr>
      </w:pPr>
      <w:r w:rsidRPr="002472AD">
        <w:rPr>
          <w:sz w:val="26"/>
          <w:szCs w:val="26"/>
        </w:rPr>
        <w:t>направляется наблюдателем в ___________________________</w:t>
      </w:r>
      <w:r>
        <w:rPr>
          <w:sz w:val="26"/>
          <w:szCs w:val="26"/>
        </w:rPr>
        <w:t>____</w:t>
      </w:r>
      <w:r w:rsidRPr="002472AD">
        <w:rPr>
          <w:sz w:val="26"/>
          <w:szCs w:val="26"/>
        </w:rPr>
        <w:t>______________.</w:t>
      </w:r>
    </w:p>
    <w:p w14:paraId="6AE13E87" w14:textId="77777777" w:rsidR="003F631E" w:rsidRPr="003C5862" w:rsidRDefault="003F631E" w:rsidP="003F631E">
      <w:pPr>
        <w:jc w:val="right"/>
        <w:rPr>
          <w:sz w:val="20"/>
          <w:szCs w:val="20"/>
        </w:rPr>
      </w:pPr>
      <w:r w:rsidRPr="003C5862">
        <w:rPr>
          <w:sz w:val="20"/>
          <w:szCs w:val="20"/>
        </w:rPr>
        <w:t>(наименование избирательной комиссии, номер избирательного участка)</w:t>
      </w:r>
    </w:p>
    <w:p w14:paraId="5E28AAFD" w14:textId="77777777" w:rsidR="003F631E" w:rsidRPr="002472AD" w:rsidRDefault="003F631E" w:rsidP="003F631E">
      <w:pPr>
        <w:ind w:firstLine="708"/>
        <w:rPr>
          <w:sz w:val="26"/>
          <w:szCs w:val="26"/>
        </w:rPr>
      </w:pPr>
      <w:r w:rsidRPr="002472AD">
        <w:rPr>
          <w:sz w:val="26"/>
          <w:szCs w:val="26"/>
        </w:rPr>
        <w:t>Ограничения, установленные пунктом 4 статьи 30 Федерального закона «Об основных гарантиях избирательных прав и права на участие в референдуме граждан Российской Федерации», у назначаемого лица, отсутствуют.</w:t>
      </w:r>
    </w:p>
    <w:p w14:paraId="5934A61E" w14:textId="77777777" w:rsidR="003F631E" w:rsidRPr="002472AD" w:rsidRDefault="003F631E" w:rsidP="003F631E">
      <w:pPr>
        <w:ind w:firstLine="708"/>
        <w:rPr>
          <w:sz w:val="26"/>
          <w:szCs w:val="26"/>
        </w:rPr>
      </w:pPr>
    </w:p>
    <w:p w14:paraId="53D5B08D" w14:textId="77777777" w:rsidR="003F631E" w:rsidRPr="0007390B" w:rsidRDefault="003F631E" w:rsidP="003F631E">
      <w:pPr>
        <w:pStyle w:val="af3"/>
        <w:widowControl/>
      </w:pPr>
      <w:r>
        <w:t>___________</w:t>
      </w:r>
      <w:r w:rsidRPr="0007390B">
        <w:t>__</w:t>
      </w:r>
      <w:r>
        <w:t>___________              _____________                _____________</w:t>
      </w:r>
    </w:p>
    <w:p w14:paraId="47E30164" w14:textId="77777777" w:rsidR="003F631E" w:rsidRPr="003C5862" w:rsidRDefault="003F631E" w:rsidP="003F631E">
      <w:pPr>
        <w:pStyle w:val="af3"/>
        <w:widowControl/>
        <w:rPr>
          <w:sz w:val="20"/>
          <w:szCs w:val="20"/>
        </w:rPr>
      </w:pPr>
      <w:r w:rsidRPr="003C5862">
        <w:rPr>
          <w:sz w:val="20"/>
          <w:szCs w:val="20"/>
        </w:rPr>
        <w:t xml:space="preserve">      (кандидат/уполномоченное лицо                                   (подпись)                               (инициалы, фамилия)   избирательного объединения/субъекта </w:t>
      </w:r>
    </w:p>
    <w:p w14:paraId="6AB92FF1" w14:textId="77777777" w:rsidR="003F631E" w:rsidRPr="003C5862" w:rsidRDefault="003F631E" w:rsidP="003F631E">
      <w:pPr>
        <w:pStyle w:val="af3"/>
        <w:widowControl/>
        <w:rPr>
          <w:sz w:val="20"/>
          <w:szCs w:val="20"/>
        </w:rPr>
      </w:pPr>
      <w:r w:rsidRPr="003C5862">
        <w:rPr>
          <w:sz w:val="20"/>
          <w:szCs w:val="20"/>
        </w:rPr>
        <w:t xml:space="preserve">          общественного контроля)</w:t>
      </w:r>
    </w:p>
    <w:p w14:paraId="5D712FDA" w14:textId="77777777" w:rsidR="003F631E" w:rsidRPr="0026309B" w:rsidRDefault="003F631E" w:rsidP="003F631E">
      <w:pPr>
        <w:pStyle w:val="af1"/>
        <w:widowControl/>
        <w:jc w:val="right"/>
        <w:rPr>
          <w:rFonts w:ascii="Times New Roman" w:hAnsi="Times New Roman" w:cs="Times New Roman"/>
          <w:i/>
          <w:sz w:val="16"/>
          <w:szCs w:val="16"/>
        </w:rPr>
      </w:pPr>
      <w:r w:rsidRPr="0026309B">
        <w:rPr>
          <w:rFonts w:ascii="Times New Roman" w:hAnsi="Times New Roman" w:cs="Times New Roman"/>
          <w:i/>
          <w:sz w:val="16"/>
          <w:szCs w:val="16"/>
        </w:rPr>
        <w:t>__________________________________</w:t>
      </w:r>
    </w:p>
    <w:p w14:paraId="5A45AF56" w14:textId="77777777" w:rsidR="003F631E" w:rsidRDefault="003F631E" w:rsidP="003F631E">
      <w:pPr>
        <w:pStyle w:val="af1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Pr="003C5862">
        <w:rPr>
          <w:rFonts w:ascii="Times New Roman" w:hAnsi="Times New Roman" w:cs="Times New Roman"/>
        </w:rPr>
        <w:t>(дата)</w:t>
      </w:r>
    </w:p>
    <w:p w14:paraId="3E645AB9" w14:textId="77777777" w:rsidR="003F631E" w:rsidRPr="008B4994" w:rsidRDefault="003F631E" w:rsidP="003F631E">
      <w:pPr>
        <w:ind w:right="6377"/>
        <w:jc w:val="center"/>
        <w:rPr>
          <w:szCs w:val="28"/>
        </w:rPr>
      </w:pPr>
      <w:r w:rsidRPr="008B4994">
        <w:rPr>
          <w:szCs w:val="28"/>
        </w:rPr>
        <w:t>МП</w:t>
      </w:r>
    </w:p>
    <w:p w14:paraId="2AF934F0" w14:textId="77777777" w:rsidR="003F631E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70AAD6" w14:textId="77777777" w:rsidR="00E36E48" w:rsidRDefault="00E36E48" w:rsidP="00E36E48">
      <w:pPr>
        <w:pStyle w:val="ConsPlusNormal"/>
        <w:jc w:val="both"/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56B0CE" w14:textId="77777777" w:rsidR="009B4673" w:rsidRDefault="009B4673" w:rsidP="00AB3898">
      <w:pPr>
        <w:rPr>
          <w:rFonts w:eastAsiaTheme="minorEastAsia"/>
          <w:szCs w:val="28"/>
        </w:rPr>
        <w:sectPr w:rsidR="009B4673" w:rsidSect="007251C1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14:paraId="1EC9993E" w14:textId="77777777" w:rsidR="003F631E" w:rsidRPr="00645F68" w:rsidRDefault="003F631E" w:rsidP="003F631E">
      <w:pPr>
        <w:ind w:left="1034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</w:p>
    <w:p w14:paraId="3708A129" w14:textId="77777777" w:rsidR="003F631E" w:rsidRDefault="003F631E" w:rsidP="003F631E">
      <w:pPr>
        <w:ind w:left="992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B97A62">
        <w:rPr>
          <w:sz w:val="20"/>
          <w:szCs w:val="20"/>
        </w:rPr>
        <w:t>решени</w:t>
      </w:r>
      <w:r>
        <w:rPr>
          <w:sz w:val="20"/>
          <w:szCs w:val="20"/>
        </w:rPr>
        <w:t>ю</w:t>
      </w:r>
      <w:r w:rsidRPr="00B97A62">
        <w:rPr>
          <w:sz w:val="20"/>
          <w:szCs w:val="20"/>
        </w:rPr>
        <w:t xml:space="preserve"> территориальной избирательной комиссии </w:t>
      </w:r>
      <w:r>
        <w:rPr>
          <w:sz w:val="20"/>
          <w:szCs w:val="20"/>
        </w:rPr>
        <w:t xml:space="preserve">Дятьковского района         </w:t>
      </w:r>
    </w:p>
    <w:p w14:paraId="611B803A" w14:textId="58EEFC2B" w:rsidR="003F631E" w:rsidRPr="002823B1" w:rsidRDefault="003F631E" w:rsidP="003F631E">
      <w:pPr>
        <w:ind w:left="9923"/>
        <w:jc w:val="center"/>
      </w:pPr>
      <w:r>
        <w:rPr>
          <w:sz w:val="20"/>
          <w:szCs w:val="20"/>
        </w:rPr>
        <w:t xml:space="preserve">           </w:t>
      </w:r>
      <w:r w:rsidRPr="00B97A62">
        <w:rPr>
          <w:sz w:val="20"/>
          <w:szCs w:val="20"/>
        </w:rPr>
        <w:t xml:space="preserve">от </w:t>
      </w:r>
      <w:r w:rsidR="00C33776">
        <w:rPr>
          <w:sz w:val="20"/>
          <w:szCs w:val="20"/>
        </w:rPr>
        <w:t>29</w:t>
      </w:r>
      <w:r>
        <w:rPr>
          <w:sz w:val="20"/>
          <w:szCs w:val="20"/>
        </w:rPr>
        <w:t xml:space="preserve"> июля 202</w:t>
      </w:r>
      <w:r w:rsidR="00DD489E">
        <w:rPr>
          <w:sz w:val="20"/>
          <w:szCs w:val="20"/>
        </w:rPr>
        <w:t>6</w:t>
      </w:r>
      <w:r w:rsidRPr="00B97A62">
        <w:rPr>
          <w:sz w:val="20"/>
          <w:szCs w:val="20"/>
        </w:rPr>
        <w:t>г. №</w:t>
      </w:r>
      <w:r w:rsidR="00DD489E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="00DD489E">
        <w:rPr>
          <w:sz w:val="20"/>
          <w:szCs w:val="20"/>
        </w:rPr>
        <w:t>5</w:t>
      </w:r>
    </w:p>
    <w:p w14:paraId="77132535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48750ED" w14:textId="77777777" w:rsidR="003F631E" w:rsidRPr="00D40572" w:rsidRDefault="003F631E" w:rsidP="003F63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>(обязательная форма на бумажном носителе)</w:t>
      </w:r>
    </w:p>
    <w:p w14:paraId="46385283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730"/>
        <w:gridCol w:w="1985"/>
        <w:gridCol w:w="2410"/>
        <w:gridCol w:w="1984"/>
        <w:gridCol w:w="3827"/>
        <w:gridCol w:w="2268"/>
      </w:tblGrid>
      <w:tr w:rsidR="003F631E" w:rsidRPr="00D40572" w14:paraId="2EB1AA54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C25130" w14:textId="77777777" w:rsidR="003F631E" w:rsidRPr="00CB43A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D40572" w14:paraId="64B09674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E03726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4A001C18" w14:textId="77777777" w:rsidTr="003F631E"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8BE79" w14:textId="77777777" w:rsidR="003F631E" w:rsidRPr="001E60EC" w:rsidRDefault="003F631E" w:rsidP="003F631E">
            <w:pPr>
              <w:pStyle w:val="ConsPlusNormal"/>
              <w:ind w:right="-5663"/>
              <w:rPr>
                <w:rFonts w:ascii="Times New Roman" w:hAnsi="Times New Roman" w:cs="Times New Roman"/>
                <w:sz w:val="20"/>
                <w:szCs w:val="20"/>
              </w:rPr>
            </w:pPr>
            <w:r w:rsidRPr="001E60E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 w:rsidRPr="001E60EC">
              <w:rPr>
                <w:rFonts w:ascii="Times New Roman" w:hAnsi="Times New Roman" w:cs="Times New Roman"/>
                <w:sz w:val="20"/>
                <w:szCs w:val="20"/>
              </w:rPr>
              <w:t xml:space="preserve">     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3F631E" w:rsidRPr="00D40572" w14:paraId="5A5A9BC1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42B364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    ___________ 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созыва</w:t>
            </w:r>
          </w:p>
          <w:p w14:paraId="76E8C1AA" w14:textId="77777777" w:rsidR="003F631E" w:rsidRPr="009B4673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</w:t>
            </w:r>
            <w:r w:rsidRPr="009B4673">
              <w:rPr>
                <w:rFonts w:ascii="Times New Roman" w:hAnsi="Times New Roman" w:cs="Times New Roman"/>
                <w:sz w:val="16"/>
                <w:szCs w:val="16"/>
              </w:rPr>
              <w:t xml:space="preserve">(наименование представительного органа муниципального образования)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</w:t>
            </w:r>
            <w:r w:rsidRPr="009B4673">
              <w:rPr>
                <w:rFonts w:ascii="Times New Roman" w:hAnsi="Times New Roman" w:cs="Times New Roman"/>
                <w:sz w:val="16"/>
                <w:szCs w:val="16"/>
              </w:rPr>
              <w:t xml:space="preserve"> (номер)</w:t>
            </w:r>
          </w:p>
        </w:tc>
      </w:tr>
      <w:tr w:rsidR="003F631E" w:rsidRPr="00D40572" w14:paraId="2B4AB6FB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16306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6830EE93" w14:textId="77777777" w:rsidTr="003F631E">
        <w:tblPrEx>
          <w:tblBorders>
            <w:insideH w:val="single" w:sz="4" w:space="0" w:color="auto"/>
          </w:tblBorders>
        </w:tblPrEx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A886F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116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 xml:space="preserve"> и номер одномандатного избирательного округа)</w:t>
            </w:r>
          </w:p>
        </w:tc>
      </w:tr>
      <w:tr w:rsidR="003F631E" w:rsidRPr="00D40572" w14:paraId="3EFCE063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83D7F1B" w14:textId="77777777" w:rsidR="003F631E" w:rsidRPr="00CB43A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71"/>
            <w:bookmarkEnd w:id="4"/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2A41F26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>назначенных зарегистрированным кандидатом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/избирательным объединением</w:t>
            </w:r>
            <w:r w:rsidRPr="00CB43A2">
              <w:rPr>
                <w:rFonts w:ascii="Times New Roman" w:hAnsi="Times New Roman" w:cs="Times New Roman"/>
                <w:sz w:val="28"/>
                <w:szCs w:val="28"/>
              </w:rPr>
              <w:t xml:space="preserve">/субъектом общественного контроля </w:t>
            </w:r>
            <w:hyperlink w:anchor="P206">
              <w:r w:rsidRPr="00CB43A2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3F631E" w:rsidRPr="00D40572" w14:paraId="55820A9F" w14:textId="77777777" w:rsidTr="003F631E">
        <w:tc>
          <w:tcPr>
            <w:tcW w:w="148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90BB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03083F7A" w14:textId="77777777" w:rsidTr="003F631E">
        <w:tblPrEx>
          <w:tblBorders>
            <w:insideH w:val="single" w:sz="4" w:space="0" w:color="auto"/>
          </w:tblBorders>
        </w:tblPrEx>
        <w:tc>
          <w:tcPr>
            <w:tcW w:w="1480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E4BA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кандидата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/наименование избирательного объединения</w:t>
            </w: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/наименование субъекта общественного контроля)</w:t>
            </w:r>
          </w:p>
        </w:tc>
      </w:tr>
      <w:tr w:rsidR="003F631E" w:rsidRPr="00D40572" w14:paraId="1B3C1A30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</w:tcPr>
          <w:p w14:paraId="6E77D2A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30" w:type="dxa"/>
          </w:tcPr>
          <w:p w14:paraId="05D95EBD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85" w:type="dxa"/>
          </w:tcPr>
          <w:p w14:paraId="7F142BD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410" w:type="dxa"/>
          </w:tcPr>
          <w:p w14:paraId="43E28CE7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1984" w:type="dxa"/>
          </w:tcPr>
          <w:p w14:paraId="654463F1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 xml:space="preserve">Адрес места жительства, контактный телефон </w:t>
            </w:r>
            <w:hyperlink w:anchor="P207">
              <w:r w:rsidRPr="00D405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  <w:tc>
          <w:tcPr>
            <w:tcW w:w="3827" w:type="dxa"/>
          </w:tcPr>
          <w:p w14:paraId="0BBAEF3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территориальной избирательной комиссии, в которую направляется наблюдатель/номер избирательного участка (для назначенных в участковую избирательную комиссию)</w:t>
            </w:r>
          </w:p>
        </w:tc>
        <w:tc>
          <w:tcPr>
            <w:tcW w:w="2268" w:type="dxa"/>
          </w:tcPr>
          <w:p w14:paraId="1D77E294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Дата осуществления наблюдения</w:t>
            </w:r>
          </w:p>
        </w:tc>
      </w:tr>
      <w:tr w:rsidR="003F631E" w:rsidRPr="00D40572" w14:paraId="63F956BB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</w:tcPr>
          <w:p w14:paraId="6BC575C8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14:paraId="11446B67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8D8F7B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06A39175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14:paraId="4C0FD98B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7199180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4AEF9379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631E" w:rsidRPr="00D40572" w14:paraId="73BD8145" w14:textId="77777777" w:rsidTr="003F63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0" w:type="dxa"/>
            <w:vAlign w:val="center"/>
          </w:tcPr>
          <w:p w14:paraId="6F81329A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4A7F22A6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6118F1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A0698D6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A2227EC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0B62954E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067B85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1519BE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1276"/>
        <w:gridCol w:w="5387"/>
        <w:gridCol w:w="4394"/>
        <w:gridCol w:w="283"/>
      </w:tblGrid>
      <w:tr w:rsidR="003F631E" w:rsidRPr="00D40572" w14:paraId="7F0BAB0E" w14:textId="77777777" w:rsidTr="003F631E">
        <w:tc>
          <w:tcPr>
            <w:tcW w:w="14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897A98" w14:textId="77777777" w:rsidR="003F631E" w:rsidRDefault="003F631E" w:rsidP="003F631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Подтверждаю, что наблюдатели, указанные в списке, не подпадают под ограничения, 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пунктом 4 статьи 30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«Об основных гарантиях избирательных прав и права на участие в референдуме граждан Российской Федерации»</w:t>
            </w: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30FA9F" w14:textId="77777777" w:rsidR="003F631E" w:rsidRPr="00D40572" w:rsidRDefault="003F631E" w:rsidP="003F631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D40572" w14:paraId="414555C6" w14:textId="77777777" w:rsidTr="003F631E">
        <w:trPr>
          <w:gridAfter w:val="1"/>
          <w:wAfter w:w="283" w:type="dxa"/>
        </w:trPr>
        <w:tc>
          <w:tcPr>
            <w:tcW w:w="3464" w:type="dxa"/>
          </w:tcPr>
          <w:p w14:paraId="7DAE3DAE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</w:t>
            </w:r>
          </w:p>
        </w:tc>
        <w:tc>
          <w:tcPr>
            <w:tcW w:w="1276" w:type="dxa"/>
            <w:vAlign w:val="bottom"/>
          </w:tcPr>
          <w:p w14:paraId="20813752" w14:textId="77777777" w:rsidR="003F631E" w:rsidRPr="00D4057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572"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hyperlink w:anchor="P208">
              <w:r w:rsidRPr="00D40572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&lt;***&gt;</w:t>
              </w:r>
            </w:hyperlink>
          </w:p>
        </w:tc>
        <w:tc>
          <w:tcPr>
            <w:tcW w:w="5387" w:type="dxa"/>
          </w:tcPr>
          <w:p w14:paraId="1834090D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</w:tc>
        <w:tc>
          <w:tcPr>
            <w:tcW w:w="4394" w:type="dxa"/>
          </w:tcPr>
          <w:p w14:paraId="1F4BFD69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</w:tc>
      </w:tr>
      <w:tr w:rsidR="003F631E" w:rsidRPr="00116D82" w14:paraId="1387D5C3" w14:textId="77777777" w:rsidTr="003F631E">
        <w:trPr>
          <w:gridAfter w:val="1"/>
          <w:wAfter w:w="283" w:type="dxa"/>
        </w:trPr>
        <w:tc>
          <w:tcPr>
            <w:tcW w:w="3464" w:type="dxa"/>
          </w:tcPr>
          <w:p w14:paraId="1BF8625A" w14:textId="77777777" w:rsidR="003F631E" w:rsidRPr="00DA0648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64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кандидат/уполномоченное лицо избирательного объединения/уполномоченное лицо субъекта общественного контроля)</w:t>
            </w:r>
          </w:p>
        </w:tc>
        <w:tc>
          <w:tcPr>
            <w:tcW w:w="1276" w:type="dxa"/>
          </w:tcPr>
          <w:p w14:paraId="22E1CCDF" w14:textId="77777777" w:rsidR="003F631E" w:rsidRPr="00D4057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B7D4700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(подпись кандидата/уполномоченного лица избирательного объединения/уполномоченного лица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убъекта общественного контроля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94" w:type="dxa"/>
          </w:tcPr>
          <w:p w14:paraId="2019A97D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14:paraId="5D2059E7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25D85F" w14:textId="77777777" w:rsidR="003F631E" w:rsidRPr="00D4057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FEA8C1A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140DA840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206"/>
      <w:bookmarkEnd w:id="5"/>
      <w:r w:rsidRPr="00D40572">
        <w:rPr>
          <w:rFonts w:ascii="Times New Roman" w:hAnsi="Times New Roman" w:cs="Times New Roman"/>
          <w:sz w:val="24"/>
          <w:szCs w:val="24"/>
        </w:rPr>
        <w:t>&lt;*&gt; Список наблюдателей набирается шрифтом "Times New Roman", размер шрифта - не менее 12.</w:t>
      </w:r>
    </w:p>
    <w:p w14:paraId="6AFC5AD1" w14:textId="77777777" w:rsidR="003F631E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207"/>
      <w:bookmarkEnd w:id="6"/>
      <w:r w:rsidRPr="00D40572">
        <w:rPr>
          <w:rFonts w:ascii="Times New Roman" w:hAnsi="Times New Roman" w:cs="Times New Roman"/>
          <w:sz w:val="24"/>
          <w:szCs w:val="24"/>
        </w:rPr>
        <w:t>&lt;**&gt; Контактный телефон указывается по желанию.</w:t>
      </w:r>
    </w:p>
    <w:p w14:paraId="6E34ED46" w14:textId="77777777" w:rsidR="009B4673" w:rsidRPr="00D4057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208"/>
      <w:bookmarkEnd w:id="7"/>
      <w:r w:rsidRPr="00D40572">
        <w:rPr>
          <w:rFonts w:ascii="Times New Roman" w:hAnsi="Times New Roman" w:cs="Times New Roman"/>
          <w:sz w:val="24"/>
          <w:szCs w:val="24"/>
        </w:rPr>
        <w:t>&lt;***&gt; Печать не проставляется в случае представления списка зарегистрированным кандидатом.</w:t>
      </w:r>
    </w:p>
    <w:p w14:paraId="7F7F7F40" w14:textId="77777777" w:rsidR="009B4673" w:rsidRPr="00D40572" w:rsidRDefault="009B4673" w:rsidP="009B467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941BEF2" w14:textId="77777777" w:rsidR="009B4673" w:rsidRDefault="009B4673" w:rsidP="009B4673">
      <w:pPr>
        <w:rPr>
          <w:rFonts w:eastAsiaTheme="minorEastAsia"/>
        </w:rPr>
      </w:pPr>
      <w:r>
        <w:br w:type="page"/>
      </w:r>
    </w:p>
    <w:p w14:paraId="4A473E21" w14:textId="77777777" w:rsidR="003F631E" w:rsidRPr="00645F68" w:rsidRDefault="003F631E" w:rsidP="003F631E">
      <w:pPr>
        <w:ind w:left="1034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</w:p>
    <w:p w14:paraId="2A274744" w14:textId="77777777" w:rsidR="003F631E" w:rsidRDefault="003F631E" w:rsidP="003F631E">
      <w:pPr>
        <w:ind w:left="992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к </w:t>
      </w:r>
      <w:r w:rsidRPr="00B97A62">
        <w:rPr>
          <w:sz w:val="20"/>
          <w:szCs w:val="20"/>
        </w:rPr>
        <w:t>решени</w:t>
      </w:r>
      <w:r>
        <w:rPr>
          <w:sz w:val="20"/>
          <w:szCs w:val="20"/>
        </w:rPr>
        <w:t>ю</w:t>
      </w:r>
      <w:r w:rsidRPr="00B97A62">
        <w:rPr>
          <w:sz w:val="20"/>
          <w:szCs w:val="20"/>
        </w:rPr>
        <w:t xml:space="preserve"> территориальной избирательной комиссии </w:t>
      </w:r>
      <w:r w:rsidR="00CE3C6E">
        <w:rPr>
          <w:sz w:val="20"/>
          <w:szCs w:val="20"/>
        </w:rPr>
        <w:t>Дятьковского района</w:t>
      </w:r>
      <w:r>
        <w:rPr>
          <w:sz w:val="20"/>
          <w:szCs w:val="20"/>
        </w:rPr>
        <w:t xml:space="preserve">              </w:t>
      </w:r>
    </w:p>
    <w:p w14:paraId="3FE5B5EC" w14:textId="6900A777" w:rsidR="003F631E" w:rsidRPr="002823B1" w:rsidRDefault="003F631E" w:rsidP="003F631E">
      <w:pPr>
        <w:ind w:left="9923"/>
        <w:jc w:val="center"/>
      </w:pPr>
      <w:r>
        <w:rPr>
          <w:sz w:val="20"/>
          <w:szCs w:val="20"/>
        </w:rPr>
        <w:t xml:space="preserve">           </w:t>
      </w:r>
      <w:r w:rsidRPr="00B97A62">
        <w:rPr>
          <w:sz w:val="20"/>
          <w:szCs w:val="20"/>
        </w:rPr>
        <w:t xml:space="preserve">от </w:t>
      </w:r>
      <w:r w:rsidR="00C33776">
        <w:rPr>
          <w:sz w:val="20"/>
          <w:szCs w:val="20"/>
        </w:rPr>
        <w:t>29</w:t>
      </w:r>
      <w:bookmarkStart w:id="8" w:name="_GoBack"/>
      <w:bookmarkEnd w:id="8"/>
      <w:r w:rsidR="00CE3C6E">
        <w:rPr>
          <w:sz w:val="20"/>
          <w:szCs w:val="20"/>
        </w:rPr>
        <w:t xml:space="preserve"> июля</w:t>
      </w:r>
      <w:r>
        <w:rPr>
          <w:sz w:val="20"/>
          <w:szCs w:val="20"/>
        </w:rPr>
        <w:t xml:space="preserve"> 20</w:t>
      </w:r>
      <w:r w:rsidR="00CE3C6E">
        <w:rPr>
          <w:sz w:val="20"/>
          <w:szCs w:val="20"/>
        </w:rPr>
        <w:t>2</w:t>
      </w:r>
      <w:r w:rsidR="00DD489E">
        <w:rPr>
          <w:sz w:val="20"/>
          <w:szCs w:val="20"/>
        </w:rPr>
        <w:t>6</w:t>
      </w:r>
      <w:r w:rsidRPr="00B97A62">
        <w:rPr>
          <w:sz w:val="20"/>
          <w:szCs w:val="20"/>
        </w:rPr>
        <w:t>г. №</w:t>
      </w:r>
      <w:r w:rsidR="00DD489E">
        <w:rPr>
          <w:sz w:val="20"/>
          <w:szCs w:val="20"/>
        </w:rPr>
        <w:t>9</w:t>
      </w:r>
      <w:r w:rsidR="00CE3C6E">
        <w:rPr>
          <w:sz w:val="20"/>
          <w:szCs w:val="20"/>
        </w:rPr>
        <w:t>/</w:t>
      </w:r>
      <w:r w:rsidR="00DD489E">
        <w:rPr>
          <w:sz w:val="20"/>
          <w:szCs w:val="20"/>
        </w:rPr>
        <w:t>5</w:t>
      </w:r>
    </w:p>
    <w:p w14:paraId="6A80FDBE" w14:textId="77777777" w:rsidR="003F631E" w:rsidRPr="00CB43A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1934826" w14:textId="77777777" w:rsidR="003F631E" w:rsidRPr="00D40572" w:rsidRDefault="003F631E" w:rsidP="003F63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40572">
        <w:rPr>
          <w:rFonts w:ascii="Times New Roman" w:hAnsi="Times New Roman" w:cs="Times New Roman"/>
          <w:sz w:val="24"/>
          <w:szCs w:val="24"/>
        </w:rPr>
        <w:t xml:space="preserve"> (машиночитаемый вид, обязательная форма)</w:t>
      </w:r>
    </w:p>
    <w:p w14:paraId="3A43C9C0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230"/>
      </w:tblGrid>
      <w:tr w:rsidR="003F631E" w:rsidRPr="00116D82" w14:paraId="64E22FE9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559F8C9C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Брянская область</w:t>
            </w:r>
          </w:p>
        </w:tc>
      </w:tr>
      <w:tr w:rsidR="003F631E" w:rsidRPr="00116D82" w14:paraId="57F229AA" w14:textId="77777777" w:rsidTr="003F631E"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54E56B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116D82" w14:paraId="14D496BD" w14:textId="77777777" w:rsidTr="003F631E"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3538E7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комиссии, в которую представляется список наблюдателей)</w:t>
            </w:r>
          </w:p>
        </w:tc>
      </w:tr>
      <w:tr w:rsidR="003F631E" w:rsidRPr="00116D82" w14:paraId="09D79F4F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3AA79991" w14:textId="77777777" w:rsidR="003F631E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в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ыборы 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      _________  </w:t>
            </w: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 xml:space="preserve">созыва </w:t>
            </w:r>
          </w:p>
          <w:p w14:paraId="4ABB2DC4" w14:textId="77777777" w:rsidR="003F631E" w:rsidRPr="00B05C3C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   </w:t>
            </w:r>
            <w:r w:rsidRPr="00B05C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(наименование представительного органа муниципального образования)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</w:t>
            </w:r>
            <w:r w:rsidRPr="00B05C3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(номер)</w:t>
            </w:r>
          </w:p>
        </w:tc>
      </w:tr>
      <w:tr w:rsidR="003F631E" w:rsidRPr="00116D82" w14:paraId="22CC8D29" w14:textId="77777777" w:rsidTr="003F631E">
        <w:trPr>
          <w:trHeight w:val="153"/>
        </w:trPr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074AC7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631E" w:rsidRPr="00116D82" w14:paraId="4929DEFE" w14:textId="77777777" w:rsidTr="003F631E">
        <w:tblPrEx>
          <w:tblBorders>
            <w:insideH w:val="single" w:sz="4" w:space="0" w:color="auto"/>
          </w:tblBorders>
        </w:tblPrEx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021B5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11162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116D82">
              <w:rPr>
                <w:rFonts w:ascii="Times New Roman" w:hAnsi="Times New Roman" w:cs="Times New Roman"/>
                <w:sz w:val="20"/>
                <w:szCs w:val="20"/>
              </w:rPr>
              <w:t xml:space="preserve"> и номер одномандатного избирательного округа)</w:t>
            </w:r>
          </w:p>
        </w:tc>
      </w:tr>
      <w:tr w:rsidR="003F631E" w:rsidRPr="00116D82" w14:paraId="5D071CB2" w14:textId="77777777" w:rsidTr="003F631E">
        <w:tc>
          <w:tcPr>
            <w:tcW w:w="15230" w:type="dxa"/>
            <w:tcBorders>
              <w:top w:val="nil"/>
              <w:left w:val="nil"/>
              <w:bottom w:val="nil"/>
              <w:right w:val="nil"/>
            </w:tcBorders>
          </w:tcPr>
          <w:p w14:paraId="665C7FA0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232"/>
            <w:bookmarkEnd w:id="9"/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СПИСОК НАБЛЮДАТЕЛЕЙ,</w:t>
            </w:r>
          </w:p>
          <w:p w14:paraId="059916AA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82">
              <w:rPr>
                <w:rFonts w:ascii="Times New Roman" w:hAnsi="Times New Roman" w:cs="Times New Roman"/>
                <w:sz w:val="28"/>
                <w:szCs w:val="28"/>
              </w:rPr>
              <w:t>назначенных зарегистрированным кандидатом/избирательным объединением/субъектом общественного контроля</w:t>
            </w:r>
          </w:p>
        </w:tc>
      </w:tr>
      <w:tr w:rsidR="003F631E" w:rsidRPr="00116D82" w14:paraId="07C88C33" w14:textId="77777777" w:rsidTr="003F631E">
        <w:tc>
          <w:tcPr>
            <w:tcW w:w="15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4C78E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1E" w:rsidRPr="00116D82" w14:paraId="153368F8" w14:textId="77777777" w:rsidTr="003F631E">
        <w:tblPrEx>
          <w:tblBorders>
            <w:insideH w:val="single" w:sz="4" w:space="0" w:color="auto"/>
          </w:tblBorders>
        </w:tblPrEx>
        <w:tc>
          <w:tcPr>
            <w:tcW w:w="15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72C83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D82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кандидата/наименование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объединения/ наименование </w:t>
            </w:r>
            <w:r w:rsidRPr="00116D82">
              <w:rPr>
                <w:rFonts w:ascii="Times New Roman" w:hAnsi="Times New Roman" w:cs="Times New Roman"/>
                <w:sz w:val="24"/>
                <w:szCs w:val="24"/>
              </w:rPr>
              <w:t>субъекта общественного контроля)</w:t>
            </w:r>
          </w:p>
        </w:tc>
      </w:tr>
    </w:tbl>
    <w:p w14:paraId="704EC197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872"/>
        <w:gridCol w:w="1701"/>
        <w:gridCol w:w="2410"/>
        <w:gridCol w:w="2693"/>
        <w:gridCol w:w="3402"/>
        <w:gridCol w:w="2552"/>
      </w:tblGrid>
      <w:tr w:rsidR="003F631E" w:rsidRPr="00116D82" w14:paraId="40B0AD81" w14:textId="77777777" w:rsidTr="003F631E">
        <w:tc>
          <w:tcPr>
            <w:tcW w:w="600" w:type="dxa"/>
          </w:tcPr>
          <w:p w14:paraId="1865B359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872" w:type="dxa"/>
          </w:tcPr>
          <w:p w14:paraId="109E099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701" w:type="dxa"/>
          </w:tcPr>
          <w:p w14:paraId="19E3B34A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2410" w:type="dxa"/>
          </w:tcPr>
          <w:p w14:paraId="4F61DCE6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Серия, номер и дата выдачи паспорта или документа, заменяющего паспорт гражданина</w:t>
            </w:r>
          </w:p>
        </w:tc>
        <w:tc>
          <w:tcPr>
            <w:tcW w:w="2693" w:type="dxa"/>
          </w:tcPr>
          <w:p w14:paraId="7864342D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 xml:space="preserve">Адрес места жительства, контактный телефон </w:t>
            </w:r>
            <w:hyperlink w:anchor="P260">
              <w:r w:rsidRPr="00116D82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402" w:type="dxa"/>
          </w:tcPr>
          <w:p w14:paraId="37328D45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Наименование территориальной избирательной комиссии, в которую направляется наблюдатель/номер избирательного участка (для назначенных в участковую избирательную комиссию)</w:t>
            </w:r>
          </w:p>
        </w:tc>
        <w:tc>
          <w:tcPr>
            <w:tcW w:w="2552" w:type="dxa"/>
          </w:tcPr>
          <w:p w14:paraId="296271B3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Дата осуществления наблюдения</w:t>
            </w:r>
          </w:p>
        </w:tc>
      </w:tr>
      <w:tr w:rsidR="003F631E" w:rsidRPr="00116D82" w14:paraId="0650DC67" w14:textId="77777777" w:rsidTr="003F631E">
        <w:tc>
          <w:tcPr>
            <w:tcW w:w="600" w:type="dxa"/>
          </w:tcPr>
          <w:p w14:paraId="54FD00A8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14:paraId="090F2239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14:paraId="24A09B7B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40798F0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</w:tcPr>
          <w:p w14:paraId="1271EFF8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</w:tcPr>
          <w:p w14:paraId="380FB571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14:paraId="4DB07A4E" w14:textId="77777777" w:rsidR="003F631E" w:rsidRPr="00116D82" w:rsidRDefault="003F631E" w:rsidP="003F63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16D82">
              <w:rPr>
                <w:rFonts w:ascii="Times New Roman" w:hAnsi="Times New Roman" w:cs="Times New Roman"/>
              </w:rPr>
              <w:t>7</w:t>
            </w:r>
          </w:p>
        </w:tc>
      </w:tr>
      <w:tr w:rsidR="003F631E" w:rsidRPr="00116D82" w14:paraId="6F07BD7C" w14:textId="77777777" w:rsidTr="003F631E">
        <w:tc>
          <w:tcPr>
            <w:tcW w:w="600" w:type="dxa"/>
            <w:vAlign w:val="center"/>
          </w:tcPr>
          <w:p w14:paraId="67241BA1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Align w:val="center"/>
          </w:tcPr>
          <w:p w14:paraId="6F44E2E0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0C0A116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14:paraId="38F0B09E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4B47F42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1B82C2FF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27F7713" w14:textId="77777777" w:rsidR="003F631E" w:rsidRPr="00116D82" w:rsidRDefault="003F631E" w:rsidP="003F631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6FD36FC" w14:textId="77777777" w:rsidR="003F631E" w:rsidRPr="00116D82" w:rsidRDefault="003F631E" w:rsidP="003F631E">
      <w:pPr>
        <w:pStyle w:val="ConsPlusNormal"/>
        <w:jc w:val="both"/>
        <w:rPr>
          <w:rFonts w:ascii="Times New Roman" w:hAnsi="Times New Roman" w:cs="Times New Roman"/>
        </w:rPr>
      </w:pPr>
    </w:p>
    <w:p w14:paraId="0B33328C" w14:textId="77777777" w:rsidR="003F631E" w:rsidRPr="00116D8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16D82">
        <w:rPr>
          <w:rFonts w:ascii="Times New Roman" w:hAnsi="Times New Roman" w:cs="Times New Roman"/>
        </w:rPr>
        <w:t>--------------------------------</w:t>
      </w:r>
    </w:p>
    <w:p w14:paraId="4626E5E6" w14:textId="77777777" w:rsidR="009B4673" w:rsidRPr="00116D82" w:rsidRDefault="003F631E" w:rsidP="003F631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260"/>
      <w:bookmarkEnd w:id="10"/>
      <w:r w:rsidRPr="00116D82">
        <w:rPr>
          <w:rFonts w:ascii="Times New Roman" w:hAnsi="Times New Roman" w:cs="Times New Roman"/>
        </w:rPr>
        <w:t>&lt;*&gt; Контактный телефон указывается при наличии</w:t>
      </w:r>
    </w:p>
    <w:sectPr w:rsidR="009B4673" w:rsidRPr="00116D82" w:rsidSect="003F631E">
      <w:headerReference w:type="even" r:id="rId12"/>
      <w:headerReference w:type="default" r:id="rId13"/>
      <w:pgSz w:w="16838" w:h="11905" w:orient="landscape"/>
      <w:pgMar w:top="851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F2B2B0" w14:textId="77777777" w:rsidR="00CE3C6E" w:rsidRDefault="00CE3C6E" w:rsidP="00DC1749">
      <w:r>
        <w:separator/>
      </w:r>
    </w:p>
  </w:endnote>
  <w:endnote w:type="continuationSeparator" w:id="0">
    <w:p w14:paraId="1AFA996A" w14:textId="77777777" w:rsidR="00CE3C6E" w:rsidRDefault="00CE3C6E" w:rsidP="00D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4E7581" w14:textId="77777777" w:rsidR="00CE3C6E" w:rsidRDefault="00CE3C6E" w:rsidP="00DC1749">
      <w:r>
        <w:separator/>
      </w:r>
    </w:p>
  </w:footnote>
  <w:footnote w:type="continuationSeparator" w:id="0">
    <w:p w14:paraId="39C959FB" w14:textId="77777777" w:rsidR="00CE3C6E" w:rsidRDefault="00CE3C6E" w:rsidP="00DC1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EE8EC" w14:textId="77777777" w:rsidR="00CE3C6E" w:rsidRDefault="00CE3C6E">
    <w:pPr>
      <w:pStyle w:val="af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2CEA6D98" w14:textId="77777777" w:rsidR="00CE3C6E" w:rsidRDefault="00CE3C6E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BF888" w14:textId="77777777" w:rsidR="00CE3C6E" w:rsidRDefault="00CE3C6E">
    <w:pPr>
      <w:pStyle w:val="af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1B30C6">
      <w:rPr>
        <w:rStyle w:val="af4"/>
        <w:noProof/>
      </w:rPr>
      <w:t>11</w:t>
    </w:r>
    <w:r>
      <w:rPr>
        <w:rStyle w:val="af4"/>
      </w:rPr>
      <w:fldChar w:fldCharType="end"/>
    </w:r>
  </w:p>
  <w:p w14:paraId="5D0A60CE" w14:textId="77777777" w:rsidR="00CE3C6E" w:rsidRDefault="00CE3C6E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981"/>
    <w:rsid w:val="00001EDC"/>
    <w:rsid w:val="0000258B"/>
    <w:rsid w:val="00020A40"/>
    <w:rsid w:val="000248E7"/>
    <w:rsid w:val="000368C4"/>
    <w:rsid w:val="00051ACD"/>
    <w:rsid w:val="00054A87"/>
    <w:rsid w:val="00063EA5"/>
    <w:rsid w:val="00077E50"/>
    <w:rsid w:val="0008508E"/>
    <w:rsid w:val="0009045C"/>
    <w:rsid w:val="000A70C2"/>
    <w:rsid w:val="000B15A1"/>
    <w:rsid w:val="000C43B9"/>
    <w:rsid w:val="000D5D7A"/>
    <w:rsid w:val="000D6118"/>
    <w:rsid w:val="000F5E1C"/>
    <w:rsid w:val="00100D13"/>
    <w:rsid w:val="00102D0D"/>
    <w:rsid w:val="0011653B"/>
    <w:rsid w:val="00130C41"/>
    <w:rsid w:val="00136446"/>
    <w:rsid w:val="001502B5"/>
    <w:rsid w:val="00157593"/>
    <w:rsid w:val="001665FC"/>
    <w:rsid w:val="00172E9D"/>
    <w:rsid w:val="001808D3"/>
    <w:rsid w:val="00181233"/>
    <w:rsid w:val="001A16D5"/>
    <w:rsid w:val="001B1460"/>
    <w:rsid w:val="001B30C6"/>
    <w:rsid w:val="001C0E79"/>
    <w:rsid w:val="001C10BC"/>
    <w:rsid w:val="001C3307"/>
    <w:rsid w:val="001C4944"/>
    <w:rsid w:val="001D6847"/>
    <w:rsid w:val="001E2BF0"/>
    <w:rsid w:val="001E73F7"/>
    <w:rsid w:val="001F0786"/>
    <w:rsid w:val="00206194"/>
    <w:rsid w:val="002223CD"/>
    <w:rsid w:val="00224215"/>
    <w:rsid w:val="00225B55"/>
    <w:rsid w:val="00235EDE"/>
    <w:rsid w:val="00243761"/>
    <w:rsid w:val="00261981"/>
    <w:rsid w:val="00283267"/>
    <w:rsid w:val="002870A8"/>
    <w:rsid w:val="00290F3F"/>
    <w:rsid w:val="002B23E3"/>
    <w:rsid w:val="002B49DE"/>
    <w:rsid w:val="002B77D5"/>
    <w:rsid w:val="002C153E"/>
    <w:rsid w:val="002C4AEA"/>
    <w:rsid w:val="002D691B"/>
    <w:rsid w:val="00303355"/>
    <w:rsid w:val="00316B3C"/>
    <w:rsid w:val="00317395"/>
    <w:rsid w:val="0033160C"/>
    <w:rsid w:val="00336B5C"/>
    <w:rsid w:val="00340085"/>
    <w:rsid w:val="00340B95"/>
    <w:rsid w:val="00346064"/>
    <w:rsid w:val="003556E5"/>
    <w:rsid w:val="00360566"/>
    <w:rsid w:val="00363F08"/>
    <w:rsid w:val="00375191"/>
    <w:rsid w:val="0037791B"/>
    <w:rsid w:val="00382D63"/>
    <w:rsid w:val="00383041"/>
    <w:rsid w:val="003853A5"/>
    <w:rsid w:val="003906F9"/>
    <w:rsid w:val="003A2BD1"/>
    <w:rsid w:val="003B3224"/>
    <w:rsid w:val="003C429E"/>
    <w:rsid w:val="003D371D"/>
    <w:rsid w:val="003F1881"/>
    <w:rsid w:val="003F631E"/>
    <w:rsid w:val="00410A1A"/>
    <w:rsid w:val="0041552C"/>
    <w:rsid w:val="0044433C"/>
    <w:rsid w:val="00460814"/>
    <w:rsid w:val="00462C09"/>
    <w:rsid w:val="004704D1"/>
    <w:rsid w:val="0049066C"/>
    <w:rsid w:val="004E1AB2"/>
    <w:rsid w:val="00502659"/>
    <w:rsid w:val="00503D11"/>
    <w:rsid w:val="00525E5D"/>
    <w:rsid w:val="00543651"/>
    <w:rsid w:val="00555FF5"/>
    <w:rsid w:val="005676E6"/>
    <w:rsid w:val="00583A64"/>
    <w:rsid w:val="00592C70"/>
    <w:rsid w:val="005B6530"/>
    <w:rsid w:val="005D7C5D"/>
    <w:rsid w:val="00607A66"/>
    <w:rsid w:val="00610889"/>
    <w:rsid w:val="00641374"/>
    <w:rsid w:val="00657B41"/>
    <w:rsid w:val="006606D5"/>
    <w:rsid w:val="00675BD4"/>
    <w:rsid w:val="00685FA5"/>
    <w:rsid w:val="00690757"/>
    <w:rsid w:val="006B739B"/>
    <w:rsid w:val="006C4401"/>
    <w:rsid w:val="006F7109"/>
    <w:rsid w:val="00713BB0"/>
    <w:rsid w:val="007251C1"/>
    <w:rsid w:val="00725226"/>
    <w:rsid w:val="0074398F"/>
    <w:rsid w:val="00767C40"/>
    <w:rsid w:val="007A51AD"/>
    <w:rsid w:val="007B4634"/>
    <w:rsid w:val="007C2024"/>
    <w:rsid w:val="007E3882"/>
    <w:rsid w:val="007F48B9"/>
    <w:rsid w:val="00810016"/>
    <w:rsid w:val="00813F94"/>
    <w:rsid w:val="00817072"/>
    <w:rsid w:val="00825F5D"/>
    <w:rsid w:val="00855378"/>
    <w:rsid w:val="008624A7"/>
    <w:rsid w:val="00865D25"/>
    <w:rsid w:val="00882256"/>
    <w:rsid w:val="008864F4"/>
    <w:rsid w:val="0088724A"/>
    <w:rsid w:val="00887577"/>
    <w:rsid w:val="0089545C"/>
    <w:rsid w:val="008A4D64"/>
    <w:rsid w:val="008B1390"/>
    <w:rsid w:val="008C4BFE"/>
    <w:rsid w:val="008D5A41"/>
    <w:rsid w:val="008D78C3"/>
    <w:rsid w:val="00906967"/>
    <w:rsid w:val="0091250E"/>
    <w:rsid w:val="00927BD1"/>
    <w:rsid w:val="00930C70"/>
    <w:rsid w:val="00941EB0"/>
    <w:rsid w:val="0094655F"/>
    <w:rsid w:val="009658B4"/>
    <w:rsid w:val="00982B32"/>
    <w:rsid w:val="00993388"/>
    <w:rsid w:val="009A0B5F"/>
    <w:rsid w:val="009A1F3D"/>
    <w:rsid w:val="009A58A5"/>
    <w:rsid w:val="009A7552"/>
    <w:rsid w:val="009B4673"/>
    <w:rsid w:val="009C1872"/>
    <w:rsid w:val="009E33B5"/>
    <w:rsid w:val="00A04514"/>
    <w:rsid w:val="00A303AF"/>
    <w:rsid w:val="00A30902"/>
    <w:rsid w:val="00A449CB"/>
    <w:rsid w:val="00A50356"/>
    <w:rsid w:val="00A50FD6"/>
    <w:rsid w:val="00A5147C"/>
    <w:rsid w:val="00A51540"/>
    <w:rsid w:val="00A84C0C"/>
    <w:rsid w:val="00AA24CD"/>
    <w:rsid w:val="00AB3898"/>
    <w:rsid w:val="00AB4AD7"/>
    <w:rsid w:val="00AB64D5"/>
    <w:rsid w:val="00AB6E4A"/>
    <w:rsid w:val="00AD5305"/>
    <w:rsid w:val="00AF06FD"/>
    <w:rsid w:val="00B05C3C"/>
    <w:rsid w:val="00B23700"/>
    <w:rsid w:val="00B25624"/>
    <w:rsid w:val="00B546E0"/>
    <w:rsid w:val="00B57C1B"/>
    <w:rsid w:val="00B643AD"/>
    <w:rsid w:val="00B72A25"/>
    <w:rsid w:val="00B82EA9"/>
    <w:rsid w:val="00B944C9"/>
    <w:rsid w:val="00BA5940"/>
    <w:rsid w:val="00BB0A50"/>
    <w:rsid w:val="00BB1FF9"/>
    <w:rsid w:val="00BC509F"/>
    <w:rsid w:val="00BD27BC"/>
    <w:rsid w:val="00BD5038"/>
    <w:rsid w:val="00BD62B9"/>
    <w:rsid w:val="00BD64AB"/>
    <w:rsid w:val="00BD65E1"/>
    <w:rsid w:val="00BF0C22"/>
    <w:rsid w:val="00BF4F1E"/>
    <w:rsid w:val="00C032DD"/>
    <w:rsid w:val="00C12DF7"/>
    <w:rsid w:val="00C15F9E"/>
    <w:rsid w:val="00C20786"/>
    <w:rsid w:val="00C21E76"/>
    <w:rsid w:val="00C24150"/>
    <w:rsid w:val="00C33776"/>
    <w:rsid w:val="00C348D4"/>
    <w:rsid w:val="00C76CEC"/>
    <w:rsid w:val="00C91AA9"/>
    <w:rsid w:val="00CA2C13"/>
    <w:rsid w:val="00CA47C6"/>
    <w:rsid w:val="00CA6C14"/>
    <w:rsid w:val="00CC543D"/>
    <w:rsid w:val="00CE3C6E"/>
    <w:rsid w:val="00CF2011"/>
    <w:rsid w:val="00D25155"/>
    <w:rsid w:val="00D30E49"/>
    <w:rsid w:val="00D419EB"/>
    <w:rsid w:val="00D62F67"/>
    <w:rsid w:val="00D665E2"/>
    <w:rsid w:val="00D802C6"/>
    <w:rsid w:val="00D82165"/>
    <w:rsid w:val="00D96763"/>
    <w:rsid w:val="00D96C37"/>
    <w:rsid w:val="00DA6E4C"/>
    <w:rsid w:val="00DB335B"/>
    <w:rsid w:val="00DC1749"/>
    <w:rsid w:val="00DD0AA7"/>
    <w:rsid w:val="00DD0EA3"/>
    <w:rsid w:val="00DD2561"/>
    <w:rsid w:val="00DD489E"/>
    <w:rsid w:val="00DD4B79"/>
    <w:rsid w:val="00DE634C"/>
    <w:rsid w:val="00DE7655"/>
    <w:rsid w:val="00E01626"/>
    <w:rsid w:val="00E03FDD"/>
    <w:rsid w:val="00E0723E"/>
    <w:rsid w:val="00E10182"/>
    <w:rsid w:val="00E26AF3"/>
    <w:rsid w:val="00E30A76"/>
    <w:rsid w:val="00E36E48"/>
    <w:rsid w:val="00E372CA"/>
    <w:rsid w:val="00E41CDB"/>
    <w:rsid w:val="00E60240"/>
    <w:rsid w:val="00E740EC"/>
    <w:rsid w:val="00E81E1C"/>
    <w:rsid w:val="00E83B86"/>
    <w:rsid w:val="00E91A45"/>
    <w:rsid w:val="00E94740"/>
    <w:rsid w:val="00EA3B86"/>
    <w:rsid w:val="00EB03BB"/>
    <w:rsid w:val="00EB25D1"/>
    <w:rsid w:val="00EB53C3"/>
    <w:rsid w:val="00EC45EF"/>
    <w:rsid w:val="00ED5F77"/>
    <w:rsid w:val="00EF0F08"/>
    <w:rsid w:val="00F05C03"/>
    <w:rsid w:val="00F06011"/>
    <w:rsid w:val="00F077D1"/>
    <w:rsid w:val="00F106D5"/>
    <w:rsid w:val="00F2614F"/>
    <w:rsid w:val="00F273CB"/>
    <w:rsid w:val="00F3153A"/>
    <w:rsid w:val="00F376B5"/>
    <w:rsid w:val="00F54C40"/>
    <w:rsid w:val="00F65B73"/>
    <w:rsid w:val="00FA6E2C"/>
    <w:rsid w:val="00FC5B27"/>
    <w:rsid w:val="00FE29BA"/>
    <w:rsid w:val="00FE6C11"/>
    <w:rsid w:val="00FF0E05"/>
    <w:rsid w:val="00FF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A3A9"/>
  <w15:docId w15:val="{D06E53F4-F81A-47E9-9AC5-EC37B4CF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1C10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ad">
    <w:name w:val="Содерж"/>
    <w:basedOn w:val="a"/>
    <w:rsid w:val="000368C4"/>
    <w:pPr>
      <w:widowControl w:val="0"/>
      <w:spacing w:after="120"/>
      <w:jc w:val="center"/>
    </w:pPr>
    <w:rPr>
      <w:szCs w:val="28"/>
      <w:lang w:eastAsia="ru-RU"/>
    </w:rPr>
  </w:style>
  <w:style w:type="paragraph" w:customStyle="1" w:styleId="14-15">
    <w:name w:val="Текст 14-1.5"/>
    <w:basedOn w:val="a"/>
    <w:rsid w:val="000368C4"/>
    <w:pPr>
      <w:widowControl w:val="0"/>
      <w:spacing w:line="360" w:lineRule="auto"/>
      <w:ind w:firstLine="709"/>
    </w:pPr>
    <w:rPr>
      <w:szCs w:val="28"/>
      <w:lang w:eastAsia="ru-RU"/>
    </w:rPr>
  </w:style>
  <w:style w:type="paragraph" w:customStyle="1" w:styleId="ae">
    <w:name w:val="Рабочий"/>
    <w:basedOn w:val="a"/>
    <w:rsid w:val="000368C4"/>
    <w:pPr>
      <w:spacing w:line="360" w:lineRule="auto"/>
      <w:ind w:firstLine="709"/>
    </w:pPr>
    <w:rPr>
      <w:sz w:val="24"/>
      <w:szCs w:val="20"/>
      <w:lang w:eastAsia="ru-RU"/>
    </w:rPr>
  </w:style>
  <w:style w:type="paragraph" w:styleId="af">
    <w:name w:val="header"/>
    <w:basedOn w:val="a"/>
    <w:link w:val="af0"/>
    <w:rsid w:val="00054A8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left"/>
      <w:textAlignment w:val="baseline"/>
    </w:pPr>
    <w:rPr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054A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0">
    <w:name w:val="Текст 14-15"/>
    <w:basedOn w:val="a"/>
    <w:rsid w:val="00054A87"/>
    <w:pPr>
      <w:widowControl w:val="0"/>
      <w:spacing w:line="360" w:lineRule="auto"/>
      <w:ind w:firstLine="709"/>
    </w:pPr>
    <w:rPr>
      <w:szCs w:val="28"/>
      <w:lang w:eastAsia="ru-RU"/>
    </w:rPr>
  </w:style>
  <w:style w:type="paragraph" w:styleId="af1">
    <w:name w:val="Plain Text"/>
    <w:basedOn w:val="a"/>
    <w:link w:val="af2"/>
    <w:semiHidden/>
    <w:rsid w:val="00054A87"/>
    <w:pPr>
      <w:widowControl w:val="0"/>
      <w:jc w:val="left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semiHidden/>
    <w:rsid w:val="00054A8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текст сноски"/>
    <w:basedOn w:val="a"/>
    <w:rsid w:val="00054A87"/>
    <w:pPr>
      <w:widowControl w:val="0"/>
      <w:jc w:val="left"/>
    </w:pPr>
    <w:rPr>
      <w:szCs w:val="28"/>
      <w:lang w:eastAsia="ru-RU"/>
    </w:rPr>
  </w:style>
  <w:style w:type="character" w:styleId="af4">
    <w:name w:val="page number"/>
    <w:basedOn w:val="a0"/>
    <w:rsid w:val="00F077D1"/>
  </w:style>
  <w:style w:type="paragraph" w:customStyle="1" w:styleId="12">
    <w:name w:val="текст сноски1"/>
    <w:basedOn w:val="a"/>
    <w:uiPriority w:val="99"/>
    <w:rsid w:val="00F077D1"/>
    <w:pPr>
      <w:keepLines/>
      <w:autoSpaceDE w:val="0"/>
      <w:autoSpaceDN w:val="0"/>
      <w:spacing w:after="120"/>
    </w:pPr>
    <w:rPr>
      <w:sz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1C10B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13">
    <w:name w:val="Обычный1"/>
    <w:rsid w:val="001C10BC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4">
    <w:name w:val="Текст1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customStyle="1" w:styleId="22">
    <w:name w:val="Текст2"/>
    <w:basedOn w:val="a"/>
    <w:rsid w:val="00E0723E"/>
    <w:pPr>
      <w:widowControl w:val="0"/>
      <w:jc w:val="left"/>
    </w:pPr>
    <w:rPr>
      <w:rFonts w:ascii="Courier New" w:hAnsi="Courier New"/>
      <w:sz w:val="20"/>
      <w:szCs w:val="20"/>
      <w:lang w:eastAsia="ru-RU"/>
    </w:rPr>
  </w:style>
  <w:style w:type="paragraph" w:styleId="af5">
    <w:name w:val="footnote text"/>
    <w:basedOn w:val="a"/>
    <w:link w:val="af6"/>
    <w:rsid w:val="00DC1749"/>
    <w:pPr>
      <w:jc w:val="left"/>
    </w:pPr>
    <w:rPr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rsid w:val="00DC1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C1749"/>
    <w:rPr>
      <w:sz w:val="22"/>
      <w:szCs w:val="22"/>
      <w:vertAlign w:val="superscript"/>
    </w:rPr>
  </w:style>
  <w:style w:type="table" w:styleId="af8">
    <w:name w:val="Table Grid"/>
    <w:basedOn w:val="a1"/>
    <w:uiPriority w:val="59"/>
    <w:rsid w:val="002B49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B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B38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000&amp;dst=100065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6455&amp;dst=10211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76455&amp;dst=1021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000&amp;dst=1000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8F4A5-EA48-45CD-8B6C-7B055F884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11</Pages>
  <Words>2978</Words>
  <Characters>16977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7</cp:revision>
  <cp:lastPrinted>2025-07-07T09:02:00Z</cp:lastPrinted>
  <dcterms:created xsi:type="dcterms:W3CDTF">2025-07-07T07:36:00Z</dcterms:created>
  <dcterms:modified xsi:type="dcterms:W3CDTF">2026-07-24T07:32:00Z</dcterms:modified>
</cp:coreProperties>
</file>