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2C" w:rsidRDefault="0036582C" w:rsidP="0036582C">
      <w:pPr>
        <w:rPr>
          <w:sz w:val="28"/>
          <w:szCs w:val="28"/>
        </w:rPr>
      </w:pPr>
    </w:p>
    <w:p w:rsidR="0036582C" w:rsidRPr="0051226F" w:rsidRDefault="0036582C" w:rsidP="0036582C">
      <w:pPr>
        <w:jc w:val="center"/>
        <w:rPr>
          <w:b/>
          <w:sz w:val="32"/>
          <w:szCs w:val="32"/>
        </w:rPr>
      </w:pPr>
      <w:r w:rsidRPr="0051226F">
        <w:rPr>
          <w:b/>
          <w:sz w:val="32"/>
          <w:szCs w:val="32"/>
        </w:rPr>
        <w:t>Работодателям Дятьковского района!</w:t>
      </w:r>
    </w:p>
    <w:p w:rsidR="001B0357" w:rsidRPr="00AC3E10" w:rsidRDefault="00AC3E10" w:rsidP="00AC3E10">
      <w:pPr>
        <w:pStyle w:val="a4"/>
        <w:jc w:val="both"/>
        <w:rPr>
          <w:sz w:val="28"/>
          <w:szCs w:val="28"/>
        </w:rPr>
      </w:pPr>
      <w:r w:rsidRPr="00AC3E10">
        <w:rPr>
          <w:sz w:val="28"/>
          <w:szCs w:val="28"/>
        </w:rPr>
        <w:t xml:space="preserve">       </w:t>
      </w:r>
      <w:r w:rsidR="00BD6E31" w:rsidRPr="00AC3E10">
        <w:rPr>
          <w:sz w:val="28"/>
          <w:szCs w:val="28"/>
        </w:rPr>
        <w:t>Министерством труда</w:t>
      </w:r>
      <w:r w:rsidR="0036582C" w:rsidRPr="00AC3E10">
        <w:rPr>
          <w:sz w:val="28"/>
          <w:szCs w:val="28"/>
        </w:rPr>
        <w:t xml:space="preserve"> </w:t>
      </w:r>
      <w:r w:rsidR="00646FCE" w:rsidRPr="00AC3E10">
        <w:rPr>
          <w:sz w:val="28"/>
          <w:szCs w:val="28"/>
        </w:rPr>
        <w:t>и социальной защ</w:t>
      </w:r>
      <w:r w:rsidR="00BD6E31" w:rsidRPr="00AC3E10">
        <w:rPr>
          <w:sz w:val="28"/>
          <w:szCs w:val="28"/>
        </w:rPr>
        <w:t>иты Росс</w:t>
      </w:r>
      <w:r w:rsidR="00646FCE" w:rsidRPr="00AC3E10">
        <w:rPr>
          <w:sz w:val="28"/>
          <w:szCs w:val="28"/>
        </w:rPr>
        <w:t>ийской Федерации с 26 по 1 декабря 2020 года проводится Всероссийская акция по борьбе с ВИЧ-инфекцией «Стоп ВИЧ/СПИД»</w:t>
      </w:r>
      <w:r w:rsidR="001B0357" w:rsidRPr="00AC3E10">
        <w:rPr>
          <w:sz w:val="28"/>
          <w:szCs w:val="28"/>
        </w:rPr>
        <w:t xml:space="preserve"> (далее-Акция).</w:t>
      </w:r>
    </w:p>
    <w:p w:rsidR="001B0357" w:rsidRPr="00AC3E10" w:rsidRDefault="00AC3E10" w:rsidP="00AC3E10">
      <w:pPr>
        <w:pStyle w:val="a4"/>
        <w:jc w:val="both"/>
        <w:rPr>
          <w:sz w:val="28"/>
          <w:szCs w:val="28"/>
        </w:rPr>
      </w:pPr>
      <w:r w:rsidRPr="00AC3E10">
        <w:rPr>
          <w:sz w:val="28"/>
          <w:szCs w:val="28"/>
        </w:rPr>
        <w:t xml:space="preserve">       </w:t>
      </w:r>
      <w:r w:rsidR="001B0357" w:rsidRPr="00AC3E10">
        <w:rPr>
          <w:sz w:val="28"/>
          <w:szCs w:val="28"/>
        </w:rPr>
        <w:t xml:space="preserve">Одним из предприятий Акции определено проведение 27 ноября 2020 года Дня единых действий против ВИЧ-инфекции на производстве с работающей молодёжью. </w:t>
      </w:r>
      <w:r w:rsidR="00260DEC" w:rsidRPr="00AC3E10">
        <w:rPr>
          <w:sz w:val="28"/>
          <w:szCs w:val="28"/>
        </w:rPr>
        <w:t>Подробнее с концепцией данной акции и материалами по ее проведению можно ознакомится на официальном сайт</w:t>
      </w:r>
      <w:proofErr w:type="gramStart"/>
      <w:r w:rsidR="00260DEC" w:rsidRPr="00AC3E10">
        <w:rPr>
          <w:sz w:val="28"/>
          <w:szCs w:val="28"/>
        </w:rPr>
        <w:t>е-</w:t>
      </w:r>
      <w:proofErr w:type="gramEnd"/>
      <w:r w:rsidR="00260DEC" w:rsidRPr="00AC3E10">
        <w:rPr>
          <w:sz w:val="28"/>
          <w:szCs w:val="28"/>
        </w:rPr>
        <w:t xml:space="preserve"> </w:t>
      </w:r>
      <w:proofErr w:type="spellStart"/>
      <w:r w:rsidR="00260DEC" w:rsidRPr="00AC3E10">
        <w:rPr>
          <w:sz w:val="28"/>
          <w:szCs w:val="28"/>
        </w:rPr>
        <w:t>стопвичспид.рф</w:t>
      </w:r>
      <w:proofErr w:type="spellEnd"/>
      <w:r w:rsidR="00260DEC" w:rsidRPr="00AC3E10">
        <w:rPr>
          <w:sz w:val="28"/>
          <w:szCs w:val="28"/>
        </w:rPr>
        <w:t>.</w:t>
      </w:r>
    </w:p>
    <w:p w:rsidR="0036582C" w:rsidRPr="00AC3E10" w:rsidRDefault="00AC3E10" w:rsidP="00AC3E10">
      <w:pPr>
        <w:pStyle w:val="a4"/>
        <w:jc w:val="both"/>
        <w:rPr>
          <w:sz w:val="28"/>
          <w:szCs w:val="28"/>
        </w:rPr>
      </w:pPr>
      <w:r w:rsidRPr="00AC3E10">
        <w:rPr>
          <w:sz w:val="28"/>
          <w:szCs w:val="28"/>
        </w:rPr>
        <w:t xml:space="preserve">       </w:t>
      </w:r>
      <w:r w:rsidR="0036582C" w:rsidRPr="00AC3E10">
        <w:rPr>
          <w:sz w:val="28"/>
          <w:szCs w:val="28"/>
        </w:rPr>
        <w:t xml:space="preserve">Прошу </w:t>
      </w:r>
      <w:r w:rsidR="00260DEC" w:rsidRPr="00AC3E10">
        <w:rPr>
          <w:sz w:val="28"/>
          <w:szCs w:val="28"/>
        </w:rPr>
        <w:t xml:space="preserve">Вас </w:t>
      </w:r>
      <w:r w:rsidR="001019B4">
        <w:rPr>
          <w:sz w:val="28"/>
          <w:szCs w:val="28"/>
        </w:rPr>
        <w:t>принять участие во Всероссийской акции по борьбе с ВИЧ-инфекцией</w:t>
      </w:r>
      <w:r w:rsidR="00ED3C24">
        <w:rPr>
          <w:sz w:val="28"/>
          <w:szCs w:val="28"/>
        </w:rPr>
        <w:t>.</w:t>
      </w:r>
    </w:p>
    <w:p w:rsidR="0036582C" w:rsidRDefault="0036582C" w:rsidP="0036582C">
      <w:pPr>
        <w:jc w:val="both"/>
        <w:rPr>
          <w:sz w:val="28"/>
          <w:szCs w:val="28"/>
        </w:rPr>
      </w:pPr>
    </w:p>
    <w:p w:rsidR="00ED3C24" w:rsidRDefault="00ED3C24" w:rsidP="0036582C">
      <w:pPr>
        <w:jc w:val="both"/>
        <w:rPr>
          <w:sz w:val="28"/>
          <w:szCs w:val="28"/>
        </w:rPr>
      </w:pPr>
    </w:p>
    <w:p w:rsidR="00124414" w:rsidRDefault="00124414" w:rsidP="00124414">
      <w:pPr>
        <w:spacing w:after="0" w:line="240" w:lineRule="auto"/>
        <w:rPr>
          <w:rFonts w:eastAsia="Times New Roman"/>
          <w:b/>
          <w:sz w:val="32"/>
          <w:szCs w:val="32"/>
          <w:lang w:eastAsia="ru-RU"/>
        </w:rPr>
      </w:pPr>
    </w:p>
    <w:p w:rsidR="0051226F" w:rsidRDefault="0051226F" w:rsidP="00BD6E31">
      <w:pPr>
        <w:jc w:val="center"/>
        <w:rPr>
          <w:sz w:val="28"/>
          <w:szCs w:val="28"/>
        </w:rPr>
      </w:pPr>
    </w:p>
    <w:p w:rsidR="0051226F" w:rsidRDefault="0051226F" w:rsidP="00BD6E31">
      <w:pPr>
        <w:jc w:val="center"/>
        <w:rPr>
          <w:sz w:val="28"/>
          <w:szCs w:val="28"/>
        </w:rPr>
      </w:pPr>
    </w:p>
    <w:p w:rsidR="0051226F" w:rsidRDefault="0051226F" w:rsidP="00BD6E31">
      <w:pPr>
        <w:jc w:val="center"/>
        <w:rPr>
          <w:sz w:val="28"/>
          <w:szCs w:val="28"/>
        </w:rPr>
      </w:pPr>
    </w:p>
    <w:p w:rsidR="0051226F" w:rsidRDefault="0051226F" w:rsidP="00BD6E31">
      <w:pPr>
        <w:jc w:val="center"/>
        <w:rPr>
          <w:sz w:val="28"/>
          <w:szCs w:val="28"/>
        </w:rPr>
      </w:pPr>
    </w:p>
    <w:p w:rsidR="0051226F" w:rsidRDefault="0051226F" w:rsidP="00BD6E31">
      <w:pPr>
        <w:jc w:val="center"/>
        <w:rPr>
          <w:sz w:val="28"/>
          <w:szCs w:val="28"/>
        </w:rPr>
      </w:pPr>
    </w:p>
    <w:p w:rsidR="0051226F" w:rsidRDefault="0051226F" w:rsidP="00BD6E31">
      <w:pPr>
        <w:jc w:val="center"/>
        <w:rPr>
          <w:sz w:val="28"/>
          <w:szCs w:val="28"/>
        </w:rPr>
      </w:pPr>
    </w:p>
    <w:p w:rsidR="0051226F" w:rsidRDefault="0051226F" w:rsidP="00BD6E31">
      <w:pPr>
        <w:jc w:val="center"/>
        <w:rPr>
          <w:sz w:val="28"/>
          <w:szCs w:val="28"/>
        </w:rPr>
      </w:pPr>
    </w:p>
    <w:p w:rsidR="0051226F" w:rsidRDefault="0051226F" w:rsidP="00BD6E31">
      <w:pPr>
        <w:jc w:val="center"/>
        <w:rPr>
          <w:sz w:val="28"/>
          <w:szCs w:val="28"/>
        </w:rPr>
      </w:pPr>
    </w:p>
    <w:p w:rsidR="0051226F" w:rsidRDefault="0051226F" w:rsidP="00BD6E31">
      <w:pPr>
        <w:jc w:val="center"/>
        <w:rPr>
          <w:sz w:val="28"/>
          <w:szCs w:val="28"/>
        </w:rPr>
      </w:pPr>
    </w:p>
    <w:p w:rsidR="0051226F" w:rsidRDefault="0051226F" w:rsidP="00BD6E31">
      <w:pPr>
        <w:jc w:val="center"/>
        <w:rPr>
          <w:sz w:val="28"/>
          <w:szCs w:val="28"/>
        </w:rPr>
      </w:pPr>
    </w:p>
    <w:p w:rsidR="0051226F" w:rsidRDefault="0051226F" w:rsidP="00BD6E31">
      <w:pPr>
        <w:jc w:val="center"/>
        <w:rPr>
          <w:sz w:val="28"/>
          <w:szCs w:val="28"/>
        </w:rPr>
      </w:pPr>
    </w:p>
    <w:p w:rsidR="0051226F" w:rsidRDefault="0051226F" w:rsidP="00BD6E31">
      <w:pPr>
        <w:jc w:val="center"/>
        <w:rPr>
          <w:sz w:val="28"/>
          <w:szCs w:val="28"/>
        </w:rPr>
      </w:pPr>
    </w:p>
    <w:p w:rsidR="0051226F" w:rsidRDefault="0051226F" w:rsidP="00BD6E31">
      <w:pPr>
        <w:jc w:val="center"/>
        <w:rPr>
          <w:sz w:val="28"/>
          <w:szCs w:val="28"/>
        </w:rPr>
      </w:pPr>
    </w:p>
    <w:p w:rsidR="0051226F" w:rsidRDefault="0051226F" w:rsidP="00BD6E31">
      <w:pPr>
        <w:jc w:val="center"/>
        <w:rPr>
          <w:sz w:val="28"/>
          <w:szCs w:val="28"/>
        </w:rPr>
      </w:pPr>
    </w:p>
    <w:p w:rsidR="0051226F" w:rsidRDefault="0051226F" w:rsidP="00BD6E31">
      <w:pPr>
        <w:jc w:val="center"/>
        <w:rPr>
          <w:sz w:val="28"/>
          <w:szCs w:val="28"/>
        </w:rPr>
      </w:pPr>
    </w:p>
    <w:p w:rsidR="00BD6E31" w:rsidRPr="0051226F" w:rsidRDefault="00BD6E31" w:rsidP="00BD6E31">
      <w:pPr>
        <w:jc w:val="center"/>
        <w:rPr>
          <w:b/>
          <w:sz w:val="32"/>
          <w:szCs w:val="32"/>
        </w:rPr>
      </w:pPr>
      <w:r w:rsidRPr="0051226F">
        <w:rPr>
          <w:b/>
          <w:sz w:val="32"/>
          <w:szCs w:val="32"/>
        </w:rPr>
        <w:lastRenderedPageBreak/>
        <w:t>Работодателям Дятьковского района!</w:t>
      </w:r>
    </w:p>
    <w:p w:rsidR="00A95F61" w:rsidRPr="00A95F61" w:rsidRDefault="00430D4C" w:rsidP="00A95F6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6E31" w:rsidRPr="00A95F61">
        <w:rPr>
          <w:sz w:val="28"/>
          <w:szCs w:val="28"/>
        </w:rPr>
        <w:t xml:space="preserve">26 ноября 2020 года с 8-30 до 15-30 в рамках </w:t>
      </w:r>
      <w:r w:rsidR="00124414" w:rsidRPr="00A95F61">
        <w:rPr>
          <w:sz w:val="28"/>
          <w:szCs w:val="28"/>
        </w:rPr>
        <w:t>межрегионального партнерства</w:t>
      </w:r>
      <w:r>
        <w:rPr>
          <w:sz w:val="28"/>
          <w:szCs w:val="28"/>
        </w:rPr>
        <w:t xml:space="preserve"> проводится </w:t>
      </w:r>
      <w:proofErr w:type="gramStart"/>
      <w:r>
        <w:rPr>
          <w:sz w:val="28"/>
          <w:szCs w:val="28"/>
        </w:rPr>
        <w:t>обучающий</w:t>
      </w:r>
      <w:proofErr w:type="gramEnd"/>
      <w:r>
        <w:rPr>
          <w:sz w:val="28"/>
          <w:szCs w:val="28"/>
        </w:rPr>
        <w:t xml:space="preserve"> </w:t>
      </w:r>
      <w:r w:rsidR="00A95F61" w:rsidRPr="00A95F61">
        <w:rPr>
          <w:sz w:val="28"/>
          <w:szCs w:val="28"/>
        </w:rPr>
        <w:t xml:space="preserve"> </w:t>
      </w:r>
      <w:proofErr w:type="spellStart"/>
      <w:r w:rsidR="00A95F61" w:rsidRPr="00A95F61">
        <w:rPr>
          <w:sz w:val="28"/>
          <w:szCs w:val="28"/>
        </w:rPr>
        <w:t>вебинар</w:t>
      </w:r>
      <w:proofErr w:type="spellEnd"/>
      <w:r w:rsidR="00A95F61" w:rsidRPr="00A95F61">
        <w:rPr>
          <w:sz w:val="28"/>
          <w:szCs w:val="28"/>
        </w:rPr>
        <w:t>-совещание на тему «2020-2021гг.:</w:t>
      </w:r>
      <w:r>
        <w:rPr>
          <w:sz w:val="28"/>
          <w:szCs w:val="28"/>
        </w:rPr>
        <w:t xml:space="preserve"> </w:t>
      </w:r>
      <w:r w:rsidR="00A95F61" w:rsidRPr="00A95F61">
        <w:rPr>
          <w:sz w:val="28"/>
          <w:szCs w:val="28"/>
        </w:rPr>
        <w:t>Новое трудовое законодательство</w:t>
      </w:r>
      <w:r>
        <w:rPr>
          <w:sz w:val="28"/>
          <w:szCs w:val="28"/>
        </w:rPr>
        <w:t>»</w:t>
      </w:r>
      <w:r w:rsidR="00A95F61" w:rsidRPr="00A95F61">
        <w:rPr>
          <w:sz w:val="28"/>
          <w:szCs w:val="28"/>
        </w:rPr>
        <w:t xml:space="preserve"> с представителями органов исполнительной власти, администраций муниципальных образований и организаций бизнеса, осуществляющих деятельность на территории района.</w:t>
      </w:r>
    </w:p>
    <w:p w:rsidR="00BD6E31" w:rsidRDefault="00BD6E31" w:rsidP="0051226F">
      <w:pPr>
        <w:pStyle w:val="a4"/>
        <w:jc w:val="both"/>
        <w:rPr>
          <w:sz w:val="28"/>
          <w:szCs w:val="28"/>
        </w:rPr>
      </w:pPr>
      <w:r w:rsidRPr="00A95F61">
        <w:rPr>
          <w:sz w:val="28"/>
          <w:szCs w:val="28"/>
        </w:rPr>
        <w:t xml:space="preserve">      Прошу </w:t>
      </w:r>
      <w:r w:rsidR="00A95F61">
        <w:rPr>
          <w:sz w:val="28"/>
          <w:szCs w:val="28"/>
        </w:rPr>
        <w:t xml:space="preserve">Вас </w:t>
      </w:r>
      <w:r w:rsidRPr="00A95F61">
        <w:rPr>
          <w:sz w:val="28"/>
          <w:szCs w:val="28"/>
        </w:rPr>
        <w:t>принять участие в</w:t>
      </w:r>
      <w:r w:rsidR="00A95F61">
        <w:rPr>
          <w:sz w:val="28"/>
          <w:szCs w:val="28"/>
        </w:rPr>
        <w:t xml:space="preserve"> </w:t>
      </w:r>
      <w:proofErr w:type="spellStart"/>
      <w:r w:rsidR="00A95F61">
        <w:rPr>
          <w:sz w:val="28"/>
          <w:szCs w:val="28"/>
        </w:rPr>
        <w:t>вебинар</w:t>
      </w:r>
      <w:proofErr w:type="spellEnd"/>
      <w:r w:rsidR="00A95F61">
        <w:rPr>
          <w:sz w:val="28"/>
          <w:szCs w:val="28"/>
        </w:rPr>
        <w:t>-совещании</w:t>
      </w:r>
      <w:r w:rsidRPr="00A95F61">
        <w:rPr>
          <w:sz w:val="28"/>
          <w:szCs w:val="28"/>
        </w:rPr>
        <w:t>.</w:t>
      </w:r>
      <w:bookmarkStart w:id="0" w:name="_GoBack"/>
      <w:bookmarkEnd w:id="0"/>
    </w:p>
    <w:p w:rsidR="00BD6E31" w:rsidRDefault="00BD6E31" w:rsidP="00BD6E31">
      <w:pPr>
        <w:jc w:val="both"/>
        <w:rPr>
          <w:sz w:val="28"/>
          <w:szCs w:val="28"/>
        </w:rPr>
      </w:pPr>
    </w:p>
    <w:p w:rsidR="00A95F61" w:rsidRPr="00A95F61" w:rsidRDefault="00A95F61" w:rsidP="00A95F61">
      <w:pPr>
        <w:spacing w:after="0" w:line="240" w:lineRule="auto"/>
        <w:ind w:firstLine="709"/>
        <w:contextualSpacing/>
        <w:rPr>
          <w:rFonts w:eastAsia="Times New Roman"/>
          <w:noProof/>
          <w:sz w:val="24"/>
          <w:szCs w:val="24"/>
          <w:lang w:eastAsia="ru-RU"/>
        </w:rPr>
      </w:pPr>
      <w:r w:rsidRPr="00A95F61">
        <w:rPr>
          <w:rFonts w:eastAsia="Times New Roman"/>
          <w:b/>
          <w:noProof/>
          <w:sz w:val="20"/>
          <w:szCs w:val="24"/>
          <w:lang w:eastAsia="ru-RU"/>
        </w:rPr>
        <w:t xml:space="preserve">                                     </w:t>
      </w:r>
      <w:r w:rsidRPr="00A95F61">
        <w:rPr>
          <w:rFonts w:eastAsia="Times New Roman"/>
          <w:b/>
          <w:noProof/>
          <w:sz w:val="20"/>
          <w:szCs w:val="24"/>
          <w:lang w:eastAsia="ru-RU"/>
        </w:rPr>
        <w:drawing>
          <wp:inline distT="0" distB="0" distL="0" distR="0" wp14:anchorId="02039D31" wp14:editId="5FB224C2">
            <wp:extent cx="1162050" cy="1133475"/>
            <wp:effectExtent l="19050" t="0" r="0" b="0"/>
            <wp:docPr id="1" name="Рисунок 1" descr="C:\Documents and Settings\Admin\Рабочий стол\АНЖЕЛА\Логотип организации\Безымянный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АНЖЕЛА\Логотип организации\Безымянный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F61">
        <w:rPr>
          <w:rFonts w:eastAsia="Times New Roman"/>
          <w:b/>
          <w:noProof/>
          <w:sz w:val="20"/>
          <w:szCs w:val="24"/>
          <w:lang w:eastAsia="ru-RU"/>
        </w:rPr>
        <w:t xml:space="preserve">    </w:t>
      </w:r>
      <w:r w:rsidRPr="00A95F61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50391D04" wp14:editId="3A1AFA92">
            <wp:extent cx="1039717" cy="1047750"/>
            <wp:effectExtent l="19050" t="0" r="8033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830" t="4142" r="12503" b="7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17" cy="104775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F61">
        <w:rPr>
          <w:rFonts w:eastAsia="Times New Roman"/>
          <w:noProof/>
          <w:sz w:val="24"/>
          <w:szCs w:val="24"/>
          <w:lang w:eastAsia="ru-RU"/>
        </w:rPr>
        <w:t xml:space="preserve">    </w:t>
      </w:r>
      <w:r w:rsidRPr="00A95F61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380B7DE5" wp14:editId="2BE97F47">
            <wp:extent cx="1162050" cy="11239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F61" w:rsidRPr="00A95F61" w:rsidRDefault="00A95F61" w:rsidP="00A95F61">
      <w:pPr>
        <w:spacing w:after="0" w:line="240" w:lineRule="auto"/>
        <w:ind w:firstLine="709"/>
        <w:contextualSpacing/>
        <w:jc w:val="center"/>
        <w:rPr>
          <w:rFonts w:eastAsia="Times New Roman"/>
          <w:sz w:val="10"/>
          <w:szCs w:val="24"/>
          <w:lang w:eastAsia="ru-RU"/>
        </w:rPr>
      </w:pPr>
    </w:p>
    <w:p w:rsidR="00A95F61" w:rsidRPr="00A95F61" w:rsidRDefault="00A95F61" w:rsidP="00A95F61">
      <w:pPr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b/>
          <w:sz w:val="28"/>
          <w:szCs w:val="24"/>
          <w:lang w:eastAsia="ru-RU"/>
        </w:rPr>
      </w:pPr>
      <w:r w:rsidRPr="00A95F61">
        <w:rPr>
          <w:rFonts w:eastAsia="Times New Roman"/>
          <w:b/>
          <w:sz w:val="28"/>
          <w:szCs w:val="24"/>
          <w:lang w:eastAsia="ru-RU"/>
        </w:rPr>
        <w:t>Общество с ограниченной ответственностью</w:t>
      </w:r>
    </w:p>
    <w:p w:rsidR="00A95F61" w:rsidRPr="00A95F61" w:rsidRDefault="00A95F61" w:rsidP="00A95F61">
      <w:pPr>
        <w:spacing w:after="0" w:line="240" w:lineRule="auto"/>
        <w:ind w:firstLine="709"/>
        <w:contextualSpacing/>
        <w:jc w:val="center"/>
        <w:rPr>
          <w:rFonts w:eastAsia="Times New Roman"/>
          <w:b/>
          <w:sz w:val="28"/>
          <w:szCs w:val="24"/>
          <w:lang w:eastAsia="ru-RU"/>
        </w:rPr>
      </w:pPr>
      <w:r w:rsidRPr="00A95F61">
        <w:rPr>
          <w:rFonts w:eastAsia="Times New Roman"/>
          <w:b/>
          <w:sz w:val="28"/>
          <w:szCs w:val="24"/>
          <w:lang w:eastAsia="ru-RU"/>
        </w:rPr>
        <w:t>Центр аудита и охраны труда «Лидер»</w:t>
      </w:r>
    </w:p>
    <w:p w:rsidR="00A95F61" w:rsidRPr="00A95F61" w:rsidRDefault="00A95F61" w:rsidP="00A95F61">
      <w:pPr>
        <w:spacing w:after="0" w:line="240" w:lineRule="auto"/>
        <w:ind w:firstLine="709"/>
        <w:contextualSpacing/>
        <w:jc w:val="center"/>
        <w:rPr>
          <w:rFonts w:eastAsia="Times New Roman"/>
          <w:b/>
          <w:sz w:val="32"/>
          <w:szCs w:val="24"/>
          <w:lang w:eastAsia="ru-RU"/>
        </w:rPr>
      </w:pPr>
      <w:r w:rsidRPr="00A95F61">
        <w:rPr>
          <w:rFonts w:eastAsia="Times New Roman"/>
          <w:b/>
          <w:sz w:val="28"/>
          <w:szCs w:val="24"/>
          <w:lang w:eastAsia="ru-RU"/>
        </w:rPr>
        <w:t>(ООО ЦАОТ «Лидер»)</w:t>
      </w:r>
    </w:p>
    <w:p w:rsidR="00A95F61" w:rsidRPr="00A95F61" w:rsidRDefault="00A95F61" w:rsidP="00A95F61">
      <w:pPr>
        <w:spacing w:after="0" w:line="240" w:lineRule="auto"/>
        <w:ind w:right="-465" w:firstLine="709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95F61" w:rsidRPr="00A95F61" w:rsidRDefault="00A95F61" w:rsidP="00A95F61">
      <w:pPr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A95F61">
        <w:rPr>
          <w:rFonts w:eastAsia="Times New Roman"/>
          <w:b/>
          <w:sz w:val="24"/>
          <w:szCs w:val="24"/>
          <w:lang w:eastAsia="ru-RU"/>
        </w:rPr>
        <w:t xml:space="preserve">Государственная аккредитация № РООС </w:t>
      </w:r>
      <w:r w:rsidRPr="00A95F61">
        <w:rPr>
          <w:rFonts w:eastAsia="Times New Roman"/>
          <w:b/>
          <w:sz w:val="24"/>
          <w:szCs w:val="24"/>
          <w:lang w:val="en-US" w:eastAsia="ru-RU"/>
        </w:rPr>
        <w:t>RU</w:t>
      </w:r>
      <w:r w:rsidRPr="00A95F61">
        <w:rPr>
          <w:rFonts w:eastAsia="Times New Roman"/>
          <w:b/>
          <w:sz w:val="24"/>
          <w:szCs w:val="24"/>
          <w:lang w:eastAsia="ru-RU"/>
        </w:rPr>
        <w:t>.0001.410170 приказ</w:t>
      </w:r>
      <w:proofErr w:type="gramStart"/>
      <w:r w:rsidRPr="00A95F61">
        <w:rPr>
          <w:rFonts w:eastAsia="Times New Roman"/>
          <w:b/>
          <w:sz w:val="24"/>
          <w:szCs w:val="24"/>
          <w:lang w:eastAsia="ru-RU"/>
        </w:rPr>
        <w:t xml:space="preserve"> № А</w:t>
      </w:r>
      <w:proofErr w:type="gramEnd"/>
      <w:r w:rsidRPr="00A95F61">
        <w:rPr>
          <w:rFonts w:eastAsia="Times New Roman"/>
          <w:b/>
          <w:sz w:val="24"/>
          <w:szCs w:val="24"/>
          <w:lang w:eastAsia="ru-RU"/>
        </w:rPr>
        <w:t xml:space="preserve"> – 4509 от 09 декабря 2013 года (к проведению мероприятий по контролю (надзору) за соблюдением Трудового Законодательства, проводимых в организации)</w:t>
      </w:r>
    </w:p>
    <w:p w:rsidR="00A95F61" w:rsidRPr="00A95F61" w:rsidRDefault="00A95F61" w:rsidP="00A95F61">
      <w:pPr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A95F61">
        <w:rPr>
          <w:rFonts w:eastAsia="Times New Roman"/>
          <w:b/>
          <w:sz w:val="24"/>
          <w:szCs w:val="24"/>
          <w:lang w:eastAsia="ru-RU"/>
        </w:rPr>
        <w:t>Государственная аккредитация № 2796 от 17 января 2013 года (по замещению службы охраны труда на предприятии)</w:t>
      </w:r>
    </w:p>
    <w:p w:rsidR="00A95F61" w:rsidRPr="00A95F61" w:rsidRDefault="00A95F61" w:rsidP="00A95F61">
      <w:pPr>
        <w:tabs>
          <w:tab w:val="left" w:leader="underscore" w:pos="1843"/>
          <w:tab w:val="left" w:pos="3261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A95F61">
        <w:rPr>
          <w:rFonts w:eastAsia="Times New Roman"/>
          <w:b/>
          <w:sz w:val="24"/>
          <w:szCs w:val="24"/>
          <w:lang w:eastAsia="ru-RU"/>
        </w:rPr>
        <w:t>Сертификат соответствия системы менеджмента безопасности и охраны здоровья №РОСС RU.13СМ43.К00611 от 05.07.2018</w:t>
      </w:r>
    </w:p>
    <w:p w:rsidR="00A95F61" w:rsidRPr="00A95F61" w:rsidRDefault="00A95F61" w:rsidP="00A95F61">
      <w:pPr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A95F61">
        <w:rPr>
          <w:rFonts w:eastAsia="Times New Roman"/>
          <w:b/>
          <w:sz w:val="24"/>
          <w:szCs w:val="24"/>
          <w:lang w:eastAsia="ru-RU"/>
        </w:rPr>
        <w:t>Входит в состав рабочей группы по Трудовому Законодательству Верховного Суда РФ</w:t>
      </w:r>
    </w:p>
    <w:p w:rsidR="00A95F61" w:rsidRPr="00A95F61" w:rsidRDefault="00A95F61" w:rsidP="00A95F61">
      <w:pPr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A95F61">
        <w:rPr>
          <w:rFonts w:eastAsia="Times New Roman"/>
          <w:b/>
          <w:sz w:val="24"/>
          <w:szCs w:val="24"/>
          <w:lang w:eastAsia="ru-RU"/>
        </w:rPr>
        <w:t>Член Национального Союза Кадровиков России</w:t>
      </w: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5920"/>
        <w:gridCol w:w="4286"/>
      </w:tblGrid>
      <w:tr w:rsidR="00A95F61" w:rsidRPr="00A95F61" w:rsidTr="00934408">
        <w:trPr>
          <w:trHeight w:val="1056"/>
        </w:trPr>
        <w:tc>
          <w:tcPr>
            <w:tcW w:w="5920" w:type="dxa"/>
          </w:tcPr>
          <w:p w:rsidR="00A95F61" w:rsidRPr="00A95F61" w:rsidRDefault="00A95F61" w:rsidP="00A95F61">
            <w:pPr>
              <w:tabs>
                <w:tab w:val="left" w:leader="underscore" w:pos="1843"/>
                <w:tab w:val="left" w:pos="3261"/>
              </w:tabs>
              <w:spacing w:before="120" w:after="0" w:line="240" w:lineRule="auto"/>
              <w:ind w:hanging="10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</w:tcPr>
          <w:p w:rsidR="00A95F61" w:rsidRPr="00A95F61" w:rsidRDefault="00A95F61" w:rsidP="00A95F61">
            <w:pPr>
              <w:tabs>
                <w:tab w:val="left" w:pos="5625"/>
                <w:tab w:val="left" w:pos="6345"/>
              </w:tabs>
              <w:spacing w:after="0" w:line="240" w:lineRule="auto"/>
              <w:ind w:right="738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95F61" w:rsidRPr="00A95F61" w:rsidRDefault="00A95F61" w:rsidP="00A95F61">
            <w:pPr>
              <w:tabs>
                <w:tab w:val="left" w:pos="5625"/>
                <w:tab w:val="left" w:pos="6345"/>
              </w:tabs>
              <w:spacing w:after="0" w:line="240" w:lineRule="auto"/>
              <w:ind w:right="738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5F6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Руководителям организаций, юристам, специалистам службы персонала, отдела кадров и охраны труда.  </w:t>
            </w:r>
          </w:p>
        </w:tc>
      </w:tr>
    </w:tbl>
    <w:p w:rsidR="00A95F61" w:rsidRPr="00A95F61" w:rsidRDefault="00A95F61" w:rsidP="00A95F61">
      <w:pPr>
        <w:keepNext/>
        <w:spacing w:after="0" w:line="240" w:lineRule="auto"/>
        <w:ind w:firstLine="709"/>
        <w:jc w:val="both"/>
        <w:outlineLvl w:val="1"/>
        <w:rPr>
          <w:rFonts w:eastAsia="Times New Roman"/>
          <w:b/>
          <w:bCs/>
          <w:iCs/>
          <w:color w:val="FF0000"/>
          <w:sz w:val="26"/>
          <w:szCs w:val="26"/>
          <w:lang w:eastAsia="ru-RU"/>
        </w:rPr>
      </w:pPr>
    </w:p>
    <w:p w:rsidR="00A95F61" w:rsidRPr="00A95F61" w:rsidRDefault="00A95F61" w:rsidP="00A95F61">
      <w:pPr>
        <w:keepNext/>
        <w:spacing w:after="0" w:line="240" w:lineRule="auto"/>
        <w:ind w:firstLine="709"/>
        <w:jc w:val="both"/>
        <w:outlineLvl w:val="1"/>
        <w:rPr>
          <w:rFonts w:eastAsia="Times New Roman"/>
          <w:b/>
          <w:bCs/>
          <w:i/>
          <w:iCs/>
          <w:color w:val="FF0000"/>
          <w:sz w:val="26"/>
          <w:szCs w:val="26"/>
          <w:lang w:eastAsia="ru-RU"/>
        </w:rPr>
      </w:pPr>
      <w:r w:rsidRPr="00A95F61">
        <w:rPr>
          <w:rFonts w:eastAsia="Times New Roman"/>
          <w:b/>
          <w:bCs/>
          <w:iCs/>
          <w:color w:val="FF0000"/>
          <w:sz w:val="26"/>
          <w:szCs w:val="26"/>
          <w:lang w:eastAsia="ru-RU"/>
        </w:rPr>
        <w:t>В связи с вступлением в силу:</w:t>
      </w:r>
    </w:p>
    <w:p w:rsidR="00A95F61" w:rsidRPr="00A95F61" w:rsidRDefault="00A95F61" w:rsidP="00A95F61">
      <w:pPr>
        <w:suppressAutoHyphens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95F61">
        <w:rPr>
          <w:rFonts w:eastAsia="Times New Roman"/>
          <w:b/>
          <w:bCs/>
          <w:sz w:val="26"/>
          <w:szCs w:val="26"/>
          <w:shd w:val="clear" w:color="auto" w:fill="FFFFFF"/>
          <w:lang w:eastAsia="ru-RU"/>
        </w:rPr>
        <w:t xml:space="preserve">Федерального закона от 02.12.2019 N 393-ФЗ </w:t>
      </w:r>
      <w:r w:rsidRPr="00A95F61">
        <w:rPr>
          <w:rFonts w:eastAsia="Times New Roman"/>
          <w:sz w:val="26"/>
          <w:szCs w:val="26"/>
          <w:shd w:val="clear" w:color="auto" w:fill="FFFFFF"/>
          <w:lang w:eastAsia="ru-RU"/>
        </w:rPr>
        <w:t>"О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сумм, причитающихся работнику"</w:t>
      </w:r>
      <w:r w:rsidRPr="00A95F61">
        <w:rPr>
          <w:rFonts w:eastAsia="Times New Roman"/>
          <w:sz w:val="26"/>
          <w:szCs w:val="26"/>
          <w:lang w:eastAsia="ru-RU"/>
        </w:rPr>
        <w:t xml:space="preserve"> </w:t>
      </w:r>
    </w:p>
    <w:p w:rsidR="00A95F61" w:rsidRPr="00A95F61" w:rsidRDefault="00A95F61" w:rsidP="00A95F61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95F61">
        <w:rPr>
          <w:rFonts w:eastAsia="Times New Roman"/>
          <w:b/>
          <w:bCs/>
          <w:sz w:val="26"/>
          <w:szCs w:val="26"/>
          <w:shd w:val="clear" w:color="auto" w:fill="FFFFFF"/>
          <w:lang w:eastAsia="ru-RU"/>
        </w:rPr>
        <w:t xml:space="preserve">Федерального закона от 16.12.2019 N 439-ФЗ </w:t>
      </w:r>
      <w:r w:rsidRPr="00A95F61">
        <w:rPr>
          <w:rFonts w:eastAsia="Times New Roman"/>
          <w:sz w:val="26"/>
          <w:szCs w:val="26"/>
          <w:shd w:val="clear" w:color="auto" w:fill="FFFFFF"/>
          <w:lang w:eastAsia="ru-RU"/>
        </w:rPr>
        <w:t>"О внесении изменений в Трудовой кодекс Российской Федерации в части формирования сведений о трудовой деятельности в электронном виде"</w:t>
      </w:r>
      <w:r w:rsidRPr="00A95F61">
        <w:rPr>
          <w:rFonts w:eastAsia="Times New Roman"/>
          <w:sz w:val="26"/>
          <w:szCs w:val="26"/>
          <w:lang w:eastAsia="ru-RU"/>
        </w:rPr>
        <w:t xml:space="preserve"> </w:t>
      </w:r>
    </w:p>
    <w:p w:rsidR="00A95F61" w:rsidRPr="00A95F61" w:rsidRDefault="00A95F61" w:rsidP="00A95F61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shd w:val="clear" w:color="auto" w:fill="FFFFFF"/>
          <w:lang w:eastAsia="ru-RU"/>
        </w:rPr>
      </w:pPr>
      <w:r w:rsidRPr="00A95F61">
        <w:rPr>
          <w:rFonts w:eastAsia="Times New Roman"/>
          <w:b/>
          <w:bCs/>
          <w:sz w:val="26"/>
          <w:szCs w:val="26"/>
          <w:shd w:val="clear" w:color="auto" w:fill="FFFFFF"/>
          <w:lang w:eastAsia="ru-RU"/>
        </w:rPr>
        <w:t xml:space="preserve">Федерального закона от 16.12.2019 N 436-ФЗ </w:t>
      </w:r>
      <w:r w:rsidRPr="00A95F61">
        <w:rPr>
          <w:rFonts w:eastAsia="Times New Roman"/>
          <w:sz w:val="26"/>
          <w:szCs w:val="26"/>
          <w:shd w:val="clear" w:color="auto" w:fill="FFFFFF"/>
          <w:lang w:eastAsia="ru-RU"/>
        </w:rPr>
        <w:t>"О внесении изменений в Федеральный закон "Об индивидуальном (персонифицированном) учете в системе обязательного пенсионного страхования"</w:t>
      </w:r>
    </w:p>
    <w:p w:rsidR="00A95F61" w:rsidRPr="00A95F61" w:rsidRDefault="00A95F61" w:rsidP="00A95F61">
      <w:pPr>
        <w:spacing w:after="0" w:line="240" w:lineRule="auto"/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proofErr w:type="gramStart"/>
      <w:r w:rsidRPr="00A95F61">
        <w:rPr>
          <w:rFonts w:eastAsia="Times New Roman"/>
          <w:b/>
          <w:bCs/>
          <w:sz w:val="26"/>
          <w:szCs w:val="26"/>
          <w:shd w:val="clear" w:color="auto" w:fill="FFFFFF"/>
          <w:lang w:eastAsia="ru-RU"/>
        </w:rPr>
        <w:lastRenderedPageBreak/>
        <w:t xml:space="preserve">Постановления Правления ПФ РФ от 25.12.2019 N 730п </w:t>
      </w:r>
      <w:r w:rsidRPr="00A95F61">
        <w:rPr>
          <w:rFonts w:eastAsia="Times New Roman"/>
          <w:sz w:val="26"/>
          <w:szCs w:val="26"/>
          <w:shd w:val="clear" w:color="auto" w:fill="FFFFFF"/>
          <w:lang w:eastAsia="ru-RU"/>
        </w:rPr>
        <w:t>"Об утверждении формы и формата сведений о трудовой деятельности зарегистрированного лица, а также порядка заполнения форм указанных сведений" (вместе с "Порядком заполнения формы "Сведения о трудовой деятельности зарегистрированного лица (СЗВ-ТД)", "Форматом сведений для формы "Сведения о трудовой деятельности (СЗВ-ТД) зарегистрированного лица" в электронном виде") (Зарегистрировано в Минюсте России 23.01.2020 N 57251)</w:t>
      </w:r>
      <w:proofErr w:type="gramEnd"/>
    </w:p>
    <w:p w:rsidR="00A95F61" w:rsidRPr="00A95F61" w:rsidRDefault="00A95F61" w:rsidP="00A95F61">
      <w:pPr>
        <w:spacing w:after="0" w:line="240" w:lineRule="auto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A95F61">
        <w:rPr>
          <w:rFonts w:eastAsia="Times New Roman"/>
          <w:b/>
          <w:sz w:val="26"/>
          <w:szCs w:val="26"/>
          <w:lang w:eastAsia="ru-RU"/>
        </w:rPr>
        <w:t xml:space="preserve">Федерального закона от 02.05.2015 № 122-ФЗ </w:t>
      </w:r>
      <w:r w:rsidRPr="00A95F61">
        <w:rPr>
          <w:rFonts w:eastAsia="Times New Roman"/>
          <w:bCs/>
          <w:sz w:val="26"/>
          <w:szCs w:val="26"/>
          <w:lang w:eastAsia="ru-RU"/>
        </w:rPr>
        <w:t>«О внесении изменений в Трудовой кодекс Российской Федерации и статьи 11 и 73 Федерального  закона «Об образовании в Российской Федерации».</w:t>
      </w:r>
    </w:p>
    <w:p w:rsidR="00A95F61" w:rsidRPr="00A95F61" w:rsidRDefault="00A95F61" w:rsidP="00A95F61">
      <w:pPr>
        <w:spacing w:after="0" w:line="240" w:lineRule="auto"/>
        <w:ind w:firstLine="709"/>
        <w:jc w:val="center"/>
        <w:rPr>
          <w:rFonts w:eastAsia="Times New Roman"/>
          <w:bCs/>
          <w:sz w:val="26"/>
          <w:szCs w:val="26"/>
          <w:lang w:eastAsia="ru-RU"/>
        </w:rPr>
      </w:pPr>
      <w:r w:rsidRPr="00A95F61">
        <w:rPr>
          <w:rFonts w:eastAsia="Times New Roman"/>
          <w:b/>
          <w:color w:val="FF0000"/>
          <w:sz w:val="32"/>
          <w:szCs w:val="32"/>
          <w:lang w:eastAsia="ru-RU"/>
        </w:rPr>
        <w:t>Рекомендуем принять участие:</w:t>
      </w:r>
    </w:p>
    <w:p w:rsidR="00A95F61" w:rsidRPr="00A95F61" w:rsidRDefault="00A95F61" w:rsidP="00A95F61">
      <w:pPr>
        <w:tabs>
          <w:tab w:val="left" w:pos="330"/>
          <w:tab w:val="right" w:pos="8490"/>
        </w:tabs>
        <w:spacing w:after="0" w:line="240" w:lineRule="auto"/>
        <w:ind w:firstLine="709"/>
        <w:jc w:val="center"/>
        <w:rPr>
          <w:rFonts w:eastAsia="Times New Roman"/>
          <w:b/>
          <w:sz w:val="32"/>
          <w:szCs w:val="32"/>
          <w:lang w:eastAsia="ru-RU"/>
        </w:rPr>
      </w:pPr>
      <w:r w:rsidRPr="00A95F61">
        <w:rPr>
          <w:rFonts w:eastAsia="Times New Roman"/>
          <w:b/>
          <w:sz w:val="32"/>
          <w:szCs w:val="32"/>
          <w:lang w:eastAsia="ru-RU"/>
        </w:rPr>
        <w:t>26 ноября 2020 года</w:t>
      </w:r>
    </w:p>
    <w:p w:rsidR="00A95F61" w:rsidRPr="00A95F61" w:rsidRDefault="00A95F61" w:rsidP="00A95F61">
      <w:pPr>
        <w:tabs>
          <w:tab w:val="left" w:pos="330"/>
          <w:tab w:val="right" w:pos="8490"/>
        </w:tabs>
        <w:spacing w:after="0" w:line="240" w:lineRule="auto"/>
        <w:ind w:firstLine="709"/>
        <w:jc w:val="center"/>
        <w:rPr>
          <w:rFonts w:eastAsia="Times New Roman"/>
          <w:b/>
          <w:color w:val="FF0000"/>
          <w:sz w:val="32"/>
          <w:szCs w:val="32"/>
          <w:lang w:eastAsia="ru-RU"/>
        </w:rPr>
      </w:pPr>
    </w:p>
    <w:p w:rsidR="00A95F61" w:rsidRPr="00A95F61" w:rsidRDefault="00A95F61" w:rsidP="00A95F61">
      <w:pPr>
        <w:tabs>
          <w:tab w:val="left" w:pos="330"/>
          <w:tab w:val="right" w:pos="8490"/>
        </w:tabs>
        <w:spacing w:after="0" w:line="240" w:lineRule="auto"/>
        <w:ind w:firstLine="709"/>
        <w:jc w:val="center"/>
        <w:rPr>
          <w:rFonts w:eastAsia="Times New Roman"/>
          <w:b/>
          <w:color w:val="040B92"/>
          <w:sz w:val="32"/>
          <w:szCs w:val="32"/>
          <w:lang w:eastAsia="ru-RU"/>
        </w:rPr>
      </w:pPr>
      <w:r w:rsidRPr="00A95F61">
        <w:rPr>
          <w:rFonts w:eastAsia="Times New Roman"/>
          <w:b/>
          <w:color w:val="040B92"/>
          <w:sz w:val="32"/>
          <w:szCs w:val="32"/>
          <w:lang w:eastAsia="ru-RU"/>
        </w:rPr>
        <w:t xml:space="preserve">В экстренном </w:t>
      </w:r>
      <w:r w:rsidRPr="00A95F61">
        <w:rPr>
          <w:rFonts w:eastAsia="Times New Roman"/>
          <w:b/>
          <w:color w:val="040B92"/>
          <w:sz w:val="32"/>
          <w:szCs w:val="32"/>
          <w:lang w:val="en-US" w:eastAsia="ru-RU"/>
        </w:rPr>
        <w:t>online</w:t>
      </w:r>
      <w:r w:rsidRPr="00A95F61">
        <w:rPr>
          <w:rFonts w:eastAsia="Times New Roman"/>
          <w:b/>
          <w:color w:val="040B92"/>
          <w:sz w:val="32"/>
          <w:szCs w:val="32"/>
          <w:lang w:eastAsia="ru-RU"/>
        </w:rPr>
        <w:t xml:space="preserve"> </w:t>
      </w:r>
      <w:proofErr w:type="spellStart"/>
      <w:r w:rsidRPr="00A95F61">
        <w:rPr>
          <w:rFonts w:eastAsia="Times New Roman"/>
          <w:b/>
          <w:color w:val="040B92"/>
          <w:sz w:val="32"/>
          <w:szCs w:val="32"/>
          <w:lang w:eastAsia="ru-RU"/>
        </w:rPr>
        <w:t>вебинаре</w:t>
      </w:r>
      <w:proofErr w:type="spellEnd"/>
      <w:r w:rsidRPr="00A95F61">
        <w:rPr>
          <w:rFonts w:eastAsia="Times New Roman"/>
          <w:b/>
          <w:color w:val="040B92"/>
          <w:sz w:val="32"/>
          <w:szCs w:val="32"/>
          <w:lang w:eastAsia="ru-RU"/>
        </w:rPr>
        <w:t>:</w:t>
      </w:r>
    </w:p>
    <w:p w:rsidR="00A95F61" w:rsidRPr="00A95F61" w:rsidRDefault="00A95F61" w:rsidP="00A95F61">
      <w:pPr>
        <w:spacing w:after="0" w:line="240" w:lineRule="auto"/>
        <w:ind w:firstLine="709"/>
        <w:jc w:val="center"/>
        <w:rPr>
          <w:rFonts w:eastAsia="Times New Roman"/>
          <w:sz w:val="32"/>
          <w:szCs w:val="32"/>
          <w:lang w:eastAsia="ru-RU"/>
        </w:rPr>
      </w:pPr>
      <w:r w:rsidRPr="00A95F61">
        <w:rPr>
          <w:rFonts w:eastAsia="Times New Roman"/>
          <w:b/>
          <w:sz w:val="32"/>
          <w:szCs w:val="32"/>
          <w:lang w:eastAsia="ru-RU"/>
        </w:rPr>
        <w:t>«2020 - 2021 гг.: Новое трудовое законодательство</w:t>
      </w:r>
      <w:r w:rsidRPr="00A95F61">
        <w:rPr>
          <w:rFonts w:eastAsia="Times New Roman"/>
          <w:sz w:val="32"/>
          <w:szCs w:val="32"/>
          <w:lang w:eastAsia="ru-RU"/>
        </w:rPr>
        <w:t>»</w:t>
      </w:r>
    </w:p>
    <w:p w:rsidR="00A95F61" w:rsidRPr="00A95F61" w:rsidRDefault="00A95F61" w:rsidP="00A95F61">
      <w:pPr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</w:p>
    <w:p w:rsidR="00A95F61" w:rsidRPr="00A95F61" w:rsidRDefault="00A95F61" w:rsidP="00A95F61">
      <w:pPr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  <w:r w:rsidRPr="00A95F61">
        <w:rPr>
          <w:rFonts w:eastAsia="Times New Roman"/>
          <w:b/>
          <w:sz w:val="28"/>
          <w:szCs w:val="28"/>
          <w:u w:val="single"/>
          <w:lang w:eastAsia="ru-RU"/>
        </w:rPr>
        <w:t>Программа:</w:t>
      </w:r>
    </w:p>
    <w:p w:rsidR="00A95F61" w:rsidRPr="00A95F61" w:rsidRDefault="00A95F61" w:rsidP="00A95F61">
      <w:pPr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A95F61" w:rsidRPr="00A95F61" w:rsidRDefault="00A95F61" w:rsidP="00A95F61">
      <w:pPr>
        <w:tabs>
          <w:tab w:val="left" w:pos="567"/>
          <w:tab w:val="left" w:pos="1560"/>
        </w:tabs>
        <w:spacing w:after="0" w:line="240" w:lineRule="auto"/>
        <w:ind w:firstLine="709"/>
        <w:contextualSpacing/>
        <w:jc w:val="both"/>
        <w:rPr>
          <w:b/>
          <w:color w:val="000000"/>
          <w:sz w:val="24"/>
          <w:szCs w:val="24"/>
        </w:rPr>
      </w:pPr>
      <w:r w:rsidRPr="00A95F61">
        <w:rPr>
          <w:b/>
          <w:color w:val="000000"/>
          <w:sz w:val="24"/>
          <w:szCs w:val="24"/>
        </w:rPr>
        <w:t>Новый трудовой кодекс РФ 2020</w:t>
      </w:r>
    </w:p>
    <w:p w:rsidR="00A95F61" w:rsidRPr="00A95F61" w:rsidRDefault="00A95F61" w:rsidP="00A95F61">
      <w:pPr>
        <w:numPr>
          <w:ilvl w:val="0"/>
          <w:numId w:val="4"/>
        </w:numPr>
        <w:tabs>
          <w:tab w:val="left" w:pos="567"/>
          <w:tab w:val="left" w:pos="1560"/>
        </w:tabs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A95F61">
        <w:rPr>
          <w:iCs/>
          <w:color w:val="000000"/>
          <w:sz w:val="24"/>
          <w:szCs w:val="24"/>
        </w:rPr>
        <w:t>Юридические аспекты;</w:t>
      </w:r>
    </w:p>
    <w:p w:rsidR="00A95F61" w:rsidRPr="00A95F61" w:rsidRDefault="00A95F61" w:rsidP="00A95F61">
      <w:pPr>
        <w:numPr>
          <w:ilvl w:val="0"/>
          <w:numId w:val="4"/>
        </w:numPr>
        <w:tabs>
          <w:tab w:val="left" w:pos="567"/>
          <w:tab w:val="left" w:pos="1560"/>
        </w:tabs>
        <w:spacing w:after="0" w:line="240" w:lineRule="auto"/>
        <w:ind w:firstLine="709"/>
        <w:contextualSpacing/>
        <w:jc w:val="both"/>
        <w:rPr>
          <w:iCs/>
          <w:color w:val="000000"/>
          <w:sz w:val="24"/>
          <w:szCs w:val="24"/>
        </w:rPr>
      </w:pPr>
      <w:r w:rsidRPr="00A95F61">
        <w:rPr>
          <w:iCs/>
          <w:color w:val="000000"/>
          <w:sz w:val="24"/>
          <w:szCs w:val="24"/>
        </w:rPr>
        <w:t>Квалификационные аспекты;</w:t>
      </w:r>
    </w:p>
    <w:p w:rsidR="00A95F61" w:rsidRPr="00A95F61" w:rsidRDefault="00A95F61" w:rsidP="00A95F61">
      <w:pPr>
        <w:numPr>
          <w:ilvl w:val="0"/>
          <w:numId w:val="4"/>
        </w:numPr>
        <w:tabs>
          <w:tab w:val="left" w:pos="567"/>
          <w:tab w:val="left" w:pos="1560"/>
        </w:tabs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A95F61">
        <w:rPr>
          <w:iCs/>
          <w:color w:val="000000"/>
          <w:sz w:val="24"/>
          <w:szCs w:val="24"/>
        </w:rPr>
        <w:t>Профессиональные аспекты;</w:t>
      </w:r>
    </w:p>
    <w:p w:rsidR="00A95F61" w:rsidRPr="00A95F61" w:rsidRDefault="00A95F61" w:rsidP="00A95F61">
      <w:pPr>
        <w:numPr>
          <w:ilvl w:val="0"/>
          <w:numId w:val="4"/>
        </w:numPr>
        <w:tabs>
          <w:tab w:val="left" w:pos="567"/>
          <w:tab w:val="left" w:pos="1560"/>
        </w:tabs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A95F61">
        <w:rPr>
          <w:iCs/>
          <w:color w:val="000000"/>
          <w:sz w:val="24"/>
          <w:szCs w:val="24"/>
        </w:rPr>
        <w:t>Практические аспекты;</w:t>
      </w:r>
    </w:p>
    <w:p w:rsidR="00A95F61" w:rsidRPr="00A95F61" w:rsidRDefault="00A95F61" w:rsidP="00A95F61">
      <w:pPr>
        <w:numPr>
          <w:ilvl w:val="0"/>
          <w:numId w:val="4"/>
        </w:numPr>
        <w:tabs>
          <w:tab w:val="left" w:pos="567"/>
          <w:tab w:val="left" w:pos="1560"/>
        </w:tabs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A95F61">
        <w:rPr>
          <w:iCs/>
          <w:color w:val="000000"/>
          <w:sz w:val="24"/>
          <w:szCs w:val="24"/>
        </w:rPr>
        <w:t>Права и обязанности работодателя;</w:t>
      </w:r>
    </w:p>
    <w:p w:rsidR="00A95F61" w:rsidRPr="00A95F61" w:rsidRDefault="00A95F61" w:rsidP="00A95F61">
      <w:pPr>
        <w:numPr>
          <w:ilvl w:val="0"/>
          <w:numId w:val="4"/>
        </w:numPr>
        <w:tabs>
          <w:tab w:val="left" w:pos="567"/>
          <w:tab w:val="left" w:pos="1560"/>
        </w:tabs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A95F61">
        <w:rPr>
          <w:iCs/>
          <w:color w:val="000000"/>
          <w:sz w:val="24"/>
          <w:szCs w:val="24"/>
        </w:rPr>
        <w:t>Права и обязанности работника;</w:t>
      </w:r>
    </w:p>
    <w:p w:rsidR="00A95F61" w:rsidRPr="00A95F61" w:rsidRDefault="00A95F61" w:rsidP="00A95F61">
      <w:pPr>
        <w:numPr>
          <w:ilvl w:val="0"/>
          <w:numId w:val="4"/>
        </w:numPr>
        <w:tabs>
          <w:tab w:val="left" w:pos="567"/>
          <w:tab w:val="left" w:pos="1560"/>
        </w:tabs>
        <w:spacing w:after="0" w:line="240" w:lineRule="auto"/>
        <w:ind w:firstLine="709"/>
        <w:contextualSpacing/>
        <w:jc w:val="both"/>
        <w:rPr>
          <w:iCs/>
          <w:color w:val="000000"/>
          <w:sz w:val="24"/>
          <w:szCs w:val="24"/>
        </w:rPr>
      </w:pPr>
      <w:r w:rsidRPr="00A95F61">
        <w:rPr>
          <w:iCs/>
          <w:color w:val="000000"/>
          <w:sz w:val="24"/>
          <w:szCs w:val="24"/>
        </w:rPr>
        <w:t>Аргументы защиты работодателя;</w:t>
      </w:r>
    </w:p>
    <w:p w:rsidR="00A95F61" w:rsidRPr="00A95F61" w:rsidRDefault="00A95F61" w:rsidP="00A95F61">
      <w:pPr>
        <w:tabs>
          <w:tab w:val="left" w:pos="567"/>
          <w:tab w:val="left" w:pos="1560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</w:p>
    <w:p w:rsidR="00A95F61" w:rsidRPr="00A95F61" w:rsidRDefault="00A95F61" w:rsidP="00A95F61">
      <w:pPr>
        <w:tabs>
          <w:tab w:val="left" w:pos="142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5F61"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  <w:t>Особенности трудовых отношений работодателя и работника в связи с введением новых понятий в трудовое законодательство</w:t>
      </w:r>
    </w:p>
    <w:p w:rsidR="00A95F61" w:rsidRPr="00A95F61" w:rsidRDefault="00A95F61" w:rsidP="00A95F61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95F61">
        <w:rPr>
          <w:rFonts w:eastAsia="Times New Roman"/>
          <w:bCs/>
          <w:iCs/>
          <w:color w:val="000000"/>
          <w:sz w:val="24"/>
          <w:szCs w:val="24"/>
        </w:rPr>
        <w:t>Права и обязанности работодателя;</w:t>
      </w:r>
    </w:p>
    <w:p w:rsidR="00A95F61" w:rsidRPr="00A95F61" w:rsidRDefault="00A95F61" w:rsidP="00A95F61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95F61">
        <w:rPr>
          <w:rFonts w:eastAsia="Times New Roman"/>
          <w:bCs/>
          <w:iCs/>
          <w:color w:val="000000"/>
          <w:sz w:val="24"/>
          <w:szCs w:val="24"/>
        </w:rPr>
        <w:t>Права и обязанности работника;</w:t>
      </w:r>
    </w:p>
    <w:p w:rsidR="00A95F61" w:rsidRPr="00A95F61" w:rsidRDefault="00A95F61" w:rsidP="00A95F61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bCs/>
          <w:iCs/>
          <w:color w:val="000000"/>
          <w:sz w:val="24"/>
          <w:szCs w:val="24"/>
        </w:rPr>
      </w:pPr>
      <w:r w:rsidRPr="00A95F61">
        <w:rPr>
          <w:rFonts w:eastAsia="Times New Roman"/>
          <w:bCs/>
          <w:iCs/>
          <w:color w:val="000000"/>
          <w:sz w:val="24"/>
          <w:szCs w:val="24"/>
        </w:rPr>
        <w:t>Аргументы защиты работодателя;</w:t>
      </w:r>
    </w:p>
    <w:p w:rsidR="00A95F61" w:rsidRPr="00A95F61" w:rsidRDefault="00A95F61" w:rsidP="00A95F6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bCs/>
          <w:iCs/>
          <w:color w:val="000000"/>
          <w:sz w:val="24"/>
          <w:szCs w:val="24"/>
        </w:rPr>
      </w:pPr>
    </w:p>
    <w:p w:rsidR="00A95F61" w:rsidRPr="00A95F61" w:rsidRDefault="00A95F61" w:rsidP="00A95F61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</w:pPr>
      <w:r w:rsidRPr="00A95F61"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  <w:t>Электронный кадровый документооборот (ЭКДО)</w:t>
      </w:r>
    </w:p>
    <w:p w:rsidR="00A95F61" w:rsidRPr="00A95F61" w:rsidRDefault="00A95F61" w:rsidP="00A95F61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95F61">
        <w:rPr>
          <w:rFonts w:eastAsia="Times New Roman"/>
          <w:iCs/>
          <w:color w:val="000000"/>
          <w:sz w:val="24"/>
          <w:szCs w:val="24"/>
          <w:lang w:eastAsia="ru-RU"/>
        </w:rPr>
        <w:t>Юридические аспекты;</w:t>
      </w:r>
    </w:p>
    <w:p w:rsidR="00A95F61" w:rsidRPr="00A95F61" w:rsidRDefault="00A95F61" w:rsidP="00A95F61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95F61">
        <w:rPr>
          <w:rFonts w:eastAsia="Times New Roman"/>
          <w:iCs/>
          <w:color w:val="000000"/>
          <w:sz w:val="24"/>
          <w:szCs w:val="24"/>
          <w:lang w:eastAsia="ru-RU"/>
        </w:rPr>
        <w:t>Обязательность перехода на ЭКДО;</w:t>
      </w:r>
    </w:p>
    <w:p w:rsidR="00A95F61" w:rsidRPr="00A95F61" w:rsidRDefault="00A95F61" w:rsidP="00A95F61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95F61">
        <w:rPr>
          <w:rFonts w:eastAsia="Times New Roman"/>
          <w:iCs/>
          <w:color w:val="000000"/>
          <w:sz w:val="24"/>
          <w:szCs w:val="24"/>
          <w:lang w:eastAsia="ru-RU"/>
        </w:rPr>
        <w:t>Практика применения ЭКДО;</w:t>
      </w:r>
    </w:p>
    <w:p w:rsidR="00A95F61" w:rsidRPr="00A95F61" w:rsidRDefault="00A95F61" w:rsidP="00A95F61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95F61">
        <w:rPr>
          <w:rFonts w:eastAsia="Times New Roman"/>
          <w:iCs/>
          <w:color w:val="000000"/>
          <w:sz w:val="24"/>
          <w:szCs w:val="24"/>
          <w:lang w:eastAsia="ru-RU"/>
        </w:rPr>
        <w:t>Портал «Работа в России»</w:t>
      </w:r>
    </w:p>
    <w:p w:rsidR="00A95F61" w:rsidRPr="00A95F61" w:rsidRDefault="00A95F61" w:rsidP="00A95F61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95F61">
        <w:rPr>
          <w:rFonts w:eastAsia="Times New Roman"/>
          <w:iCs/>
          <w:color w:val="000000"/>
          <w:sz w:val="24"/>
          <w:szCs w:val="24"/>
          <w:lang w:eastAsia="ru-RU"/>
        </w:rPr>
        <w:t>Цифровая отчетность</w:t>
      </w:r>
    </w:p>
    <w:p w:rsidR="00A95F61" w:rsidRPr="00A95F61" w:rsidRDefault="00A95F61" w:rsidP="00A95F61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95F61">
        <w:rPr>
          <w:rFonts w:eastAsia="Times New Roman"/>
          <w:b/>
          <w:bCs/>
          <w:color w:val="000000"/>
          <w:sz w:val="24"/>
          <w:szCs w:val="24"/>
          <w:lang w:eastAsia="ru-RU"/>
        </w:rPr>
        <w:t>Постановление Правления Пенсионного фонда России от 25 декабря 2019 г. N 730п</w:t>
      </w:r>
      <w:r w:rsidRPr="00A95F61">
        <w:rPr>
          <w:rFonts w:eastAsia="Times New Roman"/>
          <w:color w:val="000000"/>
          <w:sz w:val="24"/>
          <w:szCs w:val="24"/>
          <w:lang w:eastAsia="ru-RU"/>
        </w:rPr>
        <w:t xml:space="preserve"> "Об утверждении формы и формата сведений о трудовой деятельности зарегистрированного лица, а также порядка заполнения форм указанных сведений"</w:t>
      </w:r>
    </w:p>
    <w:p w:rsidR="00A95F61" w:rsidRPr="00A95F61" w:rsidRDefault="00A95F61" w:rsidP="00A95F61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A95F61" w:rsidRPr="00A95F61" w:rsidRDefault="00A95F61" w:rsidP="00A95F6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95F61">
        <w:rPr>
          <w:rFonts w:eastAsia="Times New Roman"/>
          <w:b/>
          <w:bCs/>
          <w:iCs/>
          <w:color w:val="000000"/>
          <w:sz w:val="24"/>
          <w:szCs w:val="24"/>
        </w:rPr>
        <w:t>Внедрение профессиональных стандартов</w:t>
      </w:r>
      <w:r w:rsidRPr="00A95F61">
        <w:rPr>
          <w:rFonts w:eastAsia="Times New Roman"/>
          <w:b/>
          <w:bCs/>
          <w:iCs/>
          <w:color w:val="000000"/>
          <w:sz w:val="24"/>
          <w:szCs w:val="24"/>
        </w:rPr>
        <w:softHyphen/>
        <w:t xml:space="preserve"> на предприятии.</w:t>
      </w:r>
    </w:p>
    <w:p w:rsidR="00A95F61" w:rsidRPr="00A95F61" w:rsidRDefault="00A95F61" w:rsidP="00A95F61">
      <w:pPr>
        <w:numPr>
          <w:ilvl w:val="0"/>
          <w:numId w:val="1"/>
        </w:numPr>
        <w:tabs>
          <w:tab w:val="left" w:pos="567"/>
          <w:tab w:val="left" w:pos="1560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95F61">
        <w:rPr>
          <w:rFonts w:eastAsia="Times New Roman"/>
          <w:bCs/>
          <w:iCs/>
          <w:color w:val="000000"/>
          <w:sz w:val="24"/>
          <w:szCs w:val="24"/>
        </w:rPr>
        <w:t>Юридические аспекты;</w:t>
      </w:r>
    </w:p>
    <w:p w:rsidR="00A95F61" w:rsidRPr="00A95F61" w:rsidRDefault="00A95F61" w:rsidP="00A95F61">
      <w:pPr>
        <w:numPr>
          <w:ilvl w:val="0"/>
          <w:numId w:val="1"/>
        </w:numPr>
        <w:tabs>
          <w:tab w:val="left" w:pos="567"/>
          <w:tab w:val="left" w:pos="1560"/>
        </w:tabs>
        <w:spacing w:after="0" w:line="240" w:lineRule="auto"/>
        <w:ind w:firstLine="709"/>
        <w:contextualSpacing/>
        <w:jc w:val="both"/>
        <w:rPr>
          <w:rFonts w:eastAsia="Times New Roman"/>
          <w:bCs/>
          <w:iCs/>
          <w:color w:val="000000"/>
          <w:sz w:val="24"/>
          <w:szCs w:val="24"/>
        </w:rPr>
      </w:pPr>
      <w:r w:rsidRPr="00A95F61">
        <w:rPr>
          <w:rFonts w:eastAsia="Times New Roman"/>
          <w:bCs/>
          <w:iCs/>
          <w:color w:val="000000"/>
          <w:sz w:val="24"/>
          <w:szCs w:val="24"/>
        </w:rPr>
        <w:t>Профессиональные стандарты или квалификационные справочники;</w:t>
      </w:r>
    </w:p>
    <w:p w:rsidR="00A95F61" w:rsidRPr="00A95F61" w:rsidRDefault="00A95F61" w:rsidP="00A95F61">
      <w:pPr>
        <w:numPr>
          <w:ilvl w:val="0"/>
          <w:numId w:val="1"/>
        </w:numPr>
        <w:tabs>
          <w:tab w:val="left" w:pos="567"/>
          <w:tab w:val="left" w:pos="1560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95F61">
        <w:rPr>
          <w:rFonts w:eastAsia="Times New Roman"/>
          <w:bCs/>
          <w:iCs/>
          <w:color w:val="000000"/>
          <w:sz w:val="24"/>
          <w:szCs w:val="24"/>
        </w:rPr>
        <w:t>Профессиональные стандарты и трудовые функции;</w:t>
      </w:r>
    </w:p>
    <w:p w:rsidR="00A95F61" w:rsidRPr="00A95F61" w:rsidRDefault="00A95F61" w:rsidP="00A95F61">
      <w:pPr>
        <w:numPr>
          <w:ilvl w:val="0"/>
          <w:numId w:val="1"/>
        </w:numPr>
        <w:tabs>
          <w:tab w:val="left" w:pos="567"/>
          <w:tab w:val="left" w:pos="1560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95F61">
        <w:rPr>
          <w:rFonts w:eastAsia="Times New Roman"/>
          <w:bCs/>
          <w:iCs/>
          <w:color w:val="000000"/>
          <w:sz w:val="24"/>
          <w:szCs w:val="24"/>
        </w:rPr>
        <w:t>Профессиональные стандарты и должностные инструкции;</w:t>
      </w:r>
    </w:p>
    <w:p w:rsidR="00A95F61" w:rsidRPr="00A95F61" w:rsidRDefault="00A95F61" w:rsidP="00A95F61">
      <w:pPr>
        <w:numPr>
          <w:ilvl w:val="0"/>
          <w:numId w:val="1"/>
        </w:numPr>
        <w:tabs>
          <w:tab w:val="left" w:pos="567"/>
          <w:tab w:val="left" w:pos="1560"/>
        </w:tabs>
        <w:spacing w:after="0" w:line="240" w:lineRule="auto"/>
        <w:ind w:firstLine="709"/>
        <w:contextualSpacing/>
        <w:jc w:val="both"/>
        <w:rPr>
          <w:rFonts w:eastAsia="Times New Roman"/>
          <w:bCs/>
          <w:iCs/>
          <w:color w:val="000000"/>
          <w:sz w:val="24"/>
          <w:szCs w:val="24"/>
        </w:rPr>
      </w:pPr>
      <w:r w:rsidRPr="00A95F61">
        <w:rPr>
          <w:rFonts w:eastAsia="Times New Roman"/>
          <w:bCs/>
          <w:iCs/>
          <w:color w:val="000000"/>
          <w:sz w:val="24"/>
          <w:szCs w:val="24"/>
        </w:rPr>
        <w:lastRenderedPageBreak/>
        <w:t>Профессиональные стандарты и отчет СЗВ-ТД</w:t>
      </w:r>
    </w:p>
    <w:p w:rsidR="00A95F61" w:rsidRPr="00A95F61" w:rsidRDefault="00A95F61" w:rsidP="00A95F61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95F61">
        <w:rPr>
          <w:rFonts w:eastAsia="Times New Roman"/>
          <w:bCs/>
          <w:iCs/>
          <w:color w:val="000000"/>
          <w:sz w:val="24"/>
          <w:szCs w:val="24"/>
        </w:rPr>
        <w:t>Права работодателя: обучить, перевести на другую работу или уволить?</w:t>
      </w:r>
    </w:p>
    <w:p w:rsidR="00A95F61" w:rsidRPr="00A95F61" w:rsidRDefault="00A95F61" w:rsidP="00A95F61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95F61">
        <w:rPr>
          <w:rFonts w:eastAsia="Times New Roman"/>
          <w:bCs/>
          <w:iCs/>
          <w:color w:val="000000"/>
          <w:sz w:val="24"/>
          <w:szCs w:val="24"/>
        </w:rPr>
        <w:t>Права работника: как добиться соответствия профессиональному стандарту?</w:t>
      </w:r>
    </w:p>
    <w:p w:rsidR="00A95F61" w:rsidRPr="00A95F61" w:rsidRDefault="00A95F61" w:rsidP="00A95F6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b/>
          <w:iCs/>
          <w:color w:val="000000"/>
          <w:sz w:val="24"/>
          <w:szCs w:val="24"/>
        </w:rPr>
      </w:pPr>
    </w:p>
    <w:p w:rsidR="00A95F61" w:rsidRPr="00A95F61" w:rsidRDefault="00A95F61" w:rsidP="00A95F61">
      <w:pPr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A95F61">
        <w:rPr>
          <w:rFonts w:eastAsia="Times New Roman"/>
          <w:b/>
          <w:bCs/>
          <w:sz w:val="24"/>
          <w:szCs w:val="24"/>
          <w:lang w:eastAsia="ru-RU"/>
        </w:rPr>
        <w:t>Кадровый учёт на предприятии</w:t>
      </w:r>
    </w:p>
    <w:p w:rsidR="00A95F61" w:rsidRPr="00A95F61" w:rsidRDefault="00A95F61" w:rsidP="00A95F6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A95F61">
        <w:rPr>
          <w:rFonts w:eastAsia="Times New Roman"/>
          <w:sz w:val="24"/>
          <w:szCs w:val="24"/>
          <w:lang w:eastAsia="ru-RU"/>
        </w:rPr>
        <w:t xml:space="preserve">Кадровый учёт на предприятии: </w:t>
      </w:r>
      <w:r w:rsidRPr="00A95F61">
        <w:rPr>
          <w:rFonts w:eastAsia="Times New Roman"/>
          <w:i/>
          <w:sz w:val="24"/>
          <w:szCs w:val="24"/>
          <w:lang w:eastAsia="ru-RU"/>
        </w:rPr>
        <w:t xml:space="preserve">Новое в Трудовом законодательстве c марта 2020. </w:t>
      </w:r>
    </w:p>
    <w:p w:rsidR="00A95F61" w:rsidRPr="00A95F61" w:rsidRDefault="00A95F61" w:rsidP="00A95F6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eastAsia="Times New Roman"/>
          <w:i/>
          <w:sz w:val="24"/>
          <w:szCs w:val="24"/>
          <w:u w:val="single"/>
          <w:lang w:eastAsia="ru-RU"/>
        </w:rPr>
      </w:pPr>
      <w:r w:rsidRPr="00A95F61">
        <w:rPr>
          <w:rFonts w:eastAsia="Times New Roman"/>
          <w:sz w:val="24"/>
          <w:szCs w:val="24"/>
          <w:lang w:eastAsia="ru-RU"/>
        </w:rPr>
        <w:t>Основные ошибки работодателя и кадровой службы. Исключение ошибок на примере отдельных документов:</w:t>
      </w:r>
    </w:p>
    <w:p w:rsidR="00A95F61" w:rsidRPr="00A95F61" w:rsidRDefault="00A95F61" w:rsidP="00A95F6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A95F61">
        <w:rPr>
          <w:rFonts w:eastAsia="Times New Roman"/>
          <w:bCs/>
          <w:color w:val="000000"/>
          <w:sz w:val="24"/>
          <w:szCs w:val="24"/>
          <w:lang w:eastAsia="ru-RU"/>
        </w:rPr>
        <w:t>Правила внутреннего трудового распорядка;</w:t>
      </w:r>
    </w:p>
    <w:p w:rsidR="00A95F61" w:rsidRPr="00A95F61" w:rsidRDefault="00A95F61" w:rsidP="00A95F6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A95F61">
        <w:rPr>
          <w:rFonts w:eastAsia="Times New Roman"/>
          <w:bCs/>
          <w:color w:val="000000"/>
          <w:sz w:val="24"/>
          <w:szCs w:val="24"/>
          <w:lang w:eastAsia="ru-RU"/>
        </w:rPr>
        <w:t>Положение об оплате труда;</w:t>
      </w:r>
    </w:p>
    <w:p w:rsidR="00A95F61" w:rsidRPr="00A95F61" w:rsidRDefault="00A95F61" w:rsidP="00A95F6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A95F61">
        <w:rPr>
          <w:rFonts w:eastAsia="Times New Roman"/>
          <w:bCs/>
          <w:color w:val="000000"/>
          <w:sz w:val="24"/>
          <w:szCs w:val="24"/>
          <w:lang w:eastAsia="ru-RU"/>
        </w:rPr>
        <w:t>Положение о защите персональных данных работников;</w:t>
      </w:r>
    </w:p>
    <w:p w:rsidR="00A95F61" w:rsidRPr="00A95F61" w:rsidRDefault="00A95F61" w:rsidP="00A95F6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A95F61">
        <w:rPr>
          <w:rFonts w:eastAsia="Times New Roman"/>
          <w:bCs/>
          <w:color w:val="000000"/>
          <w:sz w:val="24"/>
          <w:szCs w:val="24"/>
          <w:lang w:eastAsia="ru-RU"/>
        </w:rPr>
        <w:t>Согласие работника на хранение, обработку и передачу персональных данных;</w:t>
      </w:r>
    </w:p>
    <w:p w:rsidR="00A95F61" w:rsidRPr="00A95F61" w:rsidRDefault="00A95F61" w:rsidP="00A95F6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A95F61">
        <w:rPr>
          <w:rFonts w:eastAsia="Times New Roman"/>
          <w:bCs/>
          <w:color w:val="000000"/>
          <w:sz w:val="24"/>
          <w:szCs w:val="24"/>
          <w:lang w:eastAsia="ru-RU"/>
        </w:rPr>
        <w:t>Положение о ненормированном рабочем дне;</w:t>
      </w:r>
    </w:p>
    <w:p w:rsidR="00A95F61" w:rsidRPr="00A95F61" w:rsidRDefault="00A95F61" w:rsidP="00A95F6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A95F61">
        <w:rPr>
          <w:rFonts w:eastAsia="Times New Roman"/>
          <w:bCs/>
          <w:color w:val="000000"/>
          <w:sz w:val="24"/>
          <w:szCs w:val="24"/>
          <w:lang w:eastAsia="ru-RU"/>
        </w:rPr>
        <w:t>Положение о разделении рабочего дня на части;</w:t>
      </w:r>
    </w:p>
    <w:p w:rsidR="00A95F61" w:rsidRPr="00A95F61" w:rsidRDefault="00A95F61" w:rsidP="00A95F6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A95F61">
        <w:rPr>
          <w:rFonts w:eastAsia="Times New Roman"/>
          <w:bCs/>
          <w:color w:val="000000"/>
          <w:sz w:val="24"/>
          <w:szCs w:val="24"/>
          <w:lang w:eastAsia="ru-RU"/>
        </w:rPr>
        <w:t>Положение о коммерческой тайне;</w:t>
      </w:r>
    </w:p>
    <w:p w:rsidR="00A95F61" w:rsidRPr="00A95F61" w:rsidRDefault="00A95F61" w:rsidP="00A95F6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A95F61">
        <w:rPr>
          <w:rFonts w:eastAsia="Times New Roman"/>
          <w:bCs/>
          <w:color w:val="000000"/>
          <w:sz w:val="24"/>
          <w:szCs w:val="24"/>
          <w:lang w:eastAsia="ru-RU"/>
        </w:rPr>
        <w:t>Положение о командировках;</w:t>
      </w:r>
    </w:p>
    <w:p w:rsidR="00A95F61" w:rsidRPr="00A95F61" w:rsidRDefault="00A95F61" w:rsidP="00A95F6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A95F61">
        <w:rPr>
          <w:rFonts w:eastAsia="Times New Roman"/>
          <w:bCs/>
          <w:color w:val="000000"/>
          <w:sz w:val="24"/>
          <w:szCs w:val="24"/>
          <w:lang w:eastAsia="ru-RU"/>
        </w:rPr>
        <w:t>Положение о разъездном характере работ;</w:t>
      </w:r>
    </w:p>
    <w:p w:rsidR="00A95F61" w:rsidRPr="00A95F61" w:rsidRDefault="00A95F61" w:rsidP="00A95F6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A95F61">
        <w:rPr>
          <w:rFonts w:eastAsia="Times New Roman"/>
          <w:bCs/>
          <w:color w:val="000000"/>
          <w:sz w:val="24"/>
          <w:szCs w:val="24"/>
          <w:lang w:eastAsia="ru-RU"/>
        </w:rPr>
        <w:t>Коллективный договор;</w:t>
      </w:r>
    </w:p>
    <w:p w:rsidR="00A95F61" w:rsidRPr="00A95F61" w:rsidRDefault="00A95F61" w:rsidP="00A95F6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A95F61">
        <w:rPr>
          <w:rFonts w:eastAsia="Times New Roman"/>
          <w:bCs/>
          <w:color w:val="000000"/>
          <w:sz w:val="24"/>
          <w:szCs w:val="24"/>
          <w:lang w:eastAsia="ru-RU"/>
        </w:rPr>
        <w:t>Книга учета движения трудовых книжек и вкладышей к ним;</w:t>
      </w:r>
    </w:p>
    <w:p w:rsidR="00A95F61" w:rsidRPr="00A95F61" w:rsidRDefault="00A95F61" w:rsidP="00A95F6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A95F61">
        <w:rPr>
          <w:rFonts w:eastAsia="Times New Roman"/>
          <w:bCs/>
          <w:color w:val="000000"/>
          <w:sz w:val="24"/>
          <w:szCs w:val="24"/>
          <w:lang w:eastAsia="ru-RU"/>
        </w:rPr>
        <w:t>Приходно-расходная книга по учету бланков трудовых книжек и вкладышей к ним;</w:t>
      </w:r>
    </w:p>
    <w:p w:rsidR="00A95F61" w:rsidRPr="00A95F61" w:rsidRDefault="00A95F61" w:rsidP="00A95F6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A95F61">
        <w:rPr>
          <w:rFonts w:eastAsia="Times New Roman"/>
          <w:bCs/>
          <w:color w:val="000000"/>
          <w:sz w:val="24"/>
          <w:szCs w:val="24"/>
          <w:lang w:eastAsia="ru-RU"/>
        </w:rPr>
        <w:t>Журналы;</w:t>
      </w:r>
    </w:p>
    <w:p w:rsidR="00A95F61" w:rsidRPr="00A95F61" w:rsidRDefault="00A95F61" w:rsidP="00A95F6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A95F61">
        <w:rPr>
          <w:rFonts w:eastAsia="Times New Roman"/>
          <w:bCs/>
          <w:color w:val="000000"/>
          <w:sz w:val="24"/>
          <w:szCs w:val="24"/>
          <w:lang w:eastAsia="ru-RU"/>
        </w:rPr>
        <w:t>Приказы;</w:t>
      </w:r>
    </w:p>
    <w:p w:rsidR="00A95F61" w:rsidRPr="00A95F61" w:rsidRDefault="00A95F61" w:rsidP="00A95F6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A95F61">
        <w:rPr>
          <w:rFonts w:eastAsia="Times New Roman"/>
          <w:bCs/>
          <w:color w:val="000000"/>
          <w:sz w:val="24"/>
          <w:szCs w:val="24"/>
          <w:lang w:eastAsia="ru-RU"/>
        </w:rPr>
        <w:t>Штатное расписание;</w:t>
      </w:r>
    </w:p>
    <w:p w:rsidR="00A95F61" w:rsidRPr="00A95F61" w:rsidRDefault="00A95F61" w:rsidP="00A95F6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A95F61">
        <w:rPr>
          <w:rFonts w:eastAsia="Times New Roman"/>
          <w:bCs/>
          <w:color w:val="000000"/>
          <w:sz w:val="24"/>
          <w:szCs w:val="24"/>
          <w:lang w:eastAsia="ru-RU"/>
        </w:rPr>
        <w:t>Трудовые книжки;</w:t>
      </w:r>
    </w:p>
    <w:p w:rsidR="00A95F61" w:rsidRPr="00A95F61" w:rsidRDefault="00A95F61" w:rsidP="00A95F6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A95F61">
        <w:rPr>
          <w:rFonts w:eastAsia="Times New Roman"/>
          <w:bCs/>
          <w:color w:val="000000"/>
          <w:sz w:val="24"/>
          <w:szCs w:val="24"/>
          <w:lang w:eastAsia="ru-RU"/>
        </w:rPr>
        <w:t>Трудовые договоры и дополнительные соглашения к ним;</w:t>
      </w:r>
    </w:p>
    <w:p w:rsidR="00A95F61" w:rsidRPr="00A95F61" w:rsidRDefault="00A95F61" w:rsidP="00A95F6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A95F61">
        <w:rPr>
          <w:rFonts w:eastAsia="Times New Roman"/>
          <w:bCs/>
          <w:color w:val="000000"/>
          <w:sz w:val="24"/>
          <w:szCs w:val="24"/>
          <w:lang w:eastAsia="ru-RU"/>
        </w:rPr>
        <w:t>Личные карточки Т-2;</w:t>
      </w:r>
    </w:p>
    <w:p w:rsidR="00A95F61" w:rsidRPr="00A95F61" w:rsidRDefault="00A95F61" w:rsidP="00A95F6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A95F61">
        <w:rPr>
          <w:rFonts w:eastAsia="Times New Roman"/>
          <w:bCs/>
          <w:color w:val="000000"/>
          <w:sz w:val="24"/>
          <w:szCs w:val="24"/>
          <w:lang w:eastAsia="ru-RU"/>
        </w:rPr>
        <w:t>Приказы по личному составу (прием, перевод, увольнение);</w:t>
      </w:r>
    </w:p>
    <w:p w:rsidR="00A95F61" w:rsidRPr="00A95F61" w:rsidRDefault="00A95F61" w:rsidP="00A95F6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A95F61">
        <w:rPr>
          <w:rFonts w:eastAsia="Times New Roman"/>
          <w:bCs/>
          <w:color w:val="000000"/>
          <w:sz w:val="24"/>
          <w:szCs w:val="24"/>
          <w:lang w:eastAsia="ru-RU"/>
        </w:rPr>
        <w:t>Личные дела на работников;</w:t>
      </w:r>
    </w:p>
    <w:p w:rsidR="00A95F61" w:rsidRPr="00A95F61" w:rsidRDefault="00A95F61" w:rsidP="00A95F6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A95F61">
        <w:rPr>
          <w:rFonts w:eastAsia="Times New Roman"/>
          <w:bCs/>
          <w:color w:val="000000"/>
          <w:sz w:val="24"/>
          <w:szCs w:val="24"/>
          <w:lang w:eastAsia="ru-RU"/>
        </w:rPr>
        <w:t>Должностные инструкции;</w:t>
      </w:r>
    </w:p>
    <w:p w:rsidR="00A95F61" w:rsidRPr="00A95F61" w:rsidRDefault="00A95F61" w:rsidP="00A95F6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A95F61">
        <w:rPr>
          <w:rFonts w:eastAsia="Times New Roman"/>
          <w:bCs/>
          <w:color w:val="000000"/>
          <w:sz w:val="24"/>
          <w:szCs w:val="24"/>
          <w:lang w:eastAsia="ru-RU"/>
        </w:rPr>
        <w:t>График отпусков;</w:t>
      </w:r>
    </w:p>
    <w:p w:rsidR="00A95F61" w:rsidRPr="00A95F61" w:rsidRDefault="00A95F61" w:rsidP="00A95F6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A95F61">
        <w:rPr>
          <w:rFonts w:eastAsia="Times New Roman"/>
          <w:bCs/>
          <w:color w:val="000000"/>
          <w:sz w:val="24"/>
          <w:szCs w:val="24"/>
          <w:lang w:eastAsia="ru-RU"/>
        </w:rPr>
        <w:t>Приказы о предоставлении отпусков;</w:t>
      </w:r>
    </w:p>
    <w:p w:rsidR="00A95F61" w:rsidRPr="00A95F61" w:rsidRDefault="00A95F61" w:rsidP="00A95F6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A95F61">
        <w:rPr>
          <w:rFonts w:eastAsia="Times New Roman"/>
          <w:bCs/>
          <w:color w:val="000000"/>
          <w:sz w:val="24"/>
          <w:szCs w:val="24"/>
          <w:lang w:eastAsia="ru-RU"/>
        </w:rPr>
        <w:t>Служебные задания;</w:t>
      </w:r>
    </w:p>
    <w:p w:rsidR="00A95F61" w:rsidRPr="00A95F61" w:rsidRDefault="00A95F61" w:rsidP="00A95F6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A95F61">
        <w:rPr>
          <w:rFonts w:eastAsia="Times New Roman"/>
          <w:bCs/>
          <w:color w:val="000000"/>
          <w:sz w:val="24"/>
          <w:szCs w:val="24"/>
          <w:lang w:eastAsia="ru-RU"/>
        </w:rPr>
        <w:t>Командировочные удостоверения;</w:t>
      </w:r>
    </w:p>
    <w:p w:rsidR="00A95F61" w:rsidRPr="00A95F61" w:rsidRDefault="00A95F61" w:rsidP="00A95F6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A95F61">
        <w:rPr>
          <w:rFonts w:eastAsia="Times New Roman"/>
          <w:bCs/>
          <w:color w:val="000000"/>
          <w:sz w:val="24"/>
          <w:szCs w:val="24"/>
          <w:lang w:eastAsia="ru-RU"/>
        </w:rPr>
        <w:t>Приказы о направлении в командировку;</w:t>
      </w:r>
    </w:p>
    <w:p w:rsidR="00A95F61" w:rsidRPr="00A95F61" w:rsidRDefault="00A95F61" w:rsidP="00A95F6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A95F61">
        <w:rPr>
          <w:rFonts w:eastAsia="Times New Roman"/>
          <w:bCs/>
          <w:color w:val="000000"/>
          <w:sz w:val="24"/>
          <w:szCs w:val="24"/>
          <w:lang w:eastAsia="ru-RU"/>
        </w:rPr>
        <w:t>Табель учета рабочего времени;</w:t>
      </w:r>
    </w:p>
    <w:p w:rsidR="00A95F61" w:rsidRPr="00A95F61" w:rsidRDefault="00A95F61" w:rsidP="00A95F6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A95F61">
        <w:rPr>
          <w:rFonts w:eastAsia="Times New Roman"/>
          <w:bCs/>
          <w:color w:val="000000"/>
          <w:sz w:val="24"/>
          <w:szCs w:val="24"/>
          <w:lang w:eastAsia="ru-RU"/>
        </w:rPr>
        <w:t>Графики сменности;</w:t>
      </w:r>
    </w:p>
    <w:p w:rsidR="00A95F61" w:rsidRPr="00A95F61" w:rsidRDefault="00A95F61" w:rsidP="00A95F6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A95F61">
        <w:rPr>
          <w:rFonts w:eastAsia="Times New Roman"/>
          <w:bCs/>
          <w:color w:val="000000"/>
          <w:sz w:val="24"/>
          <w:szCs w:val="24"/>
          <w:lang w:eastAsia="ru-RU"/>
        </w:rPr>
        <w:t>Договор полной материальной ответственности;</w:t>
      </w:r>
    </w:p>
    <w:p w:rsidR="00A95F61" w:rsidRPr="00A95F61" w:rsidRDefault="00A95F61" w:rsidP="00A95F6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A95F61">
        <w:rPr>
          <w:rFonts w:eastAsia="Times New Roman"/>
          <w:bCs/>
          <w:color w:val="000000"/>
          <w:sz w:val="24"/>
          <w:szCs w:val="24"/>
          <w:lang w:eastAsia="ru-RU"/>
        </w:rPr>
        <w:t>Приказы о дисциплинарных взысканиях;</w:t>
      </w:r>
    </w:p>
    <w:p w:rsidR="00A95F61" w:rsidRPr="00A95F61" w:rsidRDefault="00A95F61" w:rsidP="00A95F6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A95F61">
        <w:rPr>
          <w:rFonts w:eastAsia="Times New Roman"/>
          <w:bCs/>
          <w:color w:val="000000"/>
          <w:sz w:val="24"/>
          <w:szCs w:val="24"/>
          <w:lang w:eastAsia="ru-RU"/>
        </w:rPr>
        <w:t>Докладные, служебные, объяснительные;</w:t>
      </w:r>
    </w:p>
    <w:p w:rsidR="00A95F61" w:rsidRPr="00A95F61" w:rsidRDefault="00A95F61" w:rsidP="00A95F6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A95F61">
        <w:rPr>
          <w:rFonts w:eastAsia="Times New Roman"/>
          <w:bCs/>
          <w:color w:val="000000"/>
          <w:sz w:val="24"/>
          <w:szCs w:val="24"/>
          <w:lang w:eastAsia="ru-RU"/>
        </w:rPr>
        <w:t>Приказы по основной деятельности компании, касающиеся трудовых отношений (привлечение к работе в выходной день, награждения, поощрения и т.д.);</w:t>
      </w:r>
    </w:p>
    <w:p w:rsidR="00A95F61" w:rsidRPr="00A95F61" w:rsidRDefault="00A95F61" w:rsidP="00A95F61">
      <w:pPr>
        <w:tabs>
          <w:tab w:val="num" w:pos="1134"/>
        </w:tabs>
        <w:spacing w:after="0" w:line="240" w:lineRule="auto"/>
        <w:ind w:firstLine="709"/>
        <w:jc w:val="both"/>
        <w:rPr>
          <w:rFonts w:eastAsia="Times New Roman"/>
          <w:bCs/>
          <w:color w:val="FF0000"/>
          <w:sz w:val="24"/>
          <w:szCs w:val="24"/>
          <w:lang w:eastAsia="ru-RU"/>
        </w:rPr>
      </w:pPr>
    </w:p>
    <w:p w:rsidR="00A95F61" w:rsidRPr="00A95F61" w:rsidRDefault="00A95F61" w:rsidP="00A95F61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bookmarkStart w:id="1" w:name="_Hlk41605513"/>
      <w:r w:rsidRPr="00A95F61">
        <w:rPr>
          <w:sz w:val="24"/>
          <w:szCs w:val="24"/>
        </w:rPr>
        <w:t xml:space="preserve">Последствия и санкции, применяемые к работодателю. Виды ответственности работодателя. Должностные лица, к которым могут быть </w:t>
      </w:r>
      <w:r w:rsidRPr="00A95F61">
        <w:rPr>
          <w:sz w:val="24"/>
          <w:szCs w:val="24"/>
        </w:rPr>
        <w:lastRenderedPageBreak/>
        <w:t xml:space="preserve">применены санкции. Виды и размеры штрафов. Обоснование и процедура обжалования санкций. </w:t>
      </w:r>
    </w:p>
    <w:p w:rsidR="00A95F61" w:rsidRPr="00A95F61" w:rsidRDefault="00A95F61" w:rsidP="00A95F61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95F61">
        <w:rPr>
          <w:sz w:val="24"/>
          <w:szCs w:val="24"/>
        </w:rPr>
        <w:t>Кадровый аудит / Кадровый аутсорсинг: выгоды и преимущества.</w:t>
      </w:r>
      <w:bookmarkEnd w:id="1"/>
    </w:p>
    <w:p w:rsidR="00A95F61" w:rsidRPr="00A95F61" w:rsidRDefault="00A95F61" w:rsidP="00A95F61">
      <w:pPr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A95F61">
        <w:rPr>
          <w:rFonts w:eastAsia="Times New Roman"/>
          <w:b/>
          <w:bCs/>
          <w:sz w:val="24"/>
          <w:szCs w:val="24"/>
          <w:lang w:eastAsia="ru-RU"/>
        </w:rPr>
        <w:t>Охрана труда.</w:t>
      </w:r>
    </w:p>
    <w:p w:rsidR="00A95F61" w:rsidRPr="00A95F61" w:rsidRDefault="00A95F61" w:rsidP="00A95F61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95F61">
        <w:rPr>
          <w:sz w:val="24"/>
          <w:szCs w:val="24"/>
        </w:rPr>
        <w:t>Новое в законодательстве об охране труда c января 2018.</w:t>
      </w:r>
    </w:p>
    <w:p w:rsidR="00A95F61" w:rsidRPr="00A95F61" w:rsidRDefault="00A95F61" w:rsidP="00A95F61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95F61">
        <w:rPr>
          <w:sz w:val="24"/>
          <w:szCs w:val="24"/>
        </w:rPr>
        <w:t xml:space="preserve">Дополнительные требования в связи с распространением </w:t>
      </w:r>
      <w:proofErr w:type="spellStart"/>
      <w:r w:rsidRPr="00A95F61">
        <w:rPr>
          <w:sz w:val="24"/>
          <w:szCs w:val="24"/>
        </w:rPr>
        <w:t>коронавирусной</w:t>
      </w:r>
      <w:proofErr w:type="spellEnd"/>
      <w:r w:rsidRPr="00A95F61">
        <w:rPr>
          <w:sz w:val="24"/>
          <w:szCs w:val="24"/>
        </w:rPr>
        <w:t xml:space="preserve"> инфекции</w:t>
      </w:r>
    </w:p>
    <w:p w:rsidR="00A95F61" w:rsidRPr="00A95F61" w:rsidRDefault="00A95F61" w:rsidP="00A95F61">
      <w:pPr>
        <w:numPr>
          <w:ilvl w:val="0"/>
          <w:numId w:val="7"/>
        </w:numPr>
        <w:suppressAutoHyphens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95F61">
        <w:rPr>
          <w:sz w:val="24"/>
          <w:szCs w:val="24"/>
        </w:rPr>
        <w:t>Создание системы управления охраной труда (СУОТ). Практика применения изменений в законодательстве 2018-2021гг:</w:t>
      </w:r>
    </w:p>
    <w:p w:rsidR="00A95F61" w:rsidRPr="00A95F61" w:rsidRDefault="00A95F61" w:rsidP="00A95F61">
      <w:pPr>
        <w:suppressAutoHyphens/>
        <w:spacing w:after="0" w:line="240" w:lineRule="auto"/>
        <w:ind w:firstLine="709"/>
        <w:jc w:val="both"/>
        <w:rPr>
          <w:b/>
          <w:sz w:val="24"/>
          <w:szCs w:val="24"/>
          <w:lang w:eastAsia="zh-CN"/>
        </w:rPr>
      </w:pPr>
    </w:p>
    <w:p w:rsidR="00A95F61" w:rsidRPr="00A95F61" w:rsidRDefault="00A95F61" w:rsidP="00A95F61">
      <w:pPr>
        <w:suppressAutoHyphens/>
        <w:spacing w:after="0" w:line="240" w:lineRule="auto"/>
        <w:ind w:firstLine="709"/>
        <w:jc w:val="both"/>
        <w:rPr>
          <w:b/>
          <w:sz w:val="24"/>
          <w:szCs w:val="24"/>
          <w:lang w:eastAsia="zh-CN"/>
        </w:rPr>
      </w:pPr>
      <w:r w:rsidRPr="00A95F61">
        <w:rPr>
          <w:b/>
          <w:sz w:val="24"/>
          <w:szCs w:val="24"/>
          <w:lang w:eastAsia="zh-CN"/>
        </w:rPr>
        <w:t>Разработка и внедрение Системы управления охраной труда (СУОТ)</w:t>
      </w:r>
    </w:p>
    <w:p w:rsidR="00A95F61" w:rsidRPr="00A95F61" w:rsidRDefault="00A95F61" w:rsidP="00A9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5F61">
        <w:rPr>
          <w:rFonts w:eastAsia="Times New Roman"/>
          <w:sz w:val="24"/>
          <w:szCs w:val="24"/>
          <w:lang w:eastAsia="ru-RU"/>
        </w:rPr>
        <w:t>1. Политика работодателя в области охраны труда;</w:t>
      </w:r>
    </w:p>
    <w:p w:rsidR="00A95F61" w:rsidRPr="00A95F61" w:rsidRDefault="00A95F61" w:rsidP="00A9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5F61">
        <w:rPr>
          <w:rFonts w:eastAsia="Times New Roman"/>
          <w:sz w:val="24"/>
          <w:szCs w:val="24"/>
          <w:lang w:eastAsia="ru-RU"/>
        </w:rPr>
        <w:t>2. Цели работодателя в области охраны труда;</w:t>
      </w:r>
    </w:p>
    <w:p w:rsidR="00A95F61" w:rsidRPr="00A95F61" w:rsidRDefault="00A95F61" w:rsidP="00A9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5F61">
        <w:rPr>
          <w:rFonts w:eastAsia="Times New Roman"/>
          <w:sz w:val="24"/>
          <w:szCs w:val="24"/>
          <w:lang w:eastAsia="ru-RU"/>
        </w:rPr>
        <w:t>3. 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A95F61" w:rsidRPr="00A95F61" w:rsidRDefault="00A95F61" w:rsidP="00A9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5F61">
        <w:rPr>
          <w:rFonts w:eastAsia="Times New Roman"/>
          <w:sz w:val="24"/>
          <w:szCs w:val="24"/>
          <w:lang w:eastAsia="ru-RU"/>
        </w:rPr>
        <w:t>4. Процедуры, направленные на достижение целей работодателя в области охраны труда (далее - процедуры), включая:</w:t>
      </w:r>
    </w:p>
    <w:p w:rsidR="00A95F61" w:rsidRPr="00A95F61" w:rsidRDefault="00A95F61" w:rsidP="00A9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5F61">
        <w:rPr>
          <w:rFonts w:eastAsia="Times New Roman"/>
          <w:sz w:val="24"/>
          <w:szCs w:val="24"/>
          <w:lang w:eastAsia="ru-RU"/>
        </w:rPr>
        <w:t>4.1 процедуру подготовки работников по охране труда;</w:t>
      </w:r>
    </w:p>
    <w:p w:rsidR="00A95F61" w:rsidRPr="00A95F61" w:rsidRDefault="00A95F61" w:rsidP="00A9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5F61">
        <w:rPr>
          <w:rFonts w:eastAsia="Times New Roman"/>
          <w:sz w:val="24"/>
          <w:szCs w:val="24"/>
          <w:lang w:eastAsia="ru-RU"/>
        </w:rPr>
        <w:t>4.2 процедуру организации и проведения оценки условий труда;</w:t>
      </w:r>
    </w:p>
    <w:p w:rsidR="00A95F61" w:rsidRPr="00A95F61" w:rsidRDefault="00A95F61" w:rsidP="00A9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5F61">
        <w:rPr>
          <w:rFonts w:eastAsia="Times New Roman"/>
          <w:sz w:val="24"/>
          <w:szCs w:val="24"/>
          <w:lang w:eastAsia="ru-RU"/>
        </w:rPr>
        <w:t>4.3 процедуру управления профессиональными рисками;</w:t>
      </w:r>
    </w:p>
    <w:p w:rsidR="00A95F61" w:rsidRPr="00A95F61" w:rsidRDefault="00A95F61" w:rsidP="00A9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5F61">
        <w:rPr>
          <w:rFonts w:eastAsia="Times New Roman"/>
          <w:sz w:val="24"/>
          <w:szCs w:val="24"/>
          <w:lang w:eastAsia="ru-RU"/>
        </w:rPr>
        <w:t>4.4 процедуру организации и проведения наблюдения за состоянием здоровья работников;</w:t>
      </w:r>
    </w:p>
    <w:p w:rsidR="00A95F61" w:rsidRPr="00A95F61" w:rsidRDefault="00A95F61" w:rsidP="00A9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5F61">
        <w:rPr>
          <w:rFonts w:eastAsia="Times New Roman"/>
          <w:sz w:val="24"/>
          <w:szCs w:val="24"/>
          <w:lang w:eastAsia="ru-RU"/>
        </w:rPr>
        <w:t>4.5процедуру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A95F61" w:rsidRPr="00A95F61" w:rsidRDefault="00A95F61" w:rsidP="00A9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5F61">
        <w:rPr>
          <w:rFonts w:eastAsia="Times New Roman"/>
          <w:sz w:val="24"/>
          <w:szCs w:val="24"/>
          <w:lang w:eastAsia="ru-RU"/>
        </w:rPr>
        <w:t>4.6 процедуру обеспечения оптимальных режимов труда и отдыха работников;</w:t>
      </w:r>
    </w:p>
    <w:p w:rsidR="00A95F61" w:rsidRPr="00A95F61" w:rsidRDefault="00A95F61" w:rsidP="00A9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5F61">
        <w:rPr>
          <w:rFonts w:eastAsia="Times New Roman"/>
          <w:sz w:val="24"/>
          <w:szCs w:val="24"/>
          <w:lang w:eastAsia="ru-RU"/>
        </w:rPr>
        <w:t>4.7процедуру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A95F61" w:rsidRPr="00A95F61" w:rsidRDefault="00A95F61" w:rsidP="00A9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5F61">
        <w:rPr>
          <w:rFonts w:eastAsia="Times New Roman"/>
          <w:sz w:val="24"/>
          <w:szCs w:val="24"/>
          <w:lang w:eastAsia="ru-RU"/>
        </w:rPr>
        <w:t>4.8 процедуру обеспечения работников молоком и другими равноценными пищевыми продуктами, лечебно-профилактическим питанием;</w:t>
      </w:r>
    </w:p>
    <w:p w:rsidR="00A95F61" w:rsidRPr="00A95F61" w:rsidRDefault="00A95F61" w:rsidP="00A9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5F61">
        <w:rPr>
          <w:rFonts w:eastAsia="Times New Roman"/>
          <w:sz w:val="24"/>
          <w:szCs w:val="24"/>
          <w:lang w:eastAsia="ru-RU"/>
        </w:rPr>
        <w:t>4.9 процедуры обеспечения безопасного выполнения подрядных работ и снабжения безопасной продукцией;</w:t>
      </w:r>
    </w:p>
    <w:p w:rsidR="00A95F61" w:rsidRPr="00A95F61" w:rsidRDefault="00A95F61" w:rsidP="00A9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5F61">
        <w:rPr>
          <w:rFonts w:eastAsia="Times New Roman"/>
          <w:sz w:val="24"/>
          <w:szCs w:val="24"/>
          <w:lang w:eastAsia="ru-RU"/>
        </w:rPr>
        <w:t>5. Планирование мероприятий по реализации процедур;</w:t>
      </w:r>
    </w:p>
    <w:p w:rsidR="00A95F61" w:rsidRPr="00A95F61" w:rsidRDefault="00A95F61" w:rsidP="00A9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5F61">
        <w:rPr>
          <w:rFonts w:eastAsia="Times New Roman"/>
          <w:sz w:val="24"/>
          <w:szCs w:val="24"/>
          <w:lang w:eastAsia="ru-RU"/>
        </w:rPr>
        <w:t>6. Контроль функционирования СУОТ и мониторинг реализации процедур;</w:t>
      </w:r>
    </w:p>
    <w:p w:rsidR="00A95F61" w:rsidRPr="00A95F61" w:rsidRDefault="00A95F61" w:rsidP="00A9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5F61">
        <w:rPr>
          <w:rFonts w:eastAsia="Times New Roman"/>
          <w:sz w:val="24"/>
          <w:szCs w:val="24"/>
          <w:lang w:eastAsia="ru-RU"/>
        </w:rPr>
        <w:t>7. Планирование улучшений функционирования СУОТ;</w:t>
      </w:r>
    </w:p>
    <w:p w:rsidR="00A95F61" w:rsidRPr="00A95F61" w:rsidRDefault="00A95F61" w:rsidP="00A9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5F61">
        <w:rPr>
          <w:rFonts w:eastAsia="Times New Roman"/>
          <w:sz w:val="24"/>
          <w:szCs w:val="24"/>
          <w:lang w:eastAsia="ru-RU"/>
        </w:rPr>
        <w:t>8. Реагирование на аварии, несчастные случаи и профессиональные заболевания;</w:t>
      </w:r>
    </w:p>
    <w:p w:rsidR="00A95F61" w:rsidRPr="00A95F61" w:rsidRDefault="00A95F61" w:rsidP="00A9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5F61">
        <w:rPr>
          <w:rFonts w:eastAsia="Times New Roman"/>
          <w:sz w:val="24"/>
          <w:szCs w:val="24"/>
          <w:lang w:eastAsia="ru-RU"/>
        </w:rPr>
        <w:t>9. Управление документами СУОТ.</w:t>
      </w:r>
    </w:p>
    <w:p w:rsidR="00A95F61" w:rsidRPr="00A95F61" w:rsidRDefault="00A95F61" w:rsidP="00A95F61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95F61">
        <w:rPr>
          <w:sz w:val="24"/>
          <w:szCs w:val="24"/>
        </w:rPr>
        <w:t xml:space="preserve">Последствия и санкции, применяемые к работодателю. Виды ответственности работодателя. Должностные лица, к которым могут быть применены санкции. Виды и размеры штрафов. Обоснование и процедура обжалования санкций. </w:t>
      </w:r>
    </w:p>
    <w:p w:rsidR="00A95F61" w:rsidRPr="00A95F61" w:rsidRDefault="00A95F61" w:rsidP="00A95F61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95F61">
        <w:rPr>
          <w:sz w:val="24"/>
          <w:szCs w:val="24"/>
        </w:rPr>
        <w:t>Аудит охраны труда / аутсорсинг охраны труда: выгоды и преимущества.</w:t>
      </w:r>
    </w:p>
    <w:p w:rsidR="00A95F61" w:rsidRPr="00A95F61" w:rsidRDefault="00A95F61" w:rsidP="00A95F61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95F61" w:rsidRPr="00A95F61" w:rsidRDefault="00A95F61" w:rsidP="00A95F61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A95F61">
        <w:rPr>
          <w:rFonts w:eastAsia="Times New Roman"/>
          <w:b/>
          <w:bCs/>
          <w:color w:val="000000"/>
          <w:sz w:val="24"/>
          <w:szCs w:val="24"/>
          <w:lang w:eastAsia="ru-RU"/>
        </w:rPr>
        <w:t>Готовимся к проверкам контролирующих органов</w:t>
      </w:r>
    </w:p>
    <w:p w:rsidR="00A95F61" w:rsidRPr="00A95F61" w:rsidRDefault="00A95F61" w:rsidP="00A95F61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95F61">
        <w:rPr>
          <w:rFonts w:eastAsia="Times New Roman"/>
          <w:color w:val="000000"/>
          <w:sz w:val="24"/>
          <w:szCs w:val="24"/>
          <w:lang w:eastAsia="ru-RU"/>
        </w:rPr>
        <w:t>Проект нового КоАП в части санкций за несоблюдение трудового законодательства</w:t>
      </w:r>
    </w:p>
    <w:p w:rsidR="00A95F61" w:rsidRPr="00A95F61" w:rsidRDefault="00A95F61" w:rsidP="00A95F61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95F61">
        <w:rPr>
          <w:rFonts w:eastAsia="Times New Roman"/>
          <w:color w:val="000000"/>
          <w:sz w:val="24"/>
          <w:szCs w:val="24"/>
          <w:lang w:eastAsia="ru-RU"/>
        </w:rPr>
        <w:t xml:space="preserve">Постановление Правительства РФ «О внесение изменений в 294-ФЗ и переходе контролирующих органов РФ на </w:t>
      </w:r>
      <w:proofErr w:type="gramStart"/>
      <w:r w:rsidRPr="00A95F61">
        <w:rPr>
          <w:rFonts w:eastAsia="Times New Roman"/>
          <w:color w:val="000000"/>
          <w:sz w:val="24"/>
          <w:szCs w:val="24"/>
          <w:lang w:eastAsia="ru-RU"/>
        </w:rPr>
        <w:t>риск-ориентированный</w:t>
      </w:r>
      <w:proofErr w:type="gramEnd"/>
      <w:r w:rsidRPr="00A95F61">
        <w:rPr>
          <w:rFonts w:eastAsia="Times New Roman"/>
          <w:color w:val="000000"/>
          <w:sz w:val="24"/>
          <w:szCs w:val="24"/>
          <w:lang w:eastAsia="ru-RU"/>
        </w:rPr>
        <w:t xml:space="preserve"> подход при осуществлении надзора» с 01 января 2018 года.</w:t>
      </w:r>
    </w:p>
    <w:p w:rsidR="00A95F61" w:rsidRPr="00A95F61" w:rsidRDefault="00A95F61" w:rsidP="00A95F61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95F61">
        <w:rPr>
          <w:rFonts w:eastAsia="Times New Roman"/>
          <w:color w:val="000000"/>
          <w:sz w:val="24"/>
          <w:szCs w:val="24"/>
          <w:lang w:eastAsia="ru-RU"/>
        </w:rPr>
        <w:t xml:space="preserve">Федеральный закон от 31 декабря 2014 г. № 511-ФЗ «О внесении изменений в Федеральный закон «О защите прав юридических лиц и </w:t>
      </w:r>
      <w:r w:rsidRPr="00A95F61">
        <w:rPr>
          <w:rFonts w:eastAsia="Times New Roman"/>
          <w:color w:val="000000"/>
          <w:sz w:val="24"/>
          <w:szCs w:val="24"/>
          <w:lang w:eastAsia="ru-RU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контроля»</w:t>
      </w:r>
    </w:p>
    <w:p w:rsidR="00A95F61" w:rsidRPr="00A95F61" w:rsidRDefault="00A95F61" w:rsidP="00A95F61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95F61">
        <w:rPr>
          <w:rFonts w:eastAsia="Times New Roman"/>
          <w:color w:val="000000"/>
          <w:sz w:val="24"/>
          <w:szCs w:val="24"/>
          <w:lang w:eastAsia="ru-RU"/>
        </w:rPr>
        <w:t>Постановление Правительства РФ от 28 апреля 2015 г. № 415 «О правилах формирования и ведения единого реестра проверок».</w:t>
      </w:r>
    </w:p>
    <w:p w:rsidR="00A95F61" w:rsidRPr="00A95F61" w:rsidRDefault="00A95F61" w:rsidP="00A95F61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95F61">
        <w:rPr>
          <w:rFonts w:eastAsia="Times New Roman"/>
          <w:color w:val="000000"/>
          <w:sz w:val="24"/>
          <w:szCs w:val="24"/>
          <w:lang w:eastAsia="ru-RU"/>
        </w:rPr>
        <w:t>Виды, структуры, регламент проведения проверок.</w:t>
      </w:r>
    </w:p>
    <w:p w:rsidR="00A95F61" w:rsidRPr="00A95F61" w:rsidRDefault="00A95F61" w:rsidP="00A95F61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95F61">
        <w:rPr>
          <w:rFonts w:eastAsia="Times New Roman"/>
          <w:color w:val="000000"/>
          <w:sz w:val="24"/>
          <w:szCs w:val="24"/>
          <w:lang w:eastAsia="ru-RU"/>
        </w:rPr>
        <w:t>Изменение штрафных санкций 2018 г. – 2020 г.</w:t>
      </w:r>
    </w:p>
    <w:p w:rsidR="00A95F61" w:rsidRPr="00A95F61" w:rsidRDefault="00A95F61" w:rsidP="00A95F61">
      <w:pPr>
        <w:spacing w:after="0" w:line="240" w:lineRule="auto"/>
        <w:ind w:firstLine="709"/>
        <w:contextualSpacing/>
        <w:jc w:val="both"/>
        <w:rPr>
          <w:b/>
          <w:bCs/>
          <w:iCs/>
          <w:color w:val="000000"/>
          <w:sz w:val="24"/>
          <w:szCs w:val="24"/>
        </w:rPr>
      </w:pPr>
    </w:p>
    <w:p w:rsidR="00A95F61" w:rsidRPr="00A95F61" w:rsidRDefault="00A95F61" w:rsidP="00A95F61">
      <w:pPr>
        <w:spacing w:after="0" w:line="240" w:lineRule="auto"/>
        <w:ind w:firstLine="709"/>
        <w:contextualSpacing/>
        <w:jc w:val="both"/>
        <w:rPr>
          <w:b/>
          <w:bCs/>
          <w:iCs/>
          <w:color w:val="FF0000"/>
          <w:sz w:val="24"/>
          <w:szCs w:val="24"/>
        </w:rPr>
      </w:pPr>
      <w:r w:rsidRPr="00A95F61">
        <w:rPr>
          <w:b/>
          <w:bCs/>
          <w:iCs/>
          <w:color w:val="FF0000"/>
          <w:sz w:val="24"/>
          <w:szCs w:val="24"/>
        </w:rPr>
        <w:t>Ответы на вопросы слушателей.</w:t>
      </w:r>
    </w:p>
    <w:p w:rsidR="00A95F61" w:rsidRPr="00A95F61" w:rsidRDefault="00A95F61" w:rsidP="00A95F61">
      <w:pPr>
        <w:spacing w:after="0" w:line="240" w:lineRule="auto"/>
        <w:ind w:firstLine="709"/>
        <w:contextualSpacing/>
        <w:jc w:val="both"/>
        <w:rPr>
          <w:b/>
          <w:bCs/>
          <w:iCs/>
          <w:color w:val="FF0000"/>
          <w:sz w:val="24"/>
          <w:szCs w:val="24"/>
        </w:rPr>
      </w:pPr>
    </w:p>
    <w:p w:rsidR="00A95F61" w:rsidRPr="00A95F61" w:rsidRDefault="00A95F61" w:rsidP="00A95F61">
      <w:pPr>
        <w:spacing w:after="0" w:line="240" w:lineRule="auto"/>
        <w:ind w:firstLine="709"/>
        <w:contextualSpacing/>
        <w:jc w:val="both"/>
        <w:rPr>
          <w:i/>
          <w:color w:val="000000"/>
          <w:sz w:val="26"/>
          <w:szCs w:val="26"/>
        </w:rPr>
      </w:pPr>
      <w:proofErr w:type="spellStart"/>
      <w:r w:rsidRPr="00A95F61">
        <w:rPr>
          <w:b/>
          <w:color w:val="FF0000"/>
          <w:sz w:val="26"/>
          <w:szCs w:val="26"/>
          <w:u w:val="single"/>
        </w:rPr>
        <w:t>Вебинар</w:t>
      </w:r>
      <w:proofErr w:type="spellEnd"/>
      <w:r w:rsidRPr="00A95F61">
        <w:rPr>
          <w:b/>
          <w:color w:val="FF0000"/>
          <w:sz w:val="26"/>
          <w:szCs w:val="26"/>
          <w:u w:val="single"/>
        </w:rPr>
        <w:t xml:space="preserve"> ведут</w:t>
      </w:r>
      <w:r w:rsidRPr="00A95F61">
        <w:rPr>
          <w:b/>
          <w:color w:val="FF0000"/>
          <w:sz w:val="26"/>
          <w:szCs w:val="26"/>
        </w:rPr>
        <w:t>:</w:t>
      </w:r>
      <w:r w:rsidRPr="00A95F61">
        <w:rPr>
          <w:b/>
          <w:color w:val="000000"/>
          <w:sz w:val="26"/>
          <w:szCs w:val="26"/>
        </w:rPr>
        <w:t xml:space="preserve"> </w:t>
      </w:r>
    </w:p>
    <w:p w:rsidR="00A95F61" w:rsidRPr="00A95F61" w:rsidRDefault="00A95F61" w:rsidP="00A95F61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A95F61">
        <w:rPr>
          <w:rFonts w:eastAsia="Times New Roman"/>
          <w:b/>
          <w:color w:val="000000"/>
          <w:sz w:val="26"/>
          <w:szCs w:val="26"/>
          <w:lang w:eastAsia="ru-RU"/>
        </w:rPr>
        <w:t>Жуковский Максим Евгеньевич</w:t>
      </w:r>
      <w:r w:rsidRPr="00A95F61">
        <w:rPr>
          <w:rFonts w:eastAsia="Times New Roman"/>
          <w:color w:val="000000"/>
          <w:sz w:val="26"/>
          <w:szCs w:val="26"/>
          <w:lang w:eastAsia="ru-RU"/>
        </w:rPr>
        <w:t xml:space="preserve"> – генеральный директор Общества с ограниченной ответственностью Центр аудита и охраны труда «Лидер», судья дополнительного состава Первого Арбитражного Третейского суда, Председатель и сопредседатель Комитетов при ТПП регионов по трудовому законодательству, эксперт по Трудовому Законодательству, эксперт по независимой оценке, квалификации, Трудовой арбитр РФ.</w:t>
      </w:r>
    </w:p>
    <w:p w:rsidR="00A95F61" w:rsidRPr="00A95F61" w:rsidRDefault="00A95F61" w:rsidP="00A95F61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bCs/>
          <w:color w:val="333333"/>
          <w:sz w:val="26"/>
          <w:szCs w:val="26"/>
          <w:lang w:eastAsia="ru-RU"/>
        </w:rPr>
      </w:pPr>
    </w:p>
    <w:p w:rsidR="00A95F61" w:rsidRPr="00A95F61" w:rsidRDefault="00A95F61" w:rsidP="00A95F61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bCs/>
          <w:color w:val="333333"/>
          <w:sz w:val="26"/>
          <w:szCs w:val="26"/>
          <w:lang w:eastAsia="ru-RU"/>
        </w:rPr>
      </w:pPr>
    </w:p>
    <w:p w:rsidR="00A95F61" w:rsidRPr="00A95F61" w:rsidRDefault="00A95F61" w:rsidP="00A95F61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A95F61">
        <w:rPr>
          <w:rFonts w:eastAsia="Times New Roman"/>
          <w:b/>
          <w:color w:val="000000"/>
          <w:sz w:val="26"/>
          <w:szCs w:val="26"/>
          <w:lang w:eastAsia="ru-RU"/>
        </w:rPr>
        <w:t>Жуковская Ирина Николаевна</w:t>
      </w:r>
      <w:r w:rsidRPr="00A95F61">
        <w:rPr>
          <w:rFonts w:eastAsia="Times New Roman"/>
          <w:color w:val="000000"/>
          <w:sz w:val="26"/>
          <w:szCs w:val="26"/>
          <w:lang w:eastAsia="ru-RU"/>
        </w:rPr>
        <w:t xml:space="preserve"> - Председатель Комитета МТПП по труду и социальной политике, аккредитованный эксперт в области Трудового Законодательства, Трудовой арбитр РФ.</w:t>
      </w:r>
    </w:p>
    <w:p w:rsidR="00A95F61" w:rsidRPr="00A95F61" w:rsidRDefault="00A95F61" w:rsidP="00A95F61">
      <w:pPr>
        <w:spacing w:after="0" w:line="240" w:lineRule="auto"/>
        <w:ind w:firstLine="709"/>
        <w:contextualSpacing/>
        <w:jc w:val="both"/>
        <w:rPr>
          <w:b/>
          <w:i/>
          <w:color w:val="000000"/>
          <w:sz w:val="26"/>
          <w:szCs w:val="26"/>
        </w:rPr>
      </w:pPr>
    </w:p>
    <w:p w:rsidR="00A95F61" w:rsidRPr="00A95F61" w:rsidRDefault="00A95F61" w:rsidP="00A95F61">
      <w:pPr>
        <w:spacing w:after="0" w:line="240" w:lineRule="auto"/>
        <w:ind w:firstLine="709"/>
        <w:contextualSpacing/>
        <w:jc w:val="both"/>
        <w:rPr>
          <w:b/>
          <w:i/>
          <w:color w:val="000000"/>
          <w:sz w:val="26"/>
          <w:szCs w:val="26"/>
        </w:rPr>
      </w:pPr>
      <w:r w:rsidRPr="00A95F61">
        <w:rPr>
          <w:b/>
          <w:color w:val="FF0000"/>
          <w:sz w:val="26"/>
          <w:szCs w:val="26"/>
          <w:u w:val="single"/>
        </w:rPr>
        <w:t xml:space="preserve">Стоимость </w:t>
      </w:r>
      <w:proofErr w:type="spellStart"/>
      <w:r w:rsidRPr="00A95F61">
        <w:rPr>
          <w:b/>
          <w:color w:val="FF0000"/>
          <w:sz w:val="26"/>
          <w:szCs w:val="26"/>
          <w:u w:val="single"/>
        </w:rPr>
        <w:t>вебинара</w:t>
      </w:r>
      <w:proofErr w:type="spellEnd"/>
      <w:r w:rsidRPr="00A95F61">
        <w:rPr>
          <w:b/>
          <w:i/>
          <w:color w:val="000000"/>
          <w:sz w:val="26"/>
          <w:szCs w:val="26"/>
        </w:rPr>
        <w:t xml:space="preserve">: </w:t>
      </w:r>
    </w:p>
    <w:p w:rsidR="00A95F61" w:rsidRPr="00A95F61" w:rsidRDefault="00A95F61" w:rsidP="00A95F61">
      <w:pPr>
        <w:spacing w:after="0" w:line="240" w:lineRule="auto"/>
        <w:ind w:firstLine="709"/>
        <w:contextualSpacing/>
        <w:jc w:val="both"/>
        <w:rPr>
          <w:b/>
          <w:i/>
          <w:color w:val="000000"/>
          <w:sz w:val="26"/>
          <w:szCs w:val="26"/>
        </w:rPr>
      </w:pPr>
    </w:p>
    <w:p w:rsidR="00A95F61" w:rsidRPr="00A95F61" w:rsidRDefault="00A95F61" w:rsidP="00A95F61">
      <w:pPr>
        <w:spacing w:after="0" w:line="240" w:lineRule="auto"/>
        <w:ind w:firstLine="709"/>
        <w:contextualSpacing/>
        <w:jc w:val="both"/>
        <w:rPr>
          <w:rFonts w:eastAsia="Times New Roman"/>
          <w:color w:val="FF0000"/>
          <w:sz w:val="24"/>
          <w:szCs w:val="24"/>
          <w:lang w:eastAsia="ru-RU"/>
        </w:rPr>
      </w:pPr>
      <w:r w:rsidRPr="00A95F61">
        <w:rPr>
          <w:b/>
          <w:i/>
          <w:color w:val="FF0000"/>
          <w:sz w:val="26"/>
          <w:szCs w:val="26"/>
          <w:u w:val="single"/>
        </w:rPr>
        <w:t>ТАРИФ 1:</w:t>
      </w:r>
      <w:r w:rsidRPr="00A95F61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</w:p>
    <w:p w:rsidR="00A95F61" w:rsidRPr="00A95F61" w:rsidRDefault="00A95F61" w:rsidP="00A95F61">
      <w:pPr>
        <w:spacing w:after="0" w:line="240" w:lineRule="auto"/>
        <w:ind w:firstLine="709"/>
        <w:contextualSpacing/>
        <w:jc w:val="both"/>
        <w:rPr>
          <w:rFonts w:eastAsia="Times New Roman"/>
          <w:b/>
          <w:i/>
          <w:color w:val="1F497D"/>
          <w:sz w:val="26"/>
          <w:szCs w:val="26"/>
          <w:lang w:eastAsia="ru-RU"/>
        </w:rPr>
      </w:pPr>
      <w:r w:rsidRPr="00A95F61">
        <w:rPr>
          <w:rFonts w:eastAsia="Times New Roman"/>
          <w:b/>
          <w:i/>
          <w:color w:val="1F497D"/>
          <w:sz w:val="26"/>
          <w:szCs w:val="26"/>
          <w:lang w:eastAsia="ru-RU"/>
        </w:rPr>
        <w:t>по итогам каждый участник получает сертификат участника семинара, раздаточный материал семинара в электронном виде.</w:t>
      </w:r>
    </w:p>
    <w:p w:rsidR="00A95F61" w:rsidRPr="00A95F61" w:rsidRDefault="00A95F61" w:rsidP="00A95F61">
      <w:pPr>
        <w:spacing w:after="0" w:line="240" w:lineRule="auto"/>
        <w:ind w:firstLine="709"/>
        <w:contextualSpacing/>
        <w:jc w:val="both"/>
        <w:rPr>
          <w:b/>
          <w:i/>
          <w:color w:val="000000"/>
          <w:sz w:val="26"/>
          <w:szCs w:val="26"/>
        </w:rPr>
      </w:pPr>
      <w:r w:rsidRPr="00A95F61">
        <w:rPr>
          <w:b/>
          <w:i/>
          <w:color w:val="000000"/>
          <w:sz w:val="26"/>
          <w:szCs w:val="26"/>
        </w:rPr>
        <w:t>3000 рублей за одного участника;</w:t>
      </w:r>
    </w:p>
    <w:p w:rsidR="00A95F61" w:rsidRPr="00A95F61" w:rsidRDefault="00A95F61" w:rsidP="00A95F61">
      <w:pPr>
        <w:spacing w:after="0" w:line="240" w:lineRule="auto"/>
        <w:ind w:firstLine="709"/>
        <w:contextualSpacing/>
        <w:jc w:val="both"/>
        <w:rPr>
          <w:b/>
          <w:i/>
          <w:color w:val="000000"/>
          <w:sz w:val="26"/>
          <w:szCs w:val="26"/>
        </w:rPr>
      </w:pPr>
      <w:r w:rsidRPr="00A95F61">
        <w:rPr>
          <w:b/>
          <w:i/>
          <w:color w:val="000000"/>
          <w:sz w:val="26"/>
          <w:szCs w:val="26"/>
        </w:rPr>
        <w:t xml:space="preserve"> 6000 рублей с предприятия (до 3-х участников от организации);</w:t>
      </w:r>
    </w:p>
    <w:p w:rsidR="00A95F61" w:rsidRPr="00A95F61" w:rsidRDefault="00A95F61" w:rsidP="00A95F61">
      <w:pPr>
        <w:spacing w:after="0" w:line="240" w:lineRule="auto"/>
        <w:ind w:firstLine="709"/>
        <w:contextualSpacing/>
        <w:jc w:val="both"/>
        <w:rPr>
          <w:b/>
          <w:i/>
          <w:color w:val="FF0000"/>
          <w:sz w:val="16"/>
          <w:szCs w:val="16"/>
          <w:u w:val="single"/>
        </w:rPr>
      </w:pPr>
    </w:p>
    <w:p w:rsidR="00A95F61" w:rsidRPr="00A95F61" w:rsidRDefault="00A95F61" w:rsidP="00A95F61">
      <w:pPr>
        <w:spacing w:after="0" w:line="240" w:lineRule="auto"/>
        <w:ind w:firstLine="709"/>
        <w:contextualSpacing/>
        <w:jc w:val="both"/>
        <w:rPr>
          <w:rFonts w:eastAsia="Times New Roman"/>
          <w:color w:val="FF0000"/>
          <w:sz w:val="24"/>
          <w:szCs w:val="24"/>
          <w:lang w:eastAsia="ru-RU"/>
        </w:rPr>
      </w:pPr>
      <w:bookmarkStart w:id="2" w:name="_Hlk52315066"/>
      <w:r w:rsidRPr="00A95F61">
        <w:rPr>
          <w:b/>
          <w:i/>
          <w:color w:val="FF0000"/>
          <w:sz w:val="26"/>
          <w:szCs w:val="26"/>
          <w:u w:val="single"/>
        </w:rPr>
        <w:t>ТАРИФ 2:</w:t>
      </w:r>
      <w:r w:rsidRPr="00A95F61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Pr="00A95F61">
        <w:rPr>
          <w:b/>
          <w:i/>
          <w:color w:val="FF0000"/>
          <w:sz w:val="26"/>
          <w:szCs w:val="26"/>
          <w:u w:val="single"/>
        </w:rPr>
        <w:t xml:space="preserve"> (повышение квалификации 16 академических часов</w:t>
      </w:r>
      <w:proofErr w:type="gramStart"/>
      <w:r w:rsidRPr="00A95F61">
        <w:rPr>
          <w:b/>
          <w:i/>
          <w:color w:val="FF0000"/>
          <w:sz w:val="26"/>
          <w:szCs w:val="26"/>
          <w:u w:val="single"/>
        </w:rPr>
        <w:t xml:space="preserve"> )</w:t>
      </w:r>
      <w:proofErr w:type="gramEnd"/>
      <w:r w:rsidRPr="00A95F61">
        <w:rPr>
          <w:b/>
          <w:i/>
          <w:color w:val="FF0000"/>
          <w:sz w:val="26"/>
          <w:szCs w:val="26"/>
          <w:u w:val="single"/>
        </w:rPr>
        <w:t>:</w:t>
      </w:r>
      <w:r w:rsidRPr="00A95F61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</w:p>
    <w:bookmarkEnd w:id="2"/>
    <w:p w:rsidR="00A95F61" w:rsidRPr="00A95F61" w:rsidRDefault="00A95F61" w:rsidP="00A95F61">
      <w:pPr>
        <w:spacing w:after="0" w:line="240" w:lineRule="auto"/>
        <w:ind w:firstLine="709"/>
        <w:contextualSpacing/>
        <w:jc w:val="both"/>
        <w:rPr>
          <w:b/>
          <w:i/>
          <w:color w:val="000000"/>
          <w:sz w:val="26"/>
          <w:szCs w:val="26"/>
        </w:rPr>
      </w:pPr>
      <w:r w:rsidRPr="00A95F61">
        <w:rPr>
          <w:rFonts w:eastAsia="Times New Roman"/>
          <w:b/>
          <w:i/>
          <w:color w:val="1F497D"/>
          <w:sz w:val="26"/>
          <w:szCs w:val="26"/>
          <w:lang w:eastAsia="ru-RU"/>
        </w:rPr>
        <w:t>по итогам каждый участник получает Удостоверение о повышении квалификации</w:t>
      </w:r>
      <w:r w:rsidRPr="00A95F61">
        <w:rPr>
          <w:b/>
          <w:i/>
          <w:color w:val="1F497D"/>
          <w:sz w:val="26"/>
          <w:szCs w:val="26"/>
        </w:rPr>
        <w:t>, раздаточный материал семинара в электронном виде,</w:t>
      </w:r>
      <w:r w:rsidRPr="00A95F61">
        <w:rPr>
          <w:rFonts w:eastAsia="Times New Roman"/>
          <w:sz w:val="24"/>
          <w:szCs w:val="24"/>
          <w:lang w:eastAsia="ru-RU"/>
        </w:rPr>
        <w:t xml:space="preserve"> </w:t>
      </w:r>
      <w:r w:rsidRPr="00A95F61">
        <w:rPr>
          <w:b/>
          <w:i/>
          <w:color w:val="1F497D"/>
          <w:sz w:val="26"/>
          <w:szCs w:val="26"/>
        </w:rPr>
        <w:t>дополнительный практический материал по темам семинара</w:t>
      </w:r>
    </w:p>
    <w:p w:rsidR="00A95F61" w:rsidRPr="00A95F61" w:rsidRDefault="00A95F61" w:rsidP="00A95F61">
      <w:pPr>
        <w:spacing w:after="0" w:line="240" w:lineRule="auto"/>
        <w:ind w:firstLine="709"/>
        <w:contextualSpacing/>
        <w:jc w:val="both"/>
        <w:rPr>
          <w:b/>
          <w:i/>
          <w:color w:val="000000"/>
          <w:sz w:val="26"/>
          <w:szCs w:val="26"/>
        </w:rPr>
      </w:pPr>
      <w:r w:rsidRPr="00A95F61">
        <w:rPr>
          <w:b/>
          <w:i/>
          <w:color w:val="000000"/>
          <w:sz w:val="26"/>
          <w:szCs w:val="26"/>
        </w:rPr>
        <w:t>4000 рублей за одного участника;</w:t>
      </w:r>
    </w:p>
    <w:p w:rsidR="00A95F61" w:rsidRPr="00A95F61" w:rsidRDefault="00A95F61" w:rsidP="00A95F61">
      <w:pPr>
        <w:spacing w:after="0" w:line="240" w:lineRule="auto"/>
        <w:ind w:firstLine="709"/>
        <w:contextualSpacing/>
        <w:jc w:val="both"/>
        <w:rPr>
          <w:b/>
          <w:i/>
          <w:color w:val="000000"/>
          <w:sz w:val="26"/>
          <w:szCs w:val="26"/>
        </w:rPr>
      </w:pPr>
      <w:r w:rsidRPr="00A95F61">
        <w:rPr>
          <w:b/>
          <w:i/>
          <w:color w:val="000000"/>
          <w:sz w:val="26"/>
          <w:szCs w:val="26"/>
        </w:rPr>
        <w:t>9000 рублей с предприятия (до 3-х участников от организации);</w:t>
      </w:r>
    </w:p>
    <w:p w:rsidR="00A95F61" w:rsidRPr="00A95F61" w:rsidRDefault="00A95F61" w:rsidP="00A95F61">
      <w:pPr>
        <w:spacing w:after="0" w:line="240" w:lineRule="auto"/>
        <w:ind w:firstLine="709"/>
        <w:contextualSpacing/>
        <w:jc w:val="both"/>
        <w:rPr>
          <w:b/>
          <w:i/>
          <w:color w:val="FF0000"/>
          <w:sz w:val="26"/>
          <w:szCs w:val="26"/>
        </w:rPr>
      </w:pPr>
    </w:p>
    <w:p w:rsidR="00A95F61" w:rsidRPr="00A95F61" w:rsidRDefault="00A95F61" w:rsidP="00A95F61">
      <w:pPr>
        <w:spacing w:after="0" w:line="240" w:lineRule="auto"/>
        <w:ind w:firstLine="709"/>
        <w:contextualSpacing/>
        <w:jc w:val="both"/>
        <w:rPr>
          <w:b/>
          <w:color w:val="FF0000"/>
          <w:sz w:val="26"/>
          <w:szCs w:val="26"/>
        </w:rPr>
      </w:pPr>
    </w:p>
    <w:p w:rsidR="00A95F61" w:rsidRPr="00A95F61" w:rsidRDefault="00A95F61" w:rsidP="00A95F61">
      <w:pPr>
        <w:spacing w:after="0" w:line="240" w:lineRule="auto"/>
        <w:ind w:firstLine="709"/>
        <w:contextualSpacing/>
        <w:jc w:val="both"/>
        <w:rPr>
          <w:b/>
          <w:sz w:val="26"/>
          <w:szCs w:val="26"/>
        </w:rPr>
      </w:pPr>
      <w:r w:rsidRPr="00A95F61">
        <w:rPr>
          <w:b/>
          <w:color w:val="FF0000"/>
          <w:sz w:val="26"/>
          <w:szCs w:val="26"/>
        </w:rPr>
        <w:t xml:space="preserve">Стоимость полной видеозаписи </w:t>
      </w:r>
      <w:proofErr w:type="spellStart"/>
      <w:r w:rsidRPr="00A95F61">
        <w:rPr>
          <w:b/>
          <w:color w:val="FF0000"/>
          <w:sz w:val="26"/>
          <w:szCs w:val="26"/>
        </w:rPr>
        <w:t>вебинара</w:t>
      </w:r>
      <w:proofErr w:type="spellEnd"/>
      <w:r w:rsidRPr="00A95F61">
        <w:rPr>
          <w:b/>
          <w:color w:val="FF0000"/>
          <w:sz w:val="26"/>
          <w:szCs w:val="26"/>
        </w:rPr>
        <w:t xml:space="preserve"> 900 рублей  </w:t>
      </w:r>
      <w:r w:rsidRPr="00A95F61">
        <w:rPr>
          <w:b/>
          <w:sz w:val="26"/>
          <w:szCs w:val="26"/>
        </w:rPr>
        <w:t>(доступно только участникам)</w:t>
      </w:r>
    </w:p>
    <w:p w:rsidR="00A95F61" w:rsidRPr="00A95F61" w:rsidRDefault="00A95F61" w:rsidP="00A95F61">
      <w:pPr>
        <w:spacing w:after="0" w:line="240" w:lineRule="auto"/>
        <w:ind w:firstLine="709"/>
        <w:contextualSpacing/>
        <w:jc w:val="both"/>
        <w:rPr>
          <w:b/>
          <w:i/>
          <w:color w:val="FF0000"/>
          <w:sz w:val="26"/>
          <w:szCs w:val="26"/>
        </w:rPr>
      </w:pPr>
    </w:p>
    <w:p w:rsidR="00A95F61" w:rsidRPr="00A95F61" w:rsidRDefault="00A95F61" w:rsidP="00A95F61">
      <w:pPr>
        <w:spacing w:after="0" w:line="240" w:lineRule="auto"/>
        <w:ind w:firstLine="709"/>
        <w:jc w:val="both"/>
        <w:rPr>
          <w:rFonts w:eastAsia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</w:pPr>
      <w:r w:rsidRPr="00A95F61">
        <w:rPr>
          <w:rFonts w:eastAsia="Times New Roman"/>
          <w:b/>
          <w:color w:val="FF0000"/>
          <w:sz w:val="26"/>
          <w:szCs w:val="26"/>
          <w:u w:val="single"/>
          <w:lang w:eastAsia="ru-RU"/>
        </w:rPr>
        <w:t>Дата проведения</w:t>
      </w:r>
      <w:r w:rsidRPr="00A95F61">
        <w:rPr>
          <w:rFonts w:eastAsia="Times New Roman"/>
          <w:b/>
          <w:color w:val="000000"/>
          <w:sz w:val="26"/>
          <w:szCs w:val="26"/>
          <w:lang w:eastAsia="ru-RU"/>
        </w:rPr>
        <w:t>: 26 ноября 2020 года</w:t>
      </w:r>
    </w:p>
    <w:p w:rsidR="00A95F61" w:rsidRPr="00A95F61" w:rsidRDefault="00A95F61" w:rsidP="00A95F61">
      <w:pPr>
        <w:spacing w:after="0" w:line="240" w:lineRule="auto"/>
        <w:ind w:firstLine="709"/>
        <w:jc w:val="both"/>
        <w:rPr>
          <w:rFonts w:eastAsia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</w:pPr>
    </w:p>
    <w:p w:rsidR="00A95F61" w:rsidRPr="00A95F61" w:rsidRDefault="00A95F61" w:rsidP="00A95F61">
      <w:pPr>
        <w:spacing w:after="0" w:line="240" w:lineRule="auto"/>
        <w:ind w:firstLine="709"/>
        <w:jc w:val="both"/>
        <w:rPr>
          <w:rFonts w:eastAsia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</w:pPr>
      <w:r w:rsidRPr="00A95F61">
        <w:rPr>
          <w:rFonts w:eastAsia="Times New Roman"/>
          <w:b/>
          <w:color w:val="FF0000"/>
          <w:sz w:val="26"/>
          <w:szCs w:val="26"/>
          <w:u w:val="single"/>
          <w:lang w:eastAsia="ru-RU"/>
        </w:rPr>
        <w:t>Время проведения (</w:t>
      </w:r>
      <w:proofErr w:type="gramStart"/>
      <w:r w:rsidRPr="00A95F61">
        <w:rPr>
          <w:rFonts w:eastAsia="Times New Roman"/>
          <w:b/>
          <w:color w:val="FF0000"/>
          <w:sz w:val="26"/>
          <w:szCs w:val="26"/>
          <w:u w:val="single"/>
          <w:lang w:eastAsia="ru-RU"/>
        </w:rPr>
        <w:t>МСК</w:t>
      </w:r>
      <w:proofErr w:type="gramEnd"/>
      <w:r w:rsidRPr="00A95F61">
        <w:rPr>
          <w:rFonts w:eastAsia="Times New Roman"/>
          <w:b/>
          <w:color w:val="FF0000"/>
          <w:sz w:val="26"/>
          <w:szCs w:val="26"/>
          <w:u w:val="single"/>
          <w:lang w:eastAsia="ru-RU"/>
        </w:rPr>
        <w:t>)</w:t>
      </w:r>
      <w:r w:rsidRPr="00A95F61">
        <w:rPr>
          <w:rFonts w:eastAsia="Times New Roman"/>
          <w:b/>
          <w:color w:val="000000"/>
          <w:sz w:val="26"/>
          <w:szCs w:val="26"/>
          <w:lang w:eastAsia="ru-RU"/>
        </w:rPr>
        <w:t xml:space="preserve">: начало регистрации – 8.30 </w:t>
      </w:r>
      <w:proofErr w:type="spellStart"/>
      <w:r w:rsidRPr="00A95F61">
        <w:rPr>
          <w:rFonts w:eastAsia="Times New Roman"/>
          <w:b/>
          <w:color w:val="000000"/>
          <w:sz w:val="26"/>
          <w:szCs w:val="26"/>
          <w:lang w:eastAsia="ru-RU"/>
        </w:rPr>
        <w:t>мск</w:t>
      </w:r>
      <w:proofErr w:type="spellEnd"/>
    </w:p>
    <w:p w:rsidR="00A95F61" w:rsidRPr="00A95F61" w:rsidRDefault="00A95F61" w:rsidP="00A95F61">
      <w:pPr>
        <w:spacing w:after="0" w:line="240" w:lineRule="auto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A95F61">
        <w:rPr>
          <w:rFonts w:eastAsia="Times New Roman"/>
          <w:b/>
          <w:color w:val="000000"/>
          <w:sz w:val="26"/>
          <w:szCs w:val="26"/>
          <w:lang w:eastAsia="ru-RU"/>
        </w:rPr>
        <w:t xml:space="preserve">начало </w:t>
      </w:r>
      <w:proofErr w:type="spellStart"/>
      <w:r w:rsidRPr="00A95F61">
        <w:rPr>
          <w:rFonts w:eastAsia="Times New Roman"/>
          <w:b/>
          <w:color w:val="000000"/>
          <w:sz w:val="26"/>
          <w:szCs w:val="26"/>
          <w:lang w:eastAsia="ru-RU"/>
        </w:rPr>
        <w:t>вебинара</w:t>
      </w:r>
      <w:proofErr w:type="spellEnd"/>
      <w:r w:rsidRPr="00A95F61">
        <w:rPr>
          <w:rFonts w:eastAsia="Times New Roman"/>
          <w:b/>
          <w:color w:val="000000"/>
          <w:sz w:val="26"/>
          <w:szCs w:val="26"/>
          <w:lang w:eastAsia="ru-RU"/>
        </w:rPr>
        <w:t xml:space="preserve"> – 9.00 </w:t>
      </w:r>
      <w:proofErr w:type="spellStart"/>
      <w:proofErr w:type="gramStart"/>
      <w:r w:rsidRPr="00A95F61">
        <w:rPr>
          <w:rFonts w:eastAsia="Times New Roman"/>
          <w:b/>
          <w:color w:val="000000"/>
          <w:sz w:val="26"/>
          <w:szCs w:val="26"/>
          <w:lang w:eastAsia="ru-RU"/>
        </w:rPr>
        <w:t>мск</w:t>
      </w:r>
      <w:proofErr w:type="spellEnd"/>
      <w:proofErr w:type="gramEnd"/>
    </w:p>
    <w:p w:rsidR="00A95F61" w:rsidRPr="00A95F61" w:rsidRDefault="00A95F61" w:rsidP="00A95F61">
      <w:pPr>
        <w:spacing w:after="0" w:line="240" w:lineRule="auto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A95F61">
        <w:rPr>
          <w:rFonts w:eastAsia="Times New Roman"/>
          <w:b/>
          <w:color w:val="000000"/>
          <w:sz w:val="26"/>
          <w:szCs w:val="26"/>
          <w:lang w:eastAsia="ru-RU"/>
        </w:rPr>
        <w:t xml:space="preserve">окончание </w:t>
      </w:r>
      <w:proofErr w:type="spellStart"/>
      <w:r w:rsidRPr="00A95F61">
        <w:rPr>
          <w:rFonts w:eastAsia="Times New Roman"/>
          <w:b/>
          <w:color w:val="000000"/>
          <w:sz w:val="26"/>
          <w:szCs w:val="26"/>
          <w:lang w:eastAsia="ru-RU"/>
        </w:rPr>
        <w:t>вебинара</w:t>
      </w:r>
      <w:proofErr w:type="spellEnd"/>
      <w:r w:rsidRPr="00A95F61">
        <w:rPr>
          <w:rFonts w:eastAsia="Times New Roman"/>
          <w:b/>
          <w:color w:val="000000"/>
          <w:sz w:val="26"/>
          <w:szCs w:val="26"/>
          <w:lang w:eastAsia="ru-RU"/>
        </w:rPr>
        <w:t xml:space="preserve"> – 15.30 </w:t>
      </w:r>
      <w:proofErr w:type="spellStart"/>
      <w:proofErr w:type="gramStart"/>
      <w:r w:rsidRPr="00A95F61">
        <w:rPr>
          <w:rFonts w:eastAsia="Times New Roman"/>
          <w:b/>
          <w:color w:val="000000"/>
          <w:sz w:val="26"/>
          <w:szCs w:val="26"/>
          <w:lang w:eastAsia="ru-RU"/>
        </w:rPr>
        <w:t>мск</w:t>
      </w:r>
      <w:proofErr w:type="spellEnd"/>
      <w:proofErr w:type="gramEnd"/>
    </w:p>
    <w:p w:rsidR="00A95F61" w:rsidRPr="00A95F61" w:rsidRDefault="00A95F61" w:rsidP="00A95F61">
      <w:pPr>
        <w:spacing w:after="0" w:line="240" w:lineRule="auto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A95F61">
        <w:rPr>
          <w:rFonts w:eastAsia="Times New Roman"/>
          <w:b/>
          <w:color w:val="000000"/>
          <w:sz w:val="26"/>
          <w:szCs w:val="26"/>
          <w:lang w:eastAsia="ru-RU"/>
        </w:rPr>
        <w:t xml:space="preserve">перерыв – с 12.00 до 13.00 </w:t>
      </w:r>
      <w:proofErr w:type="spellStart"/>
      <w:proofErr w:type="gramStart"/>
      <w:r w:rsidRPr="00A95F61">
        <w:rPr>
          <w:rFonts w:eastAsia="Times New Roman"/>
          <w:b/>
          <w:color w:val="000000"/>
          <w:sz w:val="26"/>
          <w:szCs w:val="26"/>
          <w:lang w:eastAsia="ru-RU"/>
        </w:rPr>
        <w:t>мск</w:t>
      </w:r>
      <w:proofErr w:type="spellEnd"/>
      <w:proofErr w:type="gramEnd"/>
    </w:p>
    <w:p w:rsidR="00A95F61" w:rsidRPr="00A95F61" w:rsidRDefault="00A95F61" w:rsidP="00A95F61">
      <w:pPr>
        <w:spacing w:after="0" w:line="240" w:lineRule="auto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</w:p>
    <w:p w:rsidR="00A95F61" w:rsidRPr="00A95F61" w:rsidRDefault="00A95F61" w:rsidP="00A95F61">
      <w:pPr>
        <w:spacing w:after="0" w:line="240" w:lineRule="auto"/>
        <w:ind w:firstLine="709"/>
        <w:jc w:val="both"/>
        <w:rPr>
          <w:rFonts w:eastAsia="Times New Roman"/>
          <w:b/>
          <w:sz w:val="26"/>
          <w:szCs w:val="26"/>
          <w:highlight w:val="yellow"/>
          <w:lang w:eastAsia="ru-RU"/>
        </w:rPr>
      </w:pPr>
      <w:r w:rsidRPr="00A95F61">
        <w:rPr>
          <w:rFonts w:eastAsia="Times New Roman"/>
          <w:b/>
          <w:color w:val="FF0000"/>
          <w:sz w:val="26"/>
          <w:szCs w:val="26"/>
          <w:u w:val="single"/>
          <w:lang w:eastAsia="ru-RU"/>
        </w:rPr>
        <w:lastRenderedPageBreak/>
        <w:t xml:space="preserve">Регистрация: Заявки (форма прилагается)  принимаются до 18-00 25.11.2020 на электронную почту </w:t>
      </w:r>
      <w:hyperlink r:id="rId10" w:history="1">
        <w:r w:rsidRPr="00A95F61">
          <w:rPr>
            <w:rFonts w:eastAsia="Times New Roman"/>
            <w:b/>
            <w:color w:val="FF0000"/>
            <w:sz w:val="26"/>
            <w:szCs w:val="26"/>
            <w:lang w:val="en-US" w:eastAsia="ru-RU"/>
          </w:rPr>
          <w:t>limonova</w:t>
        </w:r>
        <w:r w:rsidRPr="00A95F61">
          <w:rPr>
            <w:rFonts w:eastAsia="Times New Roman"/>
            <w:b/>
            <w:color w:val="FF0000"/>
            <w:sz w:val="26"/>
            <w:szCs w:val="26"/>
            <w:lang w:eastAsia="ru-RU"/>
          </w:rPr>
          <w:t>@</w:t>
        </w:r>
        <w:r w:rsidRPr="00A95F61">
          <w:rPr>
            <w:rFonts w:eastAsia="Times New Roman"/>
            <w:b/>
            <w:color w:val="FF0000"/>
            <w:sz w:val="26"/>
            <w:szCs w:val="26"/>
            <w:lang w:val="en-US" w:eastAsia="ru-RU"/>
          </w:rPr>
          <w:t>caotlider</w:t>
        </w:r>
        <w:r w:rsidRPr="00A95F61">
          <w:rPr>
            <w:rFonts w:eastAsia="Times New Roman"/>
            <w:b/>
            <w:color w:val="FF0000"/>
            <w:sz w:val="26"/>
            <w:szCs w:val="26"/>
            <w:lang w:eastAsia="ru-RU"/>
          </w:rPr>
          <w:t>.</w:t>
        </w:r>
        <w:proofErr w:type="spellStart"/>
        <w:r w:rsidRPr="00A95F61">
          <w:rPr>
            <w:rFonts w:eastAsia="Times New Roman"/>
            <w:b/>
            <w:color w:val="FF0000"/>
            <w:sz w:val="26"/>
            <w:szCs w:val="26"/>
            <w:lang w:val="en-US" w:eastAsia="ru-RU"/>
          </w:rPr>
          <w:t>ru</w:t>
        </w:r>
        <w:proofErr w:type="spellEnd"/>
      </w:hyperlink>
      <w:r w:rsidRPr="00A95F61">
        <w:rPr>
          <w:rFonts w:eastAsia="Times New Roman"/>
          <w:b/>
          <w:color w:val="FF0000"/>
          <w:sz w:val="26"/>
          <w:szCs w:val="26"/>
          <w:lang w:eastAsia="ru-RU"/>
        </w:rPr>
        <w:t xml:space="preserve"> </w:t>
      </w:r>
      <w:r w:rsidRPr="00A95F61">
        <w:rPr>
          <w:rFonts w:eastAsia="Times New Roman"/>
          <w:b/>
          <w:color w:val="FF0000"/>
          <w:sz w:val="26"/>
          <w:szCs w:val="26"/>
          <w:u w:val="single"/>
          <w:lang w:eastAsia="ru-RU"/>
        </w:rPr>
        <w:t xml:space="preserve"> </w:t>
      </w:r>
      <w:r w:rsidRPr="00A95F61">
        <w:rPr>
          <w:rFonts w:eastAsia="Times New Roman"/>
          <w:b/>
          <w:color w:val="0000FF"/>
          <w:sz w:val="26"/>
          <w:szCs w:val="26"/>
          <w:u w:val="single"/>
          <w:lang w:eastAsia="ru-RU"/>
        </w:rPr>
        <w:t xml:space="preserve"> </w:t>
      </w:r>
    </w:p>
    <w:p w:rsidR="00A95F61" w:rsidRPr="00A95F61" w:rsidRDefault="00A95F61" w:rsidP="00A95F61">
      <w:pPr>
        <w:spacing w:after="0" w:line="240" w:lineRule="auto"/>
        <w:ind w:firstLine="709"/>
        <w:jc w:val="both"/>
        <w:rPr>
          <w:rFonts w:eastAsia="Times New Roman"/>
          <w:b/>
          <w:sz w:val="26"/>
          <w:szCs w:val="26"/>
          <w:highlight w:val="yellow"/>
          <w:lang w:eastAsia="ru-RU"/>
        </w:rPr>
      </w:pPr>
    </w:p>
    <w:p w:rsidR="00A95F61" w:rsidRPr="00A95F61" w:rsidRDefault="00A95F61" w:rsidP="00A95F61">
      <w:pPr>
        <w:spacing w:after="0" w:line="240" w:lineRule="auto"/>
        <w:ind w:firstLine="709"/>
        <w:jc w:val="both"/>
        <w:rPr>
          <w:rFonts w:eastAsia="Times New Roman"/>
          <w:b/>
          <w:sz w:val="26"/>
          <w:szCs w:val="26"/>
          <w:highlight w:val="yellow"/>
          <w:lang w:eastAsia="ru-RU"/>
        </w:rPr>
      </w:pPr>
    </w:p>
    <w:p w:rsidR="00A95F61" w:rsidRPr="00A95F61" w:rsidRDefault="00A95F61" w:rsidP="00A95F61">
      <w:pPr>
        <w:spacing w:after="0" w:line="240" w:lineRule="auto"/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A95F61">
        <w:rPr>
          <w:rFonts w:eastAsia="Times New Roman"/>
          <w:b/>
          <w:color w:val="FF0000"/>
          <w:sz w:val="26"/>
          <w:szCs w:val="26"/>
          <w:u w:val="single"/>
          <w:lang w:eastAsia="ru-RU"/>
        </w:rPr>
        <w:t>Ответственный исполнитель:</w:t>
      </w:r>
    </w:p>
    <w:p w:rsidR="00A95F61" w:rsidRPr="00A95F61" w:rsidRDefault="00A95F61" w:rsidP="00A95F61">
      <w:pPr>
        <w:spacing w:after="0" w:line="240" w:lineRule="auto"/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A95F61">
        <w:rPr>
          <w:rFonts w:eastAsia="Times New Roman"/>
          <w:b/>
          <w:sz w:val="26"/>
          <w:szCs w:val="26"/>
          <w:lang w:eastAsia="ru-RU"/>
        </w:rPr>
        <w:t>Лимонова Оксана Андреевна</w:t>
      </w:r>
    </w:p>
    <w:p w:rsidR="00A95F61" w:rsidRPr="00A95F61" w:rsidRDefault="00A95F61" w:rsidP="00A95F61">
      <w:pPr>
        <w:spacing w:after="0" w:line="240" w:lineRule="auto"/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A95F61">
        <w:rPr>
          <w:rFonts w:eastAsia="Times New Roman"/>
          <w:b/>
          <w:sz w:val="26"/>
          <w:szCs w:val="26"/>
          <w:lang w:eastAsia="ru-RU"/>
        </w:rPr>
        <w:t>+ 7 904 854 92 15</w:t>
      </w:r>
    </w:p>
    <w:p w:rsidR="00A95F61" w:rsidRPr="00A95F61" w:rsidRDefault="0051226F" w:rsidP="00A95F61">
      <w:pPr>
        <w:spacing w:after="0" w:line="240" w:lineRule="auto"/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hyperlink r:id="rId11" w:history="1">
        <w:r w:rsidR="00A95F61" w:rsidRPr="00A95F61">
          <w:rPr>
            <w:rFonts w:eastAsia="Times New Roman"/>
            <w:b/>
            <w:color w:val="0000FF"/>
            <w:sz w:val="26"/>
            <w:szCs w:val="26"/>
            <w:u w:val="single"/>
            <w:lang w:val="en-US" w:eastAsia="ru-RU"/>
          </w:rPr>
          <w:t>limonova</w:t>
        </w:r>
        <w:r w:rsidR="00A95F61" w:rsidRPr="00E45E23">
          <w:rPr>
            <w:rFonts w:eastAsia="Times New Roman"/>
            <w:b/>
            <w:color w:val="0000FF"/>
            <w:sz w:val="26"/>
            <w:szCs w:val="26"/>
            <w:u w:val="single"/>
            <w:lang w:eastAsia="ru-RU"/>
          </w:rPr>
          <w:t>@</w:t>
        </w:r>
        <w:r w:rsidR="00A95F61" w:rsidRPr="00A95F61">
          <w:rPr>
            <w:rFonts w:eastAsia="Times New Roman"/>
            <w:b/>
            <w:color w:val="0000FF"/>
            <w:sz w:val="26"/>
            <w:szCs w:val="26"/>
            <w:u w:val="single"/>
            <w:lang w:val="en-US" w:eastAsia="ru-RU"/>
          </w:rPr>
          <w:t>caotlider</w:t>
        </w:r>
        <w:r w:rsidR="00A95F61" w:rsidRPr="00E45E23">
          <w:rPr>
            <w:rFonts w:eastAsia="Times New Roman"/>
            <w:b/>
            <w:color w:val="0000FF"/>
            <w:sz w:val="26"/>
            <w:szCs w:val="26"/>
            <w:u w:val="single"/>
            <w:lang w:eastAsia="ru-RU"/>
          </w:rPr>
          <w:t>.</w:t>
        </w:r>
        <w:r w:rsidR="00A95F61" w:rsidRPr="00A95F61">
          <w:rPr>
            <w:rFonts w:eastAsia="Times New Roman"/>
            <w:b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="00A95F61" w:rsidRPr="00A95F61">
        <w:rPr>
          <w:rFonts w:eastAsia="Times New Roman"/>
          <w:b/>
          <w:sz w:val="26"/>
          <w:szCs w:val="26"/>
          <w:lang w:eastAsia="ru-RU"/>
        </w:rPr>
        <w:t xml:space="preserve"> </w:t>
      </w:r>
    </w:p>
    <w:p w:rsidR="00A95F61" w:rsidRPr="00A95F61" w:rsidRDefault="00A95F61" w:rsidP="00A95F61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E45E23" w:rsidRPr="00E45E23" w:rsidRDefault="00E45E23" w:rsidP="00E45E23">
      <w:pPr>
        <w:tabs>
          <w:tab w:val="left" w:pos="330"/>
          <w:tab w:val="right" w:pos="8490"/>
        </w:tabs>
        <w:spacing w:after="0"/>
        <w:ind w:firstLine="709"/>
        <w:jc w:val="center"/>
        <w:rPr>
          <w:rFonts w:eastAsia="Arial"/>
          <w:b/>
          <w:sz w:val="28"/>
          <w:szCs w:val="28"/>
          <w:lang w:eastAsia="ru-RU"/>
        </w:rPr>
      </w:pPr>
      <w:r w:rsidRPr="00E45E23">
        <w:rPr>
          <w:rFonts w:eastAsia="Arial"/>
          <w:b/>
          <w:sz w:val="28"/>
          <w:szCs w:val="28"/>
          <w:lang w:eastAsia="ru-RU"/>
        </w:rPr>
        <w:t>Заявка на участие (юридическое лицо)</w:t>
      </w:r>
    </w:p>
    <w:p w:rsidR="00E45E23" w:rsidRPr="00E45E23" w:rsidRDefault="00E45E23" w:rsidP="00E45E23">
      <w:pPr>
        <w:spacing w:after="0"/>
        <w:ind w:firstLine="709"/>
        <w:jc w:val="center"/>
        <w:rPr>
          <w:rFonts w:eastAsia="Arial"/>
          <w:b/>
          <w:color w:val="000000"/>
          <w:sz w:val="28"/>
          <w:szCs w:val="28"/>
          <w:lang w:eastAsia="ru-RU"/>
        </w:rPr>
      </w:pPr>
      <w:r w:rsidRPr="00E45E23">
        <w:rPr>
          <w:rFonts w:eastAsia="Times New Roman"/>
          <w:b/>
          <w:sz w:val="28"/>
          <w:szCs w:val="28"/>
          <w:lang w:eastAsia="ru-RU"/>
        </w:rPr>
        <w:t xml:space="preserve">в </w:t>
      </w:r>
      <w:proofErr w:type="spellStart"/>
      <w:r w:rsidRPr="00E45E23">
        <w:rPr>
          <w:rFonts w:eastAsia="Times New Roman"/>
          <w:b/>
          <w:sz w:val="28"/>
          <w:szCs w:val="28"/>
          <w:lang w:eastAsia="ru-RU"/>
        </w:rPr>
        <w:t>вебинаре</w:t>
      </w:r>
      <w:proofErr w:type="spellEnd"/>
      <w:r w:rsidRPr="00E45E23">
        <w:rPr>
          <w:rFonts w:eastAsia="Times New Roman"/>
          <w:b/>
          <w:sz w:val="28"/>
          <w:szCs w:val="28"/>
          <w:lang w:eastAsia="ru-RU"/>
        </w:rPr>
        <w:t xml:space="preserve">: </w:t>
      </w:r>
      <w:r w:rsidRPr="00E45E23">
        <w:rPr>
          <w:rFonts w:eastAsia="Arial"/>
          <w:b/>
          <w:color w:val="000000"/>
          <w:sz w:val="28"/>
          <w:szCs w:val="28"/>
          <w:lang w:eastAsia="ru-RU"/>
        </w:rPr>
        <w:t xml:space="preserve"> «2020 - 2021 гг.: Новое трудовое законодательство»</w:t>
      </w:r>
    </w:p>
    <w:p w:rsidR="00E45E23" w:rsidRPr="00E45E23" w:rsidRDefault="00E45E23" w:rsidP="00E45E23">
      <w:pPr>
        <w:tabs>
          <w:tab w:val="left" w:pos="330"/>
          <w:tab w:val="right" w:pos="8490"/>
        </w:tabs>
        <w:spacing w:after="0"/>
        <w:ind w:firstLine="709"/>
        <w:jc w:val="center"/>
        <w:rPr>
          <w:rFonts w:eastAsia="Arial"/>
          <w:b/>
          <w:sz w:val="28"/>
          <w:szCs w:val="28"/>
          <w:lang w:eastAsia="ru-RU"/>
        </w:rPr>
      </w:pPr>
      <w:r w:rsidRPr="00E45E23">
        <w:rPr>
          <w:rFonts w:eastAsia="Arial"/>
          <w:b/>
          <w:color w:val="000000"/>
          <w:sz w:val="28"/>
          <w:szCs w:val="28"/>
          <w:lang w:eastAsia="ru-RU"/>
        </w:rPr>
        <w:t>26 ноября 2020 года</w:t>
      </w:r>
    </w:p>
    <w:p w:rsidR="00E45E23" w:rsidRPr="00E45E23" w:rsidRDefault="00E45E23" w:rsidP="00E45E23">
      <w:pPr>
        <w:spacing w:after="0" w:line="240" w:lineRule="auto"/>
        <w:jc w:val="center"/>
        <w:rPr>
          <w:rFonts w:eastAsia="Arial"/>
          <w:b/>
          <w:color w:val="000000"/>
          <w:sz w:val="26"/>
          <w:szCs w:val="26"/>
          <w:lang w:eastAsia="ru-RU"/>
        </w:rPr>
      </w:pPr>
      <w:r w:rsidRPr="00E45E23">
        <w:rPr>
          <w:rFonts w:eastAsia="Arial"/>
          <w:b/>
          <w:color w:val="000000"/>
          <w:sz w:val="28"/>
          <w:szCs w:val="28"/>
          <w:lang w:eastAsia="ru-RU"/>
        </w:rPr>
        <w:t xml:space="preserve">8:30 – 15:30 </w:t>
      </w:r>
      <w:proofErr w:type="spellStart"/>
      <w:proofErr w:type="gramStart"/>
      <w:r w:rsidRPr="00E45E23">
        <w:rPr>
          <w:rFonts w:eastAsia="Arial"/>
          <w:b/>
          <w:color w:val="000000"/>
          <w:sz w:val="28"/>
          <w:szCs w:val="28"/>
          <w:lang w:eastAsia="ru-RU"/>
        </w:rPr>
        <w:t>мск</w:t>
      </w:r>
      <w:proofErr w:type="spellEnd"/>
      <w:proofErr w:type="gramEnd"/>
    </w:p>
    <w:p w:rsidR="00E45E23" w:rsidRPr="00E45E23" w:rsidRDefault="00E45E23" w:rsidP="00E45E23">
      <w:pPr>
        <w:spacing w:after="0" w:line="240" w:lineRule="auto"/>
        <w:rPr>
          <w:rFonts w:ascii="Arial" w:eastAsia="Arial" w:hAnsi="Arial" w:cs="Arial"/>
          <w:color w:val="000000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80"/>
        <w:gridCol w:w="5191"/>
      </w:tblGrid>
      <w:tr w:rsidR="00E45E23" w:rsidRPr="00E45E23" w:rsidTr="00934408">
        <w:trPr>
          <w:trHeight w:val="552"/>
          <w:jc w:val="center"/>
        </w:trPr>
        <w:tc>
          <w:tcPr>
            <w:tcW w:w="4569" w:type="dxa"/>
            <w:vAlign w:val="center"/>
          </w:tcPr>
          <w:p w:rsidR="00E45E23" w:rsidRPr="00E45E23" w:rsidRDefault="00E45E23" w:rsidP="00E45E23">
            <w:pPr>
              <w:spacing w:after="0" w:line="240" w:lineRule="auto"/>
              <w:rPr>
                <w:sz w:val="24"/>
                <w:szCs w:val="24"/>
              </w:rPr>
            </w:pPr>
            <w:r w:rsidRPr="00E45E23">
              <w:rPr>
                <w:sz w:val="24"/>
                <w:szCs w:val="24"/>
              </w:rPr>
              <w:t>Полное название организации</w:t>
            </w:r>
          </w:p>
        </w:tc>
        <w:tc>
          <w:tcPr>
            <w:tcW w:w="5637" w:type="dxa"/>
            <w:vAlign w:val="center"/>
          </w:tcPr>
          <w:p w:rsidR="00E45E23" w:rsidRPr="00E45E23" w:rsidRDefault="00E45E23" w:rsidP="00E45E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45E23" w:rsidRPr="00E45E23" w:rsidTr="00934408">
        <w:trPr>
          <w:trHeight w:val="552"/>
          <w:jc w:val="center"/>
        </w:trPr>
        <w:tc>
          <w:tcPr>
            <w:tcW w:w="4569" w:type="dxa"/>
            <w:vAlign w:val="center"/>
          </w:tcPr>
          <w:p w:rsidR="00E45E23" w:rsidRPr="00E45E23" w:rsidRDefault="00E45E23" w:rsidP="00E45E23">
            <w:pPr>
              <w:spacing w:after="0" w:line="240" w:lineRule="auto"/>
              <w:rPr>
                <w:sz w:val="24"/>
                <w:szCs w:val="24"/>
              </w:rPr>
            </w:pPr>
            <w:r w:rsidRPr="00E45E23">
              <w:rPr>
                <w:sz w:val="24"/>
                <w:szCs w:val="24"/>
              </w:rPr>
              <w:t>Сокращенное название организации</w:t>
            </w:r>
          </w:p>
        </w:tc>
        <w:tc>
          <w:tcPr>
            <w:tcW w:w="5637" w:type="dxa"/>
            <w:vAlign w:val="center"/>
          </w:tcPr>
          <w:p w:rsidR="00E45E23" w:rsidRPr="00E45E23" w:rsidRDefault="00E45E23" w:rsidP="00E45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45E23" w:rsidRPr="00E45E23" w:rsidTr="00934408">
        <w:trPr>
          <w:trHeight w:val="552"/>
          <w:jc w:val="center"/>
        </w:trPr>
        <w:tc>
          <w:tcPr>
            <w:tcW w:w="4569" w:type="dxa"/>
            <w:vAlign w:val="center"/>
          </w:tcPr>
          <w:p w:rsidR="00E45E23" w:rsidRPr="00E45E23" w:rsidRDefault="00E45E23" w:rsidP="00E45E23">
            <w:pPr>
              <w:spacing w:after="0" w:line="240" w:lineRule="auto"/>
              <w:rPr>
                <w:sz w:val="24"/>
                <w:szCs w:val="24"/>
              </w:rPr>
            </w:pPr>
            <w:r w:rsidRPr="00E45E23">
              <w:rPr>
                <w:sz w:val="24"/>
                <w:szCs w:val="24"/>
              </w:rPr>
              <w:t>ОГРН</w:t>
            </w:r>
          </w:p>
        </w:tc>
        <w:tc>
          <w:tcPr>
            <w:tcW w:w="5637" w:type="dxa"/>
            <w:vAlign w:val="center"/>
          </w:tcPr>
          <w:p w:rsidR="00E45E23" w:rsidRPr="00E45E23" w:rsidRDefault="00E45E23" w:rsidP="00E45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45E23" w:rsidRPr="00E45E23" w:rsidTr="00934408">
        <w:trPr>
          <w:trHeight w:val="552"/>
          <w:jc w:val="center"/>
        </w:trPr>
        <w:tc>
          <w:tcPr>
            <w:tcW w:w="4569" w:type="dxa"/>
            <w:vAlign w:val="center"/>
          </w:tcPr>
          <w:p w:rsidR="00E45E23" w:rsidRPr="00E45E23" w:rsidRDefault="00E45E23" w:rsidP="00E45E23">
            <w:pPr>
              <w:spacing w:after="0" w:line="240" w:lineRule="auto"/>
              <w:rPr>
                <w:sz w:val="24"/>
                <w:szCs w:val="24"/>
              </w:rPr>
            </w:pPr>
            <w:r w:rsidRPr="00E45E23">
              <w:rPr>
                <w:sz w:val="24"/>
                <w:szCs w:val="24"/>
              </w:rPr>
              <w:t>ИНН/КПП</w:t>
            </w:r>
          </w:p>
        </w:tc>
        <w:tc>
          <w:tcPr>
            <w:tcW w:w="5637" w:type="dxa"/>
            <w:vAlign w:val="center"/>
          </w:tcPr>
          <w:p w:rsidR="00E45E23" w:rsidRPr="00E45E23" w:rsidRDefault="00E45E23" w:rsidP="00E45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45E23" w:rsidRPr="00E45E23" w:rsidTr="00934408">
        <w:trPr>
          <w:trHeight w:val="552"/>
          <w:jc w:val="center"/>
        </w:trPr>
        <w:tc>
          <w:tcPr>
            <w:tcW w:w="4569" w:type="dxa"/>
            <w:vAlign w:val="center"/>
          </w:tcPr>
          <w:p w:rsidR="00E45E23" w:rsidRPr="00E45E23" w:rsidRDefault="00E45E23" w:rsidP="00E45E23">
            <w:pPr>
              <w:spacing w:after="0" w:line="240" w:lineRule="auto"/>
              <w:rPr>
                <w:sz w:val="24"/>
                <w:szCs w:val="24"/>
              </w:rPr>
            </w:pPr>
            <w:r w:rsidRPr="00E45E23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5637" w:type="dxa"/>
            <w:vAlign w:val="center"/>
          </w:tcPr>
          <w:p w:rsidR="00E45E23" w:rsidRPr="00E45E23" w:rsidRDefault="00E45E23" w:rsidP="00E45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45E23" w:rsidRPr="00E45E23" w:rsidTr="00934408">
        <w:trPr>
          <w:trHeight w:val="552"/>
          <w:jc w:val="center"/>
        </w:trPr>
        <w:tc>
          <w:tcPr>
            <w:tcW w:w="4569" w:type="dxa"/>
            <w:vAlign w:val="center"/>
          </w:tcPr>
          <w:p w:rsidR="00E45E23" w:rsidRPr="00E45E23" w:rsidRDefault="00E45E23" w:rsidP="00E45E23">
            <w:pPr>
              <w:spacing w:after="0" w:line="240" w:lineRule="auto"/>
              <w:rPr>
                <w:sz w:val="24"/>
                <w:szCs w:val="24"/>
              </w:rPr>
            </w:pPr>
            <w:r w:rsidRPr="00E45E23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5637" w:type="dxa"/>
            <w:vAlign w:val="center"/>
          </w:tcPr>
          <w:p w:rsidR="00E45E23" w:rsidRPr="00E45E23" w:rsidRDefault="00E45E23" w:rsidP="00E45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45E23" w:rsidRPr="00E45E23" w:rsidTr="00934408">
        <w:trPr>
          <w:trHeight w:val="552"/>
          <w:jc w:val="center"/>
        </w:trPr>
        <w:tc>
          <w:tcPr>
            <w:tcW w:w="4569" w:type="dxa"/>
            <w:vAlign w:val="center"/>
          </w:tcPr>
          <w:p w:rsidR="00E45E23" w:rsidRPr="00E45E23" w:rsidRDefault="00E45E23" w:rsidP="00E45E23">
            <w:pPr>
              <w:spacing w:after="0" w:line="240" w:lineRule="auto"/>
              <w:rPr>
                <w:sz w:val="24"/>
                <w:szCs w:val="24"/>
              </w:rPr>
            </w:pPr>
            <w:r w:rsidRPr="00E45E23">
              <w:rPr>
                <w:sz w:val="24"/>
                <w:szCs w:val="24"/>
              </w:rPr>
              <w:t>Корреспондентский счет</w:t>
            </w:r>
          </w:p>
        </w:tc>
        <w:tc>
          <w:tcPr>
            <w:tcW w:w="5637" w:type="dxa"/>
            <w:vAlign w:val="center"/>
          </w:tcPr>
          <w:p w:rsidR="00E45E23" w:rsidRPr="00E45E23" w:rsidRDefault="00E45E23" w:rsidP="00E45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45E23" w:rsidRPr="00E45E23" w:rsidTr="00934408">
        <w:trPr>
          <w:trHeight w:val="552"/>
          <w:jc w:val="center"/>
        </w:trPr>
        <w:tc>
          <w:tcPr>
            <w:tcW w:w="4569" w:type="dxa"/>
            <w:vAlign w:val="center"/>
          </w:tcPr>
          <w:p w:rsidR="00E45E23" w:rsidRPr="00E45E23" w:rsidRDefault="00E45E23" w:rsidP="00E45E23">
            <w:pPr>
              <w:spacing w:after="0" w:line="240" w:lineRule="auto"/>
              <w:rPr>
                <w:sz w:val="24"/>
                <w:szCs w:val="24"/>
              </w:rPr>
            </w:pPr>
            <w:r w:rsidRPr="00E45E23">
              <w:rPr>
                <w:sz w:val="24"/>
                <w:szCs w:val="24"/>
              </w:rPr>
              <w:t>БИК</w:t>
            </w:r>
          </w:p>
        </w:tc>
        <w:tc>
          <w:tcPr>
            <w:tcW w:w="5637" w:type="dxa"/>
            <w:vAlign w:val="center"/>
          </w:tcPr>
          <w:p w:rsidR="00E45E23" w:rsidRPr="00E45E23" w:rsidRDefault="00E45E23" w:rsidP="00E45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45E23" w:rsidRPr="00E45E23" w:rsidTr="00934408">
        <w:trPr>
          <w:trHeight w:val="552"/>
          <w:jc w:val="center"/>
        </w:trPr>
        <w:tc>
          <w:tcPr>
            <w:tcW w:w="4569" w:type="dxa"/>
            <w:vAlign w:val="center"/>
          </w:tcPr>
          <w:p w:rsidR="00E45E23" w:rsidRPr="00E45E23" w:rsidRDefault="00E45E23" w:rsidP="00E45E23">
            <w:pPr>
              <w:spacing w:after="0" w:line="240" w:lineRule="auto"/>
              <w:rPr>
                <w:sz w:val="24"/>
                <w:szCs w:val="24"/>
              </w:rPr>
            </w:pPr>
            <w:r w:rsidRPr="00E45E2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637" w:type="dxa"/>
            <w:vAlign w:val="center"/>
          </w:tcPr>
          <w:p w:rsidR="00E45E23" w:rsidRPr="00E45E23" w:rsidRDefault="00E45E23" w:rsidP="00E45E23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E45E23" w:rsidRPr="00E45E23" w:rsidTr="00934408">
        <w:trPr>
          <w:trHeight w:val="552"/>
          <w:jc w:val="center"/>
        </w:trPr>
        <w:tc>
          <w:tcPr>
            <w:tcW w:w="4569" w:type="dxa"/>
            <w:vAlign w:val="center"/>
          </w:tcPr>
          <w:p w:rsidR="00E45E23" w:rsidRPr="00E45E23" w:rsidRDefault="00E45E23" w:rsidP="00E45E23">
            <w:pPr>
              <w:spacing w:after="0" w:line="240" w:lineRule="auto"/>
              <w:rPr>
                <w:sz w:val="24"/>
                <w:szCs w:val="24"/>
              </w:rPr>
            </w:pPr>
            <w:r w:rsidRPr="00E45E23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637" w:type="dxa"/>
            <w:vAlign w:val="center"/>
          </w:tcPr>
          <w:p w:rsidR="00E45E23" w:rsidRPr="00E45E23" w:rsidRDefault="00E45E23" w:rsidP="00E45E23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E45E23" w:rsidRPr="00E45E23" w:rsidTr="00934408">
        <w:trPr>
          <w:trHeight w:val="552"/>
          <w:jc w:val="center"/>
        </w:trPr>
        <w:tc>
          <w:tcPr>
            <w:tcW w:w="4569" w:type="dxa"/>
            <w:vAlign w:val="center"/>
          </w:tcPr>
          <w:p w:rsidR="00E45E23" w:rsidRPr="00E45E23" w:rsidRDefault="00E45E23" w:rsidP="00E45E23">
            <w:pPr>
              <w:spacing w:after="0" w:line="240" w:lineRule="auto"/>
              <w:rPr>
                <w:sz w:val="24"/>
                <w:szCs w:val="24"/>
              </w:rPr>
            </w:pPr>
            <w:r w:rsidRPr="00E45E23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637" w:type="dxa"/>
            <w:vAlign w:val="center"/>
          </w:tcPr>
          <w:p w:rsidR="00E45E23" w:rsidRPr="00E45E23" w:rsidRDefault="00E45E23" w:rsidP="00E45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45E23" w:rsidRPr="00E45E23" w:rsidTr="00934408">
        <w:trPr>
          <w:trHeight w:val="552"/>
          <w:jc w:val="center"/>
        </w:trPr>
        <w:tc>
          <w:tcPr>
            <w:tcW w:w="4569" w:type="dxa"/>
            <w:vAlign w:val="center"/>
          </w:tcPr>
          <w:p w:rsidR="00E45E23" w:rsidRPr="00E45E23" w:rsidRDefault="00E45E23" w:rsidP="00E45E23">
            <w:pPr>
              <w:spacing w:after="0" w:line="240" w:lineRule="auto"/>
              <w:rPr>
                <w:sz w:val="24"/>
                <w:szCs w:val="24"/>
              </w:rPr>
            </w:pPr>
            <w:r w:rsidRPr="00E45E23">
              <w:rPr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5637" w:type="dxa"/>
            <w:vAlign w:val="center"/>
          </w:tcPr>
          <w:p w:rsidR="00E45E23" w:rsidRPr="00E45E23" w:rsidRDefault="00E45E23" w:rsidP="00E45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45E23" w:rsidRPr="00E45E23" w:rsidTr="00934408">
        <w:trPr>
          <w:trHeight w:val="552"/>
          <w:jc w:val="center"/>
        </w:trPr>
        <w:tc>
          <w:tcPr>
            <w:tcW w:w="4569" w:type="dxa"/>
            <w:vAlign w:val="center"/>
          </w:tcPr>
          <w:p w:rsidR="00E45E23" w:rsidRPr="00E45E23" w:rsidRDefault="00E45E23" w:rsidP="00E45E23">
            <w:pPr>
              <w:spacing w:after="0" w:line="240" w:lineRule="auto"/>
              <w:rPr>
                <w:sz w:val="24"/>
                <w:szCs w:val="24"/>
              </w:rPr>
            </w:pPr>
            <w:r w:rsidRPr="00E45E23">
              <w:rPr>
                <w:sz w:val="24"/>
                <w:szCs w:val="24"/>
              </w:rPr>
              <w:t>ФИО (полностью) и должность руководителя</w:t>
            </w:r>
          </w:p>
        </w:tc>
        <w:tc>
          <w:tcPr>
            <w:tcW w:w="5637" w:type="dxa"/>
            <w:vAlign w:val="center"/>
          </w:tcPr>
          <w:p w:rsidR="00E45E23" w:rsidRPr="00E45E23" w:rsidRDefault="00E45E23" w:rsidP="00E45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45E23" w:rsidRPr="00E45E23" w:rsidTr="00934408">
        <w:trPr>
          <w:trHeight w:val="552"/>
          <w:jc w:val="center"/>
        </w:trPr>
        <w:tc>
          <w:tcPr>
            <w:tcW w:w="4569" w:type="dxa"/>
            <w:vAlign w:val="center"/>
          </w:tcPr>
          <w:p w:rsidR="00E45E23" w:rsidRPr="00E45E23" w:rsidRDefault="00E45E23" w:rsidP="00E45E23">
            <w:pPr>
              <w:spacing w:after="0" w:line="240" w:lineRule="auto"/>
              <w:rPr>
                <w:sz w:val="24"/>
                <w:szCs w:val="24"/>
              </w:rPr>
            </w:pPr>
            <w:r w:rsidRPr="00E45E23">
              <w:rPr>
                <w:sz w:val="24"/>
                <w:szCs w:val="24"/>
              </w:rPr>
              <w:t>Действует на основании</w:t>
            </w:r>
          </w:p>
        </w:tc>
        <w:tc>
          <w:tcPr>
            <w:tcW w:w="5637" w:type="dxa"/>
            <w:vAlign w:val="center"/>
          </w:tcPr>
          <w:p w:rsidR="00E45E23" w:rsidRPr="00E45E23" w:rsidRDefault="00E45E23" w:rsidP="00E45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45E23" w:rsidRPr="00E45E23" w:rsidTr="00934408">
        <w:trPr>
          <w:trHeight w:val="552"/>
          <w:jc w:val="center"/>
        </w:trPr>
        <w:tc>
          <w:tcPr>
            <w:tcW w:w="4569" w:type="dxa"/>
            <w:vAlign w:val="center"/>
          </w:tcPr>
          <w:p w:rsidR="00E45E23" w:rsidRPr="00E45E23" w:rsidRDefault="00E45E23" w:rsidP="00E45E23">
            <w:pPr>
              <w:spacing w:after="0" w:line="240" w:lineRule="auto"/>
              <w:rPr>
                <w:sz w:val="24"/>
                <w:szCs w:val="24"/>
              </w:rPr>
            </w:pPr>
            <w:r w:rsidRPr="00E45E23">
              <w:rPr>
                <w:sz w:val="24"/>
                <w:szCs w:val="24"/>
              </w:rPr>
              <w:t>ФИО (полностью), должность участников, уровень образования</w:t>
            </w:r>
          </w:p>
        </w:tc>
        <w:tc>
          <w:tcPr>
            <w:tcW w:w="5637" w:type="dxa"/>
            <w:vAlign w:val="center"/>
          </w:tcPr>
          <w:p w:rsidR="00E45E23" w:rsidRPr="00E45E23" w:rsidRDefault="00E45E23" w:rsidP="00E45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45E23" w:rsidRPr="00E45E23" w:rsidTr="00934408">
        <w:trPr>
          <w:trHeight w:val="552"/>
          <w:jc w:val="center"/>
        </w:trPr>
        <w:tc>
          <w:tcPr>
            <w:tcW w:w="4569" w:type="dxa"/>
            <w:vAlign w:val="center"/>
          </w:tcPr>
          <w:p w:rsidR="00E45E23" w:rsidRPr="00E45E23" w:rsidRDefault="00E45E23" w:rsidP="00E45E23">
            <w:pPr>
              <w:spacing w:after="0" w:line="240" w:lineRule="auto"/>
              <w:rPr>
                <w:sz w:val="24"/>
                <w:szCs w:val="24"/>
              </w:rPr>
            </w:pPr>
            <w:r w:rsidRPr="00E45E23">
              <w:rPr>
                <w:sz w:val="24"/>
                <w:szCs w:val="24"/>
              </w:rPr>
              <w:t>Стоимость</w:t>
            </w:r>
          </w:p>
          <w:p w:rsidR="00E45E23" w:rsidRPr="00E45E23" w:rsidRDefault="00E45E23" w:rsidP="00E45E23">
            <w:pPr>
              <w:spacing w:after="0" w:line="240" w:lineRule="auto"/>
              <w:rPr>
                <w:sz w:val="24"/>
                <w:szCs w:val="24"/>
              </w:rPr>
            </w:pPr>
            <w:r w:rsidRPr="00E45E23">
              <w:rPr>
                <w:sz w:val="24"/>
                <w:szCs w:val="24"/>
              </w:rPr>
              <w:t>Тариф участия (укажите выбранный тариф)</w:t>
            </w:r>
          </w:p>
        </w:tc>
        <w:tc>
          <w:tcPr>
            <w:tcW w:w="5637" w:type="dxa"/>
            <w:vAlign w:val="center"/>
          </w:tcPr>
          <w:p w:rsidR="00E45E23" w:rsidRPr="00E45E23" w:rsidRDefault="00E45E23" w:rsidP="00E45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45E23" w:rsidRPr="00E45E23" w:rsidRDefault="00E45E23" w:rsidP="00E45E23">
      <w:pPr>
        <w:spacing w:after="0"/>
        <w:jc w:val="both"/>
        <w:rPr>
          <w:rFonts w:eastAsia="Arial"/>
          <w:color w:val="000000"/>
          <w:sz w:val="24"/>
          <w:szCs w:val="24"/>
          <w:lang w:eastAsia="ru-RU"/>
        </w:rPr>
      </w:pPr>
    </w:p>
    <w:p w:rsidR="00E45E23" w:rsidRPr="00E45E23" w:rsidRDefault="00E45E23" w:rsidP="00E45E23">
      <w:pPr>
        <w:spacing w:after="0" w:line="240" w:lineRule="auto"/>
        <w:ind w:firstLine="709"/>
        <w:jc w:val="both"/>
        <w:rPr>
          <w:rFonts w:eastAsia="Times New Roman"/>
          <w:b/>
          <w:sz w:val="26"/>
          <w:szCs w:val="26"/>
          <w:highlight w:val="yellow"/>
          <w:lang w:eastAsia="ru-RU"/>
        </w:rPr>
      </w:pPr>
      <w:r w:rsidRPr="00E45E23">
        <w:rPr>
          <w:rFonts w:eastAsia="Times New Roman"/>
          <w:b/>
          <w:bCs/>
          <w:sz w:val="26"/>
          <w:szCs w:val="26"/>
          <w:lang w:eastAsia="ru-RU"/>
        </w:rPr>
        <w:lastRenderedPageBreak/>
        <w:t xml:space="preserve">Заявка заполняется в печатном виде и в формате </w:t>
      </w:r>
      <w:r w:rsidRPr="00E45E23">
        <w:rPr>
          <w:rFonts w:eastAsia="Times New Roman"/>
          <w:b/>
          <w:bCs/>
          <w:sz w:val="26"/>
          <w:szCs w:val="26"/>
          <w:lang w:val="en-US" w:eastAsia="ru-RU"/>
        </w:rPr>
        <w:t>Microsoft</w:t>
      </w:r>
      <w:r w:rsidRPr="00E45E23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r w:rsidRPr="00E45E23">
        <w:rPr>
          <w:rFonts w:eastAsia="Times New Roman"/>
          <w:b/>
          <w:bCs/>
          <w:sz w:val="26"/>
          <w:szCs w:val="26"/>
          <w:lang w:val="en-US" w:eastAsia="ru-RU"/>
        </w:rPr>
        <w:t>Word</w:t>
      </w:r>
      <w:r w:rsidRPr="00E45E23">
        <w:rPr>
          <w:rFonts w:eastAsia="Times New Roman"/>
          <w:b/>
          <w:bCs/>
          <w:sz w:val="26"/>
          <w:szCs w:val="26"/>
          <w:lang w:eastAsia="ru-RU"/>
        </w:rPr>
        <w:t xml:space="preserve"> отправляется на электронную почту: </w:t>
      </w:r>
      <w:hyperlink r:id="rId12" w:history="1">
        <w:r w:rsidRPr="00E45E23">
          <w:rPr>
            <w:rFonts w:eastAsia="Times New Roman"/>
            <w:b/>
            <w:color w:val="0000FF"/>
            <w:sz w:val="26"/>
            <w:szCs w:val="26"/>
            <w:u w:val="single"/>
            <w:lang w:val="en-US" w:eastAsia="ru-RU"/>
          </w:rPr>
          <w:t>limonova</w:t>
        </w:r>
        <w:r w:rsidRPr="00E45E23">
          <w:rPr>
            <w:rFonts w:eastAsia="Times New Roman"/>
            <w:b/>
            <w:color w:val="0000FF"/>
            <w:sz w:val="26"/>
            <w:szCs w:val="26"/>
            <w:u w:val="single"/>
            <w:lang w:eastAsia="ru-RU"/>
          </w:rPr>
          <w:t>@</w:t>
        </w:r>
        <w:r w:rsidRPr="00E45E23">
          <w:rPr>
            <w:rFonts w:eastAsia="Times New Roman"/>
            <w:b/>
            <w:color w:val="0000FF"/>
            <w:sz w:val="26"/>
            <w:szCs w:val="26"/>
            <w:u w:val="single"/>
            <w:lang w:val="en-US" w:eastAsia="ru-RU"/>
          </w:rPr>
          <w:t>caotlider</w:t>
        </w:r>
        <w:r w:rsidRPr="00E45E23">
          <w:rPr>
            <w:rFonts w:eastAsia="Times New Roman"/>
            <w:b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E45E23">
          <w:rPr>
            <w:rFonts w:eastAsia="Times New Roman"/>
            <w:b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E45E23">
        <w:rPr>
          <w:rFonts w:eastAsia="Times New Roman"/>
          <w:b/>
          <w:color w:val="0000FF"/>
          <w:sz w:val="26"/>
          <w:szCs w:val="26"/>
          <w:u w:val="single"/>
          <w:lang w:eastAsia="ru-RU"/>
        </w:rPr>
        <w:t xml:space="preserve"> </w:t>
      </w:r>
    </w:p>
    <w:p w:rsidR="00E45E23" w:rsidRPr="00E45E23" w:rsidRDefault="00E45E23" w:rsidP="00E45E23">
      <w:pPr>
        <w:spacing w:after="0" w:line="240" w:lineRule="auto"/>
        <w:jc w:val="both"/>
        <w:rPr>
          <w:rFonts w:eastAsia="Times New Roman"/>
          <w:b/>
          <w:sz w:val="26"/>
          <w:szCs w:val="26"/>
          <w:highlight w:val="yellow"/>
          <w:lang w:eastAsia="ru-RU"/>
        </w:rPr>
      </w:pPr>
    </w:p>
    <w:p w:rsidR="00E45E23" w:rsidRPr="00E45E23" w:rsidRDefault="00E45E23" w:rsidP="00E45E23">
      <w:pPr>
        <w:spacing w:after="0" w:line="240" w:lineRule="auto"/>
        <w:jc w:val="both"/>
        <w:rPr>
          <w:rFonts w:eastAsia="Times New Roman"/>
          <w:b/>
          <w:bCs/>
          <w:sz w:val="26"/>
          <w:szCs w:val="26"/>
          <w:lang w:eastAsia="ru-RU"/>
        </w:rPr>
      </w:pPr>
      <w:r w:rsidRPr="00E45E23">
        <w:rPr>
          <w:rFonts w:eastAsia="Times New Roman"/>
          <w:b/>
          <w:bCs/>
          <w:sz w:val="26"/>
          <w:szCs w:val="26"/>
          <w:lang w:eastAsia="ru-RU"/>
        </w:rPr>
        <w:t xml:space="preserve">Лимонова Оксана Андреевна </w:t>
      </w:r>
    </w:p>
    <w:p w:rsidR="00E45E23" w:rsidRPr="00E45E23" w:rsidRDefault="00E45E23" w:rsidP="00E45E23">
      <w:pPr>
        <w:spacing w:after="0" w:line="240" w:lineRule="auto"/>
        <w:jc w:val="both"/>
        <w:rPr>
          <w:rFonts w:eastAsia="Times New Roman"/>
          <w:b/>
          <w:bCs/>
          <w:sz w:val="26"/>
          <w:szCs w:val="26"/>
          <w:lang w:eastAsia="ru-RU"/>
        </w:rPr>
      </w:pPr>
      <w:r w:rsidRPr="00E45E23">
        <w:rPr>
          <w:rFonts w:eastAsia="Times New Roman"/>
          <w:b/>
          <w:bCs/>
          <w:sz w:val="26"/>
          <w:szCs w:val="26"/>
          <w:lang w:eastAsia="ru-RU"/>
        </w:rPr>
        <w:t>+7 904 854 92 15</w:t>
      </w:r>
    </w:p>
    <w:p w:rsidR="00E45E23" w:rsidRPr="00E45E23" w:rsidRDefault="0051226F" w:rsidP="00E45E23">
      <w:pPr>
        <w:spacing w:after="0" w:line="240" w:lineRule="auto"/>
        <w:jc w:val="both"/>
        <w:rPr>
          <w:rFonts w:eastAsia="Times New Roman"/>
          <w:b/>
          <w:bCs/>
          <w:sz w:val="26"/>
          <w:szCs w:val="26"/>
          <w:lang w:eastAsia="ru-RU"/>
        </w:rPr>
      </w:pPr>
      <w:hyperlink r:id="rId13" w:history="1">
        <w:r w:rsidR="00E45E23" w:rsidRPr="00E45E23">
          <w:rPr>
            <w:rFonts w:eastAsia="Times New Roman"/>
            <w:b/>
            <w:color w:val="0000FF"/>
            <w:sz w:val="26"/>
            <w:szCs w:val="26"/>
            <w:u w:val="single"/>
            <w:lang w:val="en-US" w:eastAsia="ru-RU"/>
          </w:rPr>
          <w:t>limonova</w:t>
        </w:r>
        <w:r w:rsidR="00E45E23" w:rsidRPr="00E45E23">
          <w:rPr>
            <w:rFonts w:eastAsia="Times New Roman"/>
            <w:b/>
            <w:color w:val="0000FF"/>
            <w:sz w:val="26"/>
            <w:szCs w:val="26"/>
            <w:u w:val="single"/>
            <w:lang w:eastAsia="ru-RU"/>
          </w:rPr>
          <w:t>@</w:t>
        </w:r>
        <w:r w:rsidR="00E45E23" w:rsidRPr="00E45E23">
          <w:rPr>
            <w:rFonts w:eastAsia="Times New Roman"/>
            <w:b/>
            <w:color w:val="0000FF"/>
            <w:sz w:val="26"/>
            <w:szCs w:val="26"/>
            <w:u w:val="single"/>
            <w:lang w:val="en-US" w:eastAsia="ru-RU"/>
          </w:rPr>
          <w:t>caotlider</w:t>
        </w:r>
        <w:r w:rsidR="00E45E23" w:rsidRPr="00E45E23">
          <w:rPr>
            <w:rFonts w:eastAsia="Times New Roman"/>
            <w:b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="00E45E23" w:rsidRPr="00E45E23">
          <w:rPr>
            <w:rFonts w:eastAsia="Times New Roman"/>
            <w:b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E45E23" w:rsidRPr="00E45E23" w:rsidRDefault="00E45E23" w:rsidP="00E45E23">
      <w:pPr>
        <w:spacing w:after="0"/>
        <w:jc w:val="both"/>
        <w:rPr>
          <w:rFonts w:eastAsia="Arial"/>
          <w:b/>
          <w:color w:val="000000"/>
          <w:sz w:val="24"/>
          <w:szCs w:val="24"/>
          <w:lang w:eastAsia="ru-RU"/>
        </w:rPr>
      </w:pPr>
    </w:p>
    <w:p w:rsidR="001131E9" w:rsidRDefault="001131E9"/>
    <w:sectPr w:rsidR="0011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EB4"/>
    <w:multiLevelType w:val="hybridMultilevel"/>
    <w:tmpl w:val="06A8C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F0A89"/>
    <w:multiLevelType w:val="hybridMultilevel"/>
    <w:tmpl w:val="95487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E351F"/>
    <w:multiLevelType w:val="hybridMultilevel"/>
    <w:tmpl w:val="386AA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77026"/>
    <w:multiLevelType w:val="hybridMultilevel"/>
    <w:tmpl w:val="7C5EB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D4BE8"/>
    <w:multiLevelType w:val="hybridMultilevel"/>
    <w:tmpl w:val="765C2226"/>
    <w:lvl w:ilvl="0" w:tplc="A462F1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85B65"/>
    <w:multiLevelType w:val="hybridMultilevel"/>
    <w:tmpl w:val="E45AE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62C7C"/>
    <w:multiLevelType w:val="hybridMultilevel"/>
    <w:tmpl w:val="9E54A8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2C"/>
    <w:rsid w:val="00036070"/>
    <w:rsid w:val="00060AA4"/>
    <w:rsid w:val="0007195A"/>
    <w:rsid w:val="00074A50"/>
    <w:rsid w:val="000832AA"/>
    <w:rsid w:val="000A2A09"/>
    <w:rsid w:val="000E20B6"/>
    <w:rsid w:val="001019B4"/>
    <w:rsid w:val="001131E9"/>
    <w:rsid w:val="0011563D"/>
    <w:rsid w:val="00116D0D"/>
    <w:rsid w:val="00124414"/>
    <w:rsid w:val="001332D8"/>
    <w:rsid w:val="00135041"/>
    <w:rsid w:val="001522DB"/>
    <w:rsid w:val="00160F6C"/>
    <w:rsid w:val="001651C6"/>
    <w:rsid w:val="001767EA"/>
    <w:rsid w:val="001929C8"/>
    <w:rsid w:val="001A5A75"/>
    <w:rsid w:val="001B0357"/>
    <w:rsid w:val="001B249D"/>
    <w:rsid w:val="001B66C2"/>
    <w:rsid w:val="001D0337"/>
    <w:rsid w:val="001E3CC5"/>
    <w:rsid w:val="001E5C83"/>
    <w:rsid w:val="00220F54"/>
    <w:rsid w:val="00252527"/>
    <w:rsid w:val="00260DEC"/>
    <w:rsid w:val="00280CF5"/>
    <w:rsid w:val="00295A64"/>
    <w:rsid w:val="002C01E8"/>
    <w:rsid w:val="002E62A1"/>
    <w:rsid w:val="00300EA3"/>
    <w:rsid w:val="00326653"/>
    <w:rsid w:val="00332448"/>
    <w:rsid w:val="00352894"/>
    <w:rsid w:val="0036582C"/>
    <w:rsid w:val="00371A0C"/>
    <w:rsid w:val="00387592"/>
    <w:rsid w:val="003979B6"/>
    <w:rsid w:val="003D7800"/>
    <w:rsid w:val="00400842"/>
    <w:rsid w:val="004067CA"/>
    <w:rsid w:val="00423FF9"/>
    <w:rsid w:val="00430D4C"/>
    <w:rsid w:val="00443C67"/>
    <w:rsid w:val="00474111"/>
    <w:rsid w:val="00474B9B"/>
    <w:rsid w:val="004C6168"/>
    <w:rsid w:val="004F3976"/>
    <w:rsid w:val="00501AE8"/>
    <w:rsid w:val="0051226F"/>
    <w:rsid w:val="00512B3A"/>
    <w:rsid w:val="0052385E"/>
    <w:rsid w:val="00541E99"/>
    <w:rsid w:val="005438F6"/>
    <w:rsid w:val="00547171"/>
    <w:rsid w:val="005554A5"/>
    <w:rsid w:val="00564D5B"/>
    <w:rsid w:val="00566499"/>
    <w:rsid w:val="00584045"/>
    <w:rsid w:val="005A36F5"/>
    <w:rsid w:val="005C2A72"/>
    <w:rsid w:val="005F3955"/>
    <w:rsid w:val="00623F79"/>
    <w:rsid w:val="00630CF6"/>
    <w:rsid w:val="00646FCE"/>
    <w:rsid w:val="00671046"/>
    <w:rsid w:val="00675BB9"/>
    <w:rsid w:val="00692543"/>
    <w:rsid w:val="006A52B4"/>
    <w:rsid w:val="006C53AF"/>
    <w:rsid w:val="006E3308"/>
    <w:rsid w:val="00752955"/>
    <w:rsid w:val="00784268"/>
    <w:rsid w:val="007A0611"/>
    <w:rsid w:val="007A20A5"/>
    <w:rsid w:val="007A7877"/>
    <w:rsid w:val="007C1958"/>
    <w:rsid w:val="007E7A5C"/>
    <w:rsid w:val="007F4A2D"/>
    <w:rsid w:val="008035AE"/>
    <w:rsid w:val="00803D31"/>
    <w:rsid w:val="008117F2"/>
    <w:rsid w:val="008304A8"/>
    <w:rsid w:val="00875547"/>
    <w:rsid w:val="00876CBC"/>
    <w:rsid w:val="00894532"/>
    <w:rsid w:val="008D1BF8"/>
    <w:rsid w:val="008E1EFC"/>
    <w:rsid w:val="008E3E7F"/>
    <w:rsid w:val="008F2FFA"/>
    <w:rsid w:val="008F72AF"/>
    <w:rsid w:val="00901139"/>
    <w:rsid w:val="0091080C"/>
    <w:rsid w:val="00943838"/>
    <w:rsid w:val="009A3FD5"/>
    <w:rsid w:val="009B29BE"/>
    <w:rsid w:val="009B6C0B"/>
    <w:rsid w:val="009F21B7"/>
    <w:rsid w:val="00A143D6"/>
    <w:rsid w:val="00A76045"/>
    <w:rsid w:val="00A779C3"/>
    <w:rsid w:val="00A8503C"/>
    <w:rsid w:val="00A85922"/>
    <w:rsid w:val="00A943D0"/>
    <w:rsid w:val="00A95F61"/>
    <w:rsid w:val="00AC3E10"/>
    <w:rsid w:val="00AE3775"/>
    <w:rsid w:val="00AE6AE4"/>
    <w:rsid w:val="00B05C86"/>
    <w:rsid w:val="00B271A4"/>
    <w:rsid w:val="00B30F40"/>
    <w:rsid w:val="00B61A7F"/>
    <w:rsid w:val="00B903EF"/>
    <w:rsid w:val="00BC7F88"/>
    <w:rsid w:val="00BD6E31"/>
    <w:rsid w:val="00C61F3F"/>
    <w:rsid w:val="00C92A7B"/>
    <w:rsid w:val="00C965E9"/>
    <w:rsid w:val="00CA2EF0"/>
    <w:rsid w:val="00CA6941"/>
    <w:rsid w:val="00CB0AD6"/>
    <w:rsid w:val="00CD1CB1"/>
    <w:rsid w:val="00CF2780"/>
    <w:rsid w:val="00CF6250"/>
    <w:rsid w:val="00D133C3"/>
    <w:rsid w:val="00D15B8A"/>
    <w:rsid w:val="00D24E78"/>
    <w:rsid w:val="00D33122"/>
    <w:rsid w:val="00D85B74"/>
    <w:rsid w:val="00DE0815"/>
    <w:rsid w:val="00E32B1C"/>
    <w:rsid w:val="00E45E23"/>
    <w:rsid w:val="00E80C90"/>
    <w:rsid w:val="00E8542A"/>
    <w:rsid w:val="00E96D68"/>
    <w:rsid w:val="00EB010A"/>
    <w:rsid w:val="00EB2769"/>
    <w:rsid w:val="00EC5DAB"/>
    <w:rsid w:val="00ED3C24"/>
    <w:rsid w:val="00EF2B82"/>
    <w:rsid w:val="00F153E1"/>
    <w:rsid w:val="00F22A23"/>
    <w:rsid w:val="00F35947"/>
    <w:rsid w:val="00F36971"/>
    <w:rsid w:val="00F37EF1"/>
    <w:rsid w:val="00F800B8"/>
    <w:rsid w:val="00FA05A7"/>
    <w:rsid w:val="00FA7F29"/>
    <w:rsid w:val="00F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2C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582C"/>
    <w:rPr>
      <w:color w:val="0000FF"/>
      <w:u w:val="single"/>
    </w:rPr>
  </w:style>
  <w:style w:type="paragraph" w:styleId="a4">
    <w:name w:val="No Spacing"/>
    <w:uiPriority w:val="1"/>
    <w:qFormat/>
    <w:rsid w:val="0036582C"/>
    <w:pPr>
      <w:spacing w:after="0" w:line="240" w:lineRule="auto"/>
    </w:pPr>
    <w:rPr>
      <w:rFonts w:eastAsia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D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E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2C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582C"/>
    <w:rPr>
      <w:color w:val="0000FF"/>
      <w:u w:val="single"/>
    </w:rPr>
  </w:style>
  <w:style w:type="paragraph" w:styleId="a4">
    <w:name w:val="No Spacing"/>
    <w:uiPriority w:val="1"/>
    <w:qFormat/>
    <w:rsid w:val="0036582C"/>
    <w:pPr>
      <w:spacing w:after="0" w:line="240" w:lineRule="auto"/>
    </w:pPr>
    <w:rPr>
      <w:rFonts w:eastAsia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D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E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imonova@caotlide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limonova@caotli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monova@caotlide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imonova@caotlid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ABFDD-1D37-4187-91BD-AAA068C9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</dc:creator>
  <cp:lastModifiedBy>SND</cp:lastModifiedBy>
  <cp:revision>9</cp:revision>
  <cp:lastPrinted>2020-11-19T10:44:00Z</cp:lastPrinted>
  <dcterms:created xsi:type="dcterms:W3CDTF">2020-11-18T10:53:00Z</dcterms:created>
  <dcterms:modified xsi:type="dcterms:W3CDTF">2020-11-19T12:39:00Z</dcterms:modified>
</cp:coreProperties>
</file>