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1D" w:rsidRPr="00EB6E1D" w:rsidRDefault="00F83D7F" w:rsidP="00F83D7F">
      <w:pPr>
        <w:spacing w:after="0" w:line="240" w:lineRule="auto"/>
        <w:jc w:val="both"/>
        <w:rPr>
          <w:b/>
          <w:color w:val="3A3A3A"/>
          <w:sz w:val="32"/>
          <w:szCs w:val="32"/>
        </w:rPr>
      </w:pPr>
      <w:r>
        <w:rPr>
          <w:color w:val="3A3A3A"/>
          <w:sz w:val="28"/>
          <w:szCs w:val="28"/>
        </w:rPr>
        <w:t xml:space="preserve">      </w:t>
      </w:r>
      <w:r w:rsidR="00EB6E1D" w:rsidRPr="00EB6E1D">
        <w:rPr>
          <w:b/>
          <w:color w:val="3A3A3A"/>
          <w:sz w:val="32"/>
          <w:szCs w:val="32"/>
        </w:rPr>
        <w:t>Итоги смо</w:t>
      </w:r>
      <w:r w:rsidR="0083176F">
        <w:rPr>
          <w:b/>
          <w:color w:val="3A3A3A"/>
          <w:sz w:val="32"/>
          <w:szCs w:val="32"/>
        </w:rPr>
        <w:t>тра-конкурса на лучшее состояние</w:t>
      </w:r>
      <w:r w:rsidR="00EB6E1D" w:rsidRPr="00EB6E1D">
        <w:rPr>
          <w:b/>
          <w:color w:val="3A3A3A"/>
          <w:sz w:val="32"/>
          <w:szCs w:val="32"/>
        </w:rPr>
        <w:t xml:space="preserve"> охраны труда.</w:t>
      </w:r>
    </w:p>
    <w:p w:rsidR="00EB6E1D" w:rsidRDefault="00EB6E1D" w:rsidP="00F83D7F">
      <w:pPr>
        <w:spacing w:after="0" w:line="240" w:lineRule="auto"/>
        <w:jc w:val="both"/>
        <w:rPr>
          <w:color w:val="3A3A3A"/>
          <w:sz w:val="28"/>
          <w:szCs w:val="28"/>
        </w:rPr>
      </w:pPr>
    </w:p>
    <w:p w:rsidR="00F83D7F" w:rsidRDefault="0083176F" w:rsidP="00F83D7F">
      <w:pPr>
        <w:spacing w:after="0" w:line="240" w:lineRule="auto"/>
        <w:jc w:val="both"/>
        <w:rPr>
          <w:sz w:val="28"/>
          <w:szCs w:val="28"/>
        </w:rPr>
      </w:pPr>
      <w:r>
        <w:rPr>
          <w:color w:val="3A3A3A"/>
          <w:sz w:val="28"/>
          <w:szCs w:val="28"/>
        </w:rPr>
        <w:t xml:space="preserve">       </w:t>
      </w:r>
      <w:r w:rsidR="00F83D7F">
        <w:rPr>
          <w:color w:val="3A3A3A"/>
          <w:sz w:val="28"/>
          <w:szCs w:val="28"/>
        </w:rPr>
        <w:t xml:space="preserve"> </w:t>
      </w:r>
      <w:r w:rsidR="000106C4">
        <w:rPr>
          <w:sz w:val="28"/>
          <w:szCs w:val="28"/>
        </w:rPr>
        <w:t>Согласно постановлению</w:t>
      </w:r>
      <w:r w:rsidR="00F83D7F">
        <w:rPr>
          <w:sz w:val="28"/>
          <w:szCs w:val="28"/>
        </w:rPr>
        <w:t xml:space="preserve"> администрации Брянской области от 23июня 2009 года № 617 «Об областном смотре–конкурсе на лучшее состояние  охраны труда в  организациях Б</w:t>
      </w:r>
      <w:r w:rsidR="000106C4">
        <w:rPr>
          <w:sz w:val="28"/>
          <w:szCs w:val="28"/>
        </w:rPr>
        <w:t>рянской области» и постановлению</w:t>
      </w:r>
      <w:r w:rsidR="00F83D7F">
        <w:rPr>
          <w:sz w:val="28"/>
          <w:szCs w:val="28"/>
        </w:rPr>
        <w:t xml:space="preserve"> Дятьковского района № 518 от 1 июля 2009 года</w:t>
      </w:r>
      <w:r>
        <w:rPr>
          <w:sz w:val="28"/>
          <w:szCs w:val="28"/>
        </w:rPr>
        <w:t>,</w:t>
      </w:r>
      <w:r w:rsidR="00F83D7F">
        <w:rPr>
          <w:sz w:val="28"/>
          <w:szCs w:val="28"/>
        </w:rPr>
        <w:t xml:space="preserve"> в организациях Дятьковского района был объявлен с</w:t>
      </w:r>
      <w:r>
        <w:rPr>
          <w:sz w:val="28"/>
          <w:szCs w:val="28"/>
        </w:rPr>
        <w:t>мотр-конкурс на лучшее состояние</w:t>
      </w:r>
      <w:r w:rsidR="00F83D7F">
        <w:rPr>
          <w:sz w:val="28"/>
          <w:szCs w:val="28"/>
        </w:rPr>
        <w:t xml:space="preserve"> охраны труда среди организаций всех организационно-правовых форм. Цель конкурса - повышение заинтересованности работодателей в создании здоровых и безопасных условий труда работников, развитие системы управления охраной труда и профессиональными рисками, изучение и распространение передового опыта в области охраны труда в организациях района.  Участниками смотра-конкурса могут быть организации независимо от формы собственности и организационно-правовой формы. Не допускаются к участию в смотре-конкурсе организации, в которых имеется задолженность по заработной плате и (или) произошёл несчастный случай со смертельным исходом, групповой, тяжёлый несчастный случай. Смотр-конкурс проводится по результатам деятельности организаций-участников за календарный год. Предприятиями и организациями района представлены в отдел экономики, стратегического планирования, инвестиции и труда заявки организации, информационные карты участника смотра-конкурса. По результатам рабочей группы  отдел экономики, стратегического планирования, инвестиции и труда готовит  проект решения по данному вопросу и выносит его для утверждения постоянно-действующей комиссией по охране труда при администрации Дятьковского района.</w:t>
      </w:r>
    </w:p>
    <w:p w:rsidR="00F83D7F" w:rsidRDefault="00F83D7F" w:rsidP="00F83D7F">
      <w:pPr>
        <w:pStyle w:val="a3"/>
        <w:shd w:val="clear" w:color="auto" w:fill="FFFFFF"/>
        <w:spacing w:before="0" w:beforeAutospacing="0" w:after="0" w:afterAutospacing="0"/>
        <w:jc w:val="both"/>
        <w:rPr>
          <w:color w:val="3A3A3A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  </w:t>
      </w:r>
      <w:proofErr w:type="spellStart"/>
      <w:r>
        <w:rPr>
          <w:color w:val="000000"/>
          <w:spacing w:val="-4"/>
          <w:sz w:val="28"/>
          <w:szCs w:val="28"/>
        </w:rPr>
        <w:t>Дятьковском</w:t>
      </w:r>
      <w:proofErr w:type="spellEnd"/>
      <w:r>
        <w:rPr>
          <w:color w:val="000000"/>
          <w:spacing w:val="-4"/>
          <w:sz w:val="28"/>
          <w:szCs w:val="28"/>
        </w:rPr>
        <w:t xml:space="preserve"> районе в 2020 году приняли участие  27 организаций. По результатам показателей состояния условий и охраны труда</w:t>
      </w:r>
      <w:r w:rsidR="00FE607A">
        <w:rPr>
          <w:color w:val="000000"/>
          <w:spacing w:val="-4"/>
          <w:sz w:val="28"/>
          <w:szCs w:val="28"/>
        </w:rPr>
        <w:t>,</w:t>
      </w:r>
      <w:bookmarkStart w:id="0" w:name="_GoBack"/>
      <w:bookmarkEnd w:id="0"/>
      <w:r>
        <w:rPr>
          <w:color w:val="000000"/>
          <w:spacing w:val="-4"/>
          <w:sz w:val="28"/>
          <w:szCs w:val="28"/>
        </w:rPr>
        <w:t xml:space="preserve"> представленных организациями района</w:t>
      </w:r>
      <w:r w:rsidR="000106C4">
        <w:rPr>
          <w:color w:val="000000"/>
          <w:spacing w:val="-4"/>
          <w:sz w:val="28"/>
          <w:szCs w:val="28"/>
        </w:rPr>
        <w:t>,</w:t>
      </w:r>
      <w:r>
        <w:rPr>
          <w:color w:val="000000"/>
          <w:spacing w:val="-4"/>
          <w:sz w:val="28"/>
          <w:szCs w:val="28"/>
        </w:rPr>
        <w:t xml:space="preserve"> и количеству набранных баллов победителями смотра-конкурса признаются  организации: </w:t>
      </w:r>
    </w:p>
    <w:p w:rsidR="00F83D7F" w:rsidRDefault="00F83D7F" w:rsidP="00F83D7F">
      <w:pPr>
        <w:pStyle w:val="a4"/>
        <w:jc w:val="both"/>
        <w:rPr>
          <w:sz w:val="28"/>
          <w:szCs w:val="28"/>
        </w:rPr>
      </w:pPr>
      <w:r>
        <w:rPr>
          <w:rFonts w:eastAsia="Times New Roman"/>
          <w:color w:val="3A3A3A"/>
          <w:sz w:val="28"/>
          <w:szCs w:val="28"/>
          <w:lang w:eastAsia="ru-RU"/>
        </w:rPr>
        <w:t xml:space="preserve">       </w:t>
      </w:r>
      <w:r>
        <w:rPr>
          <w:b/>
          <w:sz w:val="28"/>
          <w:szCs w:val="28"/>
        </w:rPr>
        <w:t xml:space="preserve">Занявшие первое место </w:t>
      </w:r>
      <w:r>
        <w:rPr>
          <w:sz w:val="28"/>
          <w:szCs w:val="28"/>
        </w:rPr>
        <w:t>по результатам районного смотра – конкурса на лучшее состояние охраны труда</w:t>
      </w:r>
    </w:p>
    <w:p w:rsidR="00F83D7F" w:rsidRDefault="00F83D7F" w:rsidP="00F83D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в организациях производственной </w:t>
      </w:r>
      <w:proofErr w:type="gramStart"/>
      <w:r>
        <w:rPr>
          <w:b/>
          <w:sz w:val="28"/>
          <w:szCs w:val="28"/>
        </w:rPr>
        <w:t>сферы</w:t>
      </w:r>
      <w:proofErr w:type="gramEnd"/>
      <w:r>
        <w:rPr>
          <w:sz w:val="28"/>
          <w:szCs w:val="28"/>
        </w:rPr>
        <w:t xml:space="preserve"> с численностью работающих свыше 50 человек </w:t>
      </w:r>
    </w:p>
    <w:p w:rsidR="00F83D7F" w:rsidRDefault="000106C4" w:rsidP="00F83D7F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Ивотской</w:t>
      </w:r>
      <w:proofErr w:type="spellEnd"/>
      <w:r>
        <w:rPr>
          <w:sz w:val="28"/>
          <w:szCs w:val="28"/>
        </w:rPr>
        <w:t xml:space="preserve"> филиал</w:t>
      </w:r>
      <w:r w:rsidR="00F83D7F">
        <w:rPr>
          <w:sz w:val="28"/>
          <w:szCs w:val="28"/>
        </w:rPr>
        <w:t xml:space="preserve"> акционерного общества «ФЕДЕРАЛЬНЫЙ НАУЧНО-ПРОИЗВОДСТВЕННЫЙ ЦЕНР «НИИ ПРИКЛАДНОЙ ХИМИИ»» - директор Юдин Анатолий Алексеевич</w:t>
      </w:r>
    </w:p>
    <w:p w:rsidR="00F83D7F" w:rsidRDefault="00F83D7F" w:rsidP="00F83D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в организациях не производственной сферы</w:t>
      </w:r>
      <w:r>
        <w:rPr>
          <w:sz w:val="28"/>
          <w:szCs w:val="28"/>
        </w:rPr>
        <w:t xml:space="preserve"> с численностью работающих свыше 50 человек </w:t>
      </w:r>
    </w:p>
    <w:p w:rsidR="00F83D7F" w:rsidRDefault="000106C4" w:rsidP="00F83D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автономное образовательное учреждение</w:t>
      </w:r>
      <w:r w:rsidR="00F83D7F">
        <w:rPr>
          <w:sz w:val="28"/>
          <w:szCs w:val="28"/>
        </w:rPr>
        <w:t xml:space="preserve"> «ДЯТЬКОВСКАЯ ГОРОДСКАЯ ГИМНАЗИЯ» - директор </w:t>
      </w:r>
      <w:proofErr w:type="spellStart"/>
      <w:r w:rsidR="00F83D7F">
        <w:rPr>
          <w:sz w:val="28"/>
          <w:szCs w:val="28"/>
        </w:rPr>
        <w:t>Мехедов</w:t>
      </w:r>
      <w:proofErr w:type="spellEnd"/>
      <w:r w:rsidR="00F83D7F">
        <w:rPr>
          <w:sz w:val="28"/>
          <w:szCs w:val="28"/>
        </w:rPr>
        <w:t xml:space="preserve"> Виктор Николаевич;</w:t>
      </w:r>
    </w:p>
    <w:p w:rsidR="00F83D7F" w:rsidRDefault="00F83D7F" w:rsidP="00F83D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в организациях производственной </w:t>
      </w:r>
      <w:proofErr w:type="gramStart"/>
      <w:r>
        <w:rPr>
          <w:b/>
          <w:sz w:val="28"/>
          <w:szCs w:val="28"/>
        </w:rPr>
        <w:t>сферы</w:t>
      </w:r>
      <w:proofErr w:type="gramEnd"/>
      <w:r>
        <w:rPr>
          <w:sz w:val="28"/>
          <w:szCs w:val="28"/>
        </w:rPr>
        <w:t xml:space="preserve"> с численностью работающих до 50 человек </w:t>
      </w:r>
    </w:p>
    <w:p w:rsidR="00F83D7F" w:rsidRDefault="000106C4" w:rsidP="00F83D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Общество</w:t>
      </w:r>
      <w:r w:rsidR="00F83D7F">
        <w:rPr>
          <w:sz w:val="28"/>
          <w:szCs w:val="28"/>
        </w:rPr>
        <w:t xml:space="preserve"> с ограниченной ответственностью «Анод – Центр» - генеральный директор </w:t>
      </w:r>
      <w:proofErr w:type="spellStart"/>
      <w:r w:rsidR="00F83D7F">
        <w:rPr>
          <w:sz w:val="28"/>
          <w:szCs w:val="28"/>
        </w:rPr>
        <w:t>Селезнёв</w:t>
      </w:r>
      <w:proofErr w:type="spellEnd"/>
      <w:r w:rsidR="00F83D7F">
        <w:rPr>
          <w:sz w:val="28"/>
          <w:szCs w:val="28"/>
        </w:rPr>
        <w:t xml:space="preserve"> Валентин Эдуардович.</w:t>
      </w:r>
    </w:p>
    <w:p w:rsidR="00F83D7F" w:rsidRDefault="00F83D7F" w:rsidP="00F83D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b/>
          <w:sz w:val="28"/>
          <w:szCs w:val="28"/>
        </w:rPr>
        <w:t>в организациях не производственной сферы</w:t>
      </w:r>
      <w:r>
        <w:rPr>
          <w:sz w:val="28"/>
          <w:szCs w:val="28"/>
        </w:rPr>
        <w:t xml:space="preserve"> с численностью работающих до 50 человек</w:t>
      </w:r>
    </w:p>
    <w:p w:rsidR="00F83D7F" w:rsidRDefault="000106C4" w:rsidP="00F83D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Муниципальное автономное дошкольное общеобразовательное  учреждение</w:t>
      </w:r>
      <w:r w:rsidR="00F83D7F">
        <w:rPr>
          <w:sz w:val="28"/>
          <w:szCs w:val="28"/>
        </w:rPr>
        <w:t xml:space="preserve">  </w:t>
      </w:r>
      <w:r>
        <w:rPr>
          <w:sz w:val="28"/>
          <w:szCs w:val="28"/>
        </w:rPr>
        <w:t>«Д</w:t>
      </w:r>
      <w:r w:rsidR="00F83D7F">
        <w:rPr>
          <w:sz w:val="28"/>
          <w:szCs w:val="28"/>
        </w:rPr>
        <w:t>етский сад комбинированного вида «Колокольчик» Дятьковского района, Брянской области</w:t>
      </w:r>
      <w:r>
        <w:rPr>
          <w:sz w:val="28"/>
          <w:szCs w:val="28"/>
        </w:rPr>
        <w:t>»</w:t>
      </w:r>
      <w:r w:rsidR="00F83D7F">
        <w:rPr>
          <w:sz w:val="28"/>
          <w:szCs w:val="28"/>
        </w:rPr>
        <w:t xml:space="preserve"> - директор </w:t>
      </w:r>
      <w:proofErr w:type="spellStart"/>
      <w:r w:rsidR="00F83D7F">
        <w:rPr>
          <w:sz w:val="28"/>
          <w:szCs w:val="28"/>
        </w:rPr>
        <w:t>Базалюк</w:t>
      </w:r>
      <w:proofErr w:type="spellEnd"/>
      <w:r w:rsidR="00F83D7F">
        <w:rPr>
          <w:sz w:val="28"/>
          <w:szCs w:val="28"/>
        </w:rPr>
        <w:t xml:space="preserve"> Елена Анатольевна. </w:t>
      </w:r>
    </w:p>
    <w:p w:rsidR="00F83D7F" w:rsidRDefault="00F83D7F" w:rsidP="00F83D7F">
      <w:pPr>
        <w:spacing w:after="0" w:line="240" w:lineRule="auto"/>
        <w:jc w:val="both"/>
        <w:rPr>
          <w:sz w:val="28"/>
          <w:szCs w:val="28"/>
        </w:rPr>
      </w:pPr>
    </w:p>
    <w:p w:rsidR="00F83D7F" w:rsidRDefault="00F83D7F" w:rsidP="00F83D7F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Занявшие второе место</w:t>
      </w:r>
      <w:r>
        <w:rPr>
          <w:sz w:val="28"/>
          <w:szCs w:val="28"/>
        </w:rPr>
        <w:t xml:space="preserve"> по результатам районного смотра – конкурса на лучшее состояние охраны труда:</w:t>
      </w:r>
    </w:p>
    <w:p w:rsidR="00F83D7F" w:rsidRDefault="00F83D7F" w:rsidP="00F83D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в организациях производственной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сферы</w:t>
      </w:r>
      <w:proofErr w:type="gramEnd"/>
      <w:r>
        <w:rPr>
          <w:sz w:val="28"/>
          <w:szCs w:val="28"/>
        </w:rPr>
        <w:t xml:space="preserve"> с численностью работающих свыше 50 человек </w:t>
      </w:r>
    </w:p>
    <w:p w:rsidR="00F83D7F" w:rsidRDefault="000106C4" w:rsidP="00F83D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Общество</w:t>
      </w:r>
      <w:r w:rsidR="00F83D7F">
        <w:rPr>
          <w:sz w:val="28"/>
          <w:szCs w:val="28"/>
        </w:rPr>
        <w:t xml:space="preserve"> с ограниченной ответственностью</w:t>
      </w:r>
      <w:r w:rsidR="004A6FF2">
        <w:rPr>
          <w:sz w:val="28"/>
          <w:szCs w:val="28"/>
        </w:rPr>
        <w:t xml:space="preserve"> «</w:t>
      </w:r>
      <w:r w:rsidR="00F83D7F">
        <w:rPr>
          <w:sz w:val="28"/>
          <w:szCs w:val="28"/>
        </w:rPr>
        <w:t xml:space="preserve">Мебельная компания «Катюша» - исполнительный директор </w:t>
      </w:r>
      <w:proofErr w:type="spellStart"/>
      <w:r w:rsidR="00F83D7F">
        <w:rPr>
          <w:sz w:val="28"/>
          <w:szCs w:val="28"/>
        </w:rPr>
        <w:t>Савраскин</w:t>
      </w:r>
      <w:proofErr w:type="spellEnd"/>
      <w:r w:rsidR="00F83D7F">
        <w:rPr>
          <w:sz w:val="28"/>
          <w:szCs w:val="28"/>
        </w:rPr>
        <w:t xml:space="preserve"> Владимир Владимирович,</w:t>
      </w:r>
    </w:p>
    <w:p w:rsidR="00F83D7F" w:rsidRDefault="00F83D7F" w:rsidP="00F83D7F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 организациях производственной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сферы</w:t>
      </w:r>
      <w:proofErr w:type="gramEnd"/>
      <w:r>
        <w:rPr>
          <w:sz w:val="28"/>
          <w:szCs w:val="28"/>
        </w:rPr>
        <w:t xml:space="preserve"> с численностью работающих свыше 50 человек </w:t>
      </w:r>
    </w:p>
    <w:p w:rsidR="00F83D7F" w:rsidRDefault="000106C4" w:rsidP="00F83D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Общество</w:t>
      </w:r>
      <w:r w:rsidR="00F83D7F">
        <w:rPr>
          <w:sz w:val="28"/>
          <w:szCs w:val="28"/>
        </w:rPr>
        <w:t xml:space="preserve"> с ограниченной ответственностью «</w:t>
      </w:r>
      <w:proofErr w:type="spellStart"/>
      <w:r w:rsidR="00F83D7F">
        <w:rPr>
          <w:sz w:val="28"/>
          <w:szCs w:val="28"/>
        </w:rPr>
        <w:t>Профильпром</w:t>
      </w:r>
      <w:proofErr w:type="spellEnd"/>
      <w:r w:rsidR="00F83D7F">
        <w:rPr>
          <w:sz w:val="28"/>
          <w:szCs w:val="28"/>
        </w:rPr>
        <w:t>»</w:t>
      </w:r>
    </w:p>
    <w:p w:rsidR="00F83D7F" w:rsidRDefault="00F83D7F" w:rsidP="00F83D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генеральный директор Авдеев Алексей Алексеевич,</w:t>
      </w:r>
    </w:p>
    <w:p w:rsidR="00F83D7F" w:rsidRDefault="00F83D7F" w:rsidP="00F83D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в организациях не производственной</w:t>
      </w:r>
      <w:r>
        <w:rPr>
          <w:sz w:val="28"/>
          <w:szCs w:val="28"/>
        </w:rPr>
        <w:t xml:space="preserve"> сферы с численностью работающих свыше 50 человек </w:t>
      </w:r>
    </w:p>
    <w:p w:rsidR="00F83D7F" w:rsidRDefault="000106C4" w:rsidP="00F83D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казенное предприятие</w:t>
      </w:r>
      <w:r w:rsidR="00F83D7F">
        <w:rPr>
          <w:sz w:val="28"/>
          <w:szCs w:val="28"/>
        </w:rPr>
        <w:t xml:space="preserve"> города Дятьково «КОММУНАЛЬНОЕ ХОЗЯЙСТВО» - директор </w:t>
      </w:r>
      <w:proofErr w:type="spellStart"/>
      <w:r w:rsidR="00F83D7F">
        <w:rPr>
          <w:sz w:val="28"/>
          <w:szCs w:val="28"/>
        </w:rPr>
        <w:t>Сергунин</w:t>
      </w:r>
      <w:proofErr w:type="spellEnd"/>
      <w:r w:rsidR="00F83D7F">
        <w:rPr>
          <w:sz w:val="28"/>
          <w:szCs w:val="28"/>
        </w:rPr>
        <w:t xml:space="preserve"> Николай Алексеевич;</w:t>
      </w:r>
    </w:p>
    <w:p w:rsidR="00F83D7F" w:rsidRDefault="00F83D7F" w:rsidP="00F83D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в организациях не производственной сферы</w:t>
      </w:r>
      <w:r>
        <w:rPr>
          <w:sz w:val="28"/>
          <w:szCs w:val="28"/>
        </w:rPr>
        <w:t xml:space="preserve"> с численностью работающих до 50 человек</w:t>
      </w:r>
    </w:p>
    <w:p w:rsidR="00F83D7F" w:rsidRDefault="000106C4" w:rsidP="00F83D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="00F83D7F">
        <w:rPr>
          <w:sz w:val="28"/>
          <w:szCs w:val="28"/>
        </w:rPr>
        <w:t xml:space="preserve"> ав</w:t>
      </w:r>
      <w:r>
        <w:rPr>
          <w:sz w:val="28"/>
          <w:szCs w:val="28"/>
        </w:rPr>
        <w:t>тономное дошкольное общеобразовательное учреждение</w:t>
      </w:r>
      <w:r w:rsidR="00F83D7F">
        <w:rPr>
          <w:sz w:val="28"/>
          <w:szCs w:val="28"/>
        </w:rPr>
        <w:t xml:space="preserve"> </w:t>
      </w:r>
      <w:r>
        <w:rPr>
          <w:sz w:val="28"/>
          <w:szCs w:val="28"/>
        </w:rPr>
        <w:t>«Детский сад</w:t>
      </w:r>
      <w:r w:rsidR="00F83D7F">
        <w:rPr>
          <w:sz w:val="28"/>
          <w:szCs w:val="28"/>
        </w:rPr>
        <w:t xml:space="preserve"> комбинированного вида «</w:t>
      </w:r>
      <w:proofErr w:type="spellStart"/>
      <w:r w:rsidR="00F83D7F">
        <w:rPr>
          <w:sz w:val="28"/>
          <w:szCs w:val="28"/>
        </w:rPr>
        <w:t>Хрусталёк</w:t>
      </w:r>
      <w:proofErr w:type="spellEnd"/>
      <w:r w:rsidR="00F83D7F">
        <w:rPr>
          <w:sz w:val="28"/>
          <w:szCs w:val="28"/>
        </w:rPr>
        <w:t>»  Дятьковского района</w:t>
      </w:r>
      <w:r w:rsidR="00456FB6">
        <w:rPr>
          <w:sz w:val="28"/>
          <w:szCs w:val="28"/>
        </w:rPr>
        <w:t>» -  заведующая Анцы</w:t>
      </w:r>
      <w:r w:rsidR="00F83D7F">
        <w:rPr>
          <w:sz w:val="28"/>
          <w:szCs w:val="28"/>
        </w:rPr>
        <w:t>шкина Людмила Николаевна.</w:t>
      </w:r>
    </w:p>
    <w:p w:rsidR="00F83D7F" w:rsidRDefault="00F83D7F" w:rsidP="00F83D7F">
      <w:pPr>
        <w:spacing w:after="0" w:line="240" w:lineRule="auto"/>
        <w:jc w:val="both"/>
        <w:rPr>
          <w:sz w:val="28"/>
          <w:szCs w:val="28"/>
        </w:rPr>
      </w:pPr>
    </w:p>
    <w:p w:rsidR="00F83D7F" w:rsidRDefault="00F83D7F" w:rsidP="00F83D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Занявшие третье место</w:t>
      </w:r>
      <w:r>
        <w:rPr>
          <w:sz w:val="28"/>
          <w:szCs w:val="28"/>
        </w:rPr>
        <w:t xml:space="preserve"> по результатам районного смотра – конкурса на лучшее состояние охраны труда:</w:t>
      </w:r>
    </w:p>
    <w:p w:rsidR="00F83D7F" w:rsidRDefault="00F83D7F" w:rsidP="00F83D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в организациях  производственной </w:t>
      </w:r>
      <w:proofErr w:type="gramStart"/>
      <w:r>
        <w:rPr>
          <w:b/>
          <w:sz w:val="28"/>
          <w:szCs w:val="28"/>
        </w:rPr>
        <w:t>сферы</w:t>
      </w:r>
      <w:proofErr w:type="gramEnd"/>
      <w:r>
        <w:rPr>
          <w:sz w:val="28"/>
          <w:szCs w:val="28"/>
        </w:rPr>
        <w:t xml:space="preserve"> с численностью работающих свыше 50 человек</w:t>
      </w:r>
    </w:p>
    <w:p w:rsidR="00F83D7F" w:rsidRDefault="00456FB6" w:rsidP="00F83D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Открытое акционерное общество</w:t>
      </w:r>
      <w:r w:rsidR="00F83D7F">
        <w:rPr>
          <w:sz w:val="28"/>
          <w:szCs w:val="28"/>
        </w:rPr>
        <w:t xml:space="preserve"> «ДЯТЬКОВО-ХЛЕБ» -</w:t>
      </w:r>
    </w:p>
    <w:p w:rsidR="00F83D7F" w:rsidRDefault="00F83D7F" w:rsidP="00F83D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генеральный директор Орлов Владимир Владимирович;</w:t>
      </w:r>
    </w:p>
    <w:p w:rsidR="00F83D7F" w:rsidRDefault="00F83D7F" w:rsidP="00F83D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в организациях не производственной</w:t>
      </w:r>
      <w:r>
        <w:rPr>
          <w:sz w:val="28"/>
          <w:szCs w:val="28"/>
        </w:rPr>
        <w:t xml:space="preserve"> сферы с численностью работающих свыше 50 человек</w:t>
      </w:r>
    </w:p>
    <w:p w:rsidR="00F83D7F" w:rsidRDefault="00456FB6" w:rsidP="00F83D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автономное дошкольное общеобразовательное учреждение</w:t>
      </w:r>
      <w:r w:rsidR="00F83D7F">
        <w:rPr>
          <w:sz w:val="28"/>
          <w:szCs w:val="28"/>
        </w:rPr>
        <w:t xml:space="preserve"> </w:t>
      </w:r>
      <w:r>
        <w:rPr>
          <w:sz w:val="28"/>
          <w:szCs w:val="28"/>
        </w:rPr>
        <w:t>«Детский сад</w:t>
      </w:r>
      <w:r w:rsidR="00F83D7F">
        <w:rPr>
          <w:sz w:val="28"/>
          <w:szCs w:val="28"/>
        </w:rPr>
        <w:t xml:space="preserve"> комбинированного вида «Солнышко»  Дятьковского района</w:t>
      </w:r>
      <w:r>
        <w:rPr>
          <w:sz w:val="28"/>
          <w:szCs w:val="28"/>
        </w:rPr>
        <w:t>»</w:t>
      </w:r>
      <w:r w:rsidR="00F83D7F">
        <w:rPr>
          <w:sz w:val="28"/>
          <w:szCs w:val="28"/>
        </w:rPr>
        <w:t xml:space="preserve"> -  заведующая </w:t>
      </w:r>
      <w:proofErr w:type="spellStart"/>
      <w:r w:rsidR="00F83D7F">
        <w:rPr>
          <w:sz w:val="28"/>
          <w:szCs w:val="28"/>
        </w:rPr>
        <w:t>Мулярт</w:t>
      </w:r>
      <w:proofErr w:type="spellEnd"/>
      <w:r w:rsidR="00F83D7F">
        <w:rPr>
          <w:sz w:val="28"/>
          <w:szCs w:val="28"/>
        </w:rPr>
        <w:t xml:space="preserve"> Людмила Владимировна.</w:t>
      </w:r>
    </w:p>
    <w:p w:rsidR="00F83D7F" w:rsidRDefault="00F83D7F" w:rsidP="00F83D7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- в организациях не производственной сферы</w:t>
      </w:r>
      <w:r>
        <w:rPr>
          <w:sz w:val="28"/>
          <w:szCs w:val="28"/>
        </w:rPr>
        <w:t xml:space="preserve"> с численностью работающих до 50 человек</w:t>
      </w:r>
    </w:p>
    <w:p w:rsidR="00F83D7F" w:rsidRDefault="00456FB6" w:rsidP="00F83D7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Муниципальное бюджетное дошкольное общеобразовательное  учреждение</w:t>
      </w:r>
      <w:r w:rsidR="00F83D7F">
        <w:rPr>
          <w:sz w:val="28"/>
          <w:szCs w:val="28"/>
        </w:rPr>
        <w:t xml:space="preserve">  </w:t>
      </w:r>
      <w:r>
        <w:rPr>
          <w:sz w:val="28"/>
          <w:szCs w:val="28"/>
        </w:rPr>
        <w:t>«Д</w:t>
      </w:r>
      <w:r w:rsidR="00F83D7F">
        <w:rPr>
          <w:sz w:val="28"/>
          <w:szCs w:val="28"/>
        </w:rPr>
        <w:t>етский сад «Улыбка» Дятьковского района, Брянской области</w:t>
      </w:r>
      <w:r>
        <w:rPr>
          <w:sz w:val="28"/>
          <w:szCs w:val="28"/>
        </w:rPr>
        <w:t>»</w:t>
      </w:r>
      <w:r w:rsidR="00F83D7F">
        <w:rPr>
          <w:sz w:val="28"/>
          <w:szCs w:val="28"/>
        </w:rPr>
        <w:t xml:space="preserve"> - директор Маркина Светлана Ивановна; </w:t>
      </w:r>
    </w:p>
    <w:p w:rsidR="00F83D7F" w:rsidRDefault="00F83D7F" w:rsidP="00F83D7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связи с проведенным смотром-конкурсом на лучшее состояние охраны труда в организациях Дятьковского района за 2020 год  коллективы предприятий, организаций и учрежден</w:t>
      </w:r>
      <w:r w:rsidR="00FC2013">
        <w:rPr>
          <w:sz w:val="28"/>
          <w:szCs w:val="28"/>
        </w:rPr>
        <w:t>ий района</w:t>
      </w:r>
      <w:r>
        <w:rPr>
          <w:sz w:val="28"/>
          <w:szCs w:val="28"/>
        </w:rPr>
        <w:t xml:space="preserve"> награждаются</w:t>
      </w:r>
      <w:r w:rsidR="00FC2013">
        <w:rPr>
          <w:sz w:val="28"/>
          <w:szCs w:val="28"/>
        </w:rPr>
        <w:t xml:space="preserve"> Почетными грамотами</w:t>
      </w:r>
      <w:r>
        <w:rPr>
          <w:sz w:val="28"/>
          <w:szCs w:val="28"/>
        </w:rPr>
        <w:t xml:space="preserve"> администрации Дятьковского района. </w:t>
      </w:r>
    </w:p>
    <w:sectPr w:rsidR="00F83D7F" w:rsidSect="00FC201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7F"/>
    <w:rsid w:val="000106C4"/>
    <w:rsid w:val="00036070"/>
    <w:rsid w:val="00060AA4"/>
    <w:rsid w:val="0007195A"/>
    <w:rsid w:val="00074A50"/>
    <w:rsid w:val="000832AA"/>
    <w:rsid w:val="000A2A09"/>
    <w:rsid w:val="000E20B6"/>
    <w:rsid w:val="001131E9"/>
    <w:rsid w:val="0011563D"/>
    <w:rsid w:val="00116D0D"/>
    <w:rsid w:val="001332D8"/>
    <w:rsid w:val="00135041"/>
    <w:rsid w:val="001522DB"/>
    <w:rsid w:val="00160F6C"/>
    <w:rsid w:val="001651C6"/>
    <w:rsid w:val="001767EA"/>
    <w:rsid w:val="001929C8"/>
    <w:rsid w:val="001A5A75"/>
    <w:rsid w:val="001B249D"/>
    <w:rsid w:val="001B66C2"/>
    <w:rsid w:val="001D0337"/>
    <w:rsid w:val="001E3CC5"/>
    <w:rsid w:val="001E5C83"/>
    <w:rsid w:val="00220F54"/>
    <w:rsid w:val="00252527"/>
    <w:rsid w:val="00280CF5"/>
    <w:rsid w:val="00295A64"/>
    <w:rsid w:val="002C01E8"/>
    <w:rsid w:val="002E62A1"/>
    <w:rsid w:val="00300EA3"/>
    <w:rsid w:val="00326653"/>
    <w:rsid w:val="00332448"/>
    <w:rsid w:val="00352894"/>
    <w:rsid w:val="00371A0C"/>
    <w:rsid w:val="00387592"/>
    <w:rsid w:val="003979B6"/>
    <w:rsid w:val="003D7800"/>
    <w:rsid w:val="00400842"/>
    <w:rsid w:val="004067CA"/>
    <w:rsid w:val="00423FF9"/>
    <w:rsid w:val="00443C67"/>
    <w:rsid w:val="00456FB6"/>
    <w:rsid w:val="00474111"/>
    <w:rsid w:val="00474B9B"/>
    <w:rsid w:val="004A6FF2"/>
    <w:rsid w:val="004C6168"/>
    <w:rsid w:val="004F3976"/>
    <w:rsid w:val="00501AE8"/>
    <w:rsid w:val="00512B3A"/>
    <w:rsid w:val="0052385E"/>
    <w:rsid w:val="00541E99"/>
    <w:rsid w:val="005438F6"/>
    <w:rsid w:val="00547171"/>
    <w:rsid w:val="005554A5"/>
    <w:rsid w:val="00564D5B"/>
    <w:rsid w:val="00566499"/>
    <w:rsid w:val="00584045"/>
    <w:rsid w:val="005A36F5"/>
    <w:rsid w:val="005C2A72"/>
    <w:rsid w:val="005F3955"/>
    <w:rsid w:val="00623F79"/>
    <w:rsid w:val="00630CF6"/>
    <w:rsid w:val="00671046"/>
    <w:rsid w:val="00675BB9"/>
    <w:rsid w:val="00692543"/>
    <w:rsid w:val="006A52B4"/>
    <w:rsid w:val="006C53AF"/>
    <w:rsid w:val="006E3308"/>
    <w:rsid w:val="00702E9E"/>
    <w:rsid w:val="00752955"/>
    <w:rsid w:val="00784268"/>
    <w:rsid w:val="007A0611"/>
    <w:rsid w:val="007A20A5"/>
    <w:rsid w:val="007A7877"/>
    <w:rsid w:val="007C1958"/>
    <w:rsid w:val="007E7A5C"/>
    <w:rsid w:val="007F4A2D"/>
    <w:rsid w:val="008035AE"/>
    <w:rsid w:val="00803D31"/>
    <w:rsid w:val="008117F2"/>
    <w:rsid w:val="008304A8"/>
    <w:rsid w:val="0083176F"/>
    <w:rsid w:val="00875547"/>
    <w:rsid w:val="00876CBC"/>
    <w:rsid w:val="00894532"/>
    <w:rsid w:val="008D1BF8"/>
    <w:rsid w:val="008E1EFC"/>
    <w:rsid w:val="008F2FFA"/>
    <w:rsid w:val="008F72AF"/>
    <w:rsid w:val="00901139"/>
    <w:rsid w:val="0091080C"/>
    <w:rsid w:val="00943838"/>
    <w:rsid w:val="009A3FD5"/>
    <w:rsid w:val="009B29BE"/>
    <w:rsid w:val="009B6C0B"/>
    <w:rsid w:val="009F21B7"/>
    <w:rsid w:val="00A143D6"/>
    <w:rsid w:val="00A779C3"/>
    <w:rsid w:val="00A8503C"/>
    <w:rsid w:val="00A85922"/>
    <w:rsid w:val="00A943D0"/>
    <w:rsid w:val="00AE3775"/>
    <w:rsid w:val="00AE6AE4"/>
    <w:rsid w:val="00B05C86"/>
    <w:rsid w:val="00B271A4"/>
    <w:rsid w:val="00B30F40"/>
    <w:rsid w:val="00B61A7F"/>
    <w:rsid w:val="00B903EF"/>
    <w:rsid w:val="00BC7F88"/>
    <w:rsid w:val="00C61F3F"/>
    <w:rsid w:val="00C92A7B"/>
    <w:rsid w:val="00C965E9"/>
    <w:rsid w:val="00CA2EF0"/>
    <w:rsid w:val="00CA6941"/>
    <w:rsid w:val="00CB0AD6"/>
    <w:rsid w:val="00CD1CB1"/>
    <w:rsid w:val="00CF2780"/>
    <w:rsid w:val="00CF6250"/>
    <w:rsid w:val="00D133C3"/>
    <w:rsid w:val="00D15B8A"/>
    <w:rsid w:val="00D24E78"/>
    <w:rsid w:val="00D33122"/>
    <w:rsid w:val="00D85B74"/>
    <w:rsid w:val="00DE0815"/>
    <w:rsid w:val="00E32B1C"/>
    <w:rsid w:val="00E80C90"/>
    <w:rsid w:val="00E8542A"/>
    <w:rsid w:val="00E96D68"/>
    <w:rsid w:val="00EB010A"/>
    <w:rsid w:val="00EB2769"/>
    <w:rsid w:val="00EB6E1D"/>
    <w:rsid w:val="00EC5DAB"/>
    <w:rsid w:val="00EF2B82"/>
    <w:rsid w:val="00F153E1"/>
    <w:rsid w:val="00F22A23"/>
    <w:rsid w:val="00F35947"/>
    <w:rsid w:val="00F36971"/>
    <w:rsid w:val="00F37EF1"/>
    <w:rsid w:val="00F800B8"/>
    <w:rsid w:val="00F83D7F"/>
    <w:rsid w:val="00FA05A7"/>
    <w:rsid w:val="00FA7F29"/>
    <w:rsid w:val="00FC2013"/>
    <w:rsid w:val="00FE359F"/>
    <w:rsid w:val="00FE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7F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D7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83D7F"/>
    <w:pPr>
      <w:spacing w:after="0" w:line="240" w:lineRule="auto"/>
    </w:pPr>
    <w:rPr>
      <w:rFonts w:eastAsia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E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7F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D7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83D7F"/>
    <w:pPr>
      <w:spacing w:after="0" w:line="240" w:lineRule="auto"/>
    </w:pPr>
    <w:rPr>
      <w:rFonts w:eastAsia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E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3CCA1-53F0-46D6-9B96-2B0CB367C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</dc:creator>
  <cp:lastModifiedBy>SND</cp:lastModifiedBy>
  <cp:revision>7</cp:revision>
  <cp:lastPrinted>2021-03-10T15:05:00Z</cp:lastPrinted>
  <dcterms:created xsi:type="dcterms:W3CDTF">2021-03-10T14:50:00Z</dcterms:created>
  <dcterms:modified xsi:type="dcterms:W3CDTF">2021-03-11T09:48:00Z</dcterms:modified>
</cp:coreProperties>
</file>