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DF" w:rsidRDefault="00136E76" w:rsidP="004918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76">
        <w:rPr>
          <w:rFonts w:ascii="Times New Roman" w:hAnsi="Times New Roman" w:cs="Times New Roman"/>
          <w:b/>
          <w:sz w:val="28"/>
          <w:szCs w:val="28"/>
        </w:rPr>
        <w:t>ГРАФИК ПРИЕМА</w:t>
      </w:r>
    </w:p>
    <w:p w:rsidR="00491878" w:rsidRDefault="00491878" w:rsidP="004918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78" w:rsidRDefault="00EB7947" w:rsidP="004918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Неделя приемов </w:t>
      </w:r>
      <w:r w:rsidR="009744D0">
        <w:rPr>
          <w:rFonts w:ascii="Times New Roman" w:hAnsi="Times New Roman" w:cs="Times New Roman"/>
          <w:b/>
          <w:sz w:val="28"/>
          <w:szCs w:val="28"/>
        </w:rPr>
        <w:t>граждан старшего поколения</w:t>
      </w:r>
      <w:r w:rsidR="00491878">
        <w:rPr>
          <w:rFonts w:ascii="Times New Roman" w:hAnsi="Times New Roman" w:cs="Times New Roman"/>
          <w:b/>
          <w:sz w:val="28"/>
          <w:szCs w:val="28"/>
        </w:rPr>
        <w:t xml:space="preserve"> по социально-правовым вопросам </w:t>
      </w:r>
    </w:p>
    <w:p w:rsidR="00EB7947" w:rsidRDefault="00491878" w:rsidP="004918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Дятьковской местной общественной приемной</w:t>
      </w:r>
    </w:p>
    <w:p w:rsidR="00491878" w:rsidRPr="00136E76" w:rsidRDefault="00491878" w:rsidP="004918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58"/>
        <w:gridCol w:w="6503"/>
        <w:gridCol w:w="2471"/>
        <w:gridCol w:w="2693"/>
      </w:tblGrid>
      <w:tr w:rsidR="00136E76" w:rsidRPr="000B4224" w:rsidTr="004408E2">
        <w:trPr>
          <w:jc w:val="center"/>
        </w:trPr>
        <w:tc>
          <w:tcPr>
            <w:tcW w:w="2758" w:type="dxa"/>
            <w:vAlign w:val="center"/>
          </w:tcPr>
          <w:p w:rsidR="00136E76" w:rsidRPr="00136E76" w:rsidRDefault="00136E76" w:rsidP="00C77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76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приёма</w:t>
            </w:r>
          </w:p>
          <w:p w:rsidR="00136E76" w:rsidRPr="00136E76" w:rsidRDefault="00136E76" w:rsidP="00C77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6E7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136E76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proofErr w:type="gramEnd"/>
            <w:r w:rsidRPr="00136E76">
              <w:rPr>
                <w:rFonts w:ascii="Times New Roman" w:hAnsi="Times New Roman" w:cs="Times New Roman"/>
                <w:i/>
                <w:sz w:val="28"/>
                <w:szCs w:val="28"/>
              </w:rPr>
              <w:t>, 29.04.21</w:t>
            </w:r>
            <w:r w:rsidRPr="00136E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 10.00 до 12.00)</w:t>
            </w:r>
          </w:p>
        </w:tc>
        <w:tc>
          <w:tcPr>
            <w:tcW w:w="6503" w:type="dxa"/>
            <w:vAlign w:val="center"/>
          </w:tcPr>
          <w:p w:rsidR="00136E76" w:rsidRPr="00136E76" w:rsidRDefault="00136E76" w:rsidP="00C77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136E76" w:rsidRPr="00136E76" w:rsidRDefault="00136E76" w:rsidP="00C77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6E7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136E76">
              <w:rPr>
                <w:rFonts w:ascii="Times New Roman" w:hAnsi="Times New Roman" w:cs="Times New Roman"/>
                <w:i/>
                <w:sz w:val="28"/>
                <w:szCs w:val="28"/>
              </w:rPr>
              <w:t>прописать</w:t>
            </w:r>
            <w:proofErr w:type="gramEnd"/>
            <w:r w:rsidRPr="00136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полностью и указать должность) </w:t>
            </w:r>
          </w:p>
        </w:tc>
        <w:tc>
          <w:tcPr>
            <w:tcW w:w="2471" w:type="dxa"/>
            <w:vAlign w:val="center"/>
          </w:tcPr>
          <w:p w:rsidR="00136E76" w:rsidRPr="00136E76" w:rsidRDefault="00136E76" w:rsidP="00C77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7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136E76" w:rsidRPr="00136E76" w:rsidRDefault="00136E76" w:rsidP="00C77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7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36E76" w:rsidRPr="000B4224" w:rsidTr="004408E2">
        <w:trPr>
          <w:jc w:val="center"/>
        </w:trPr>
        <w:tc>
          <w:tcPr>
            <w:tcW w:w="2758" w:type="dxa"/>
            <w:vAlign w:val="center"/>
          </w:tcPr>
          <w:p w:rsidR="00136E76" w:rsidRDefault="00491878" w:rsidP="00C7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E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Pr="0049187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91878" w:rsidRPr="00491878" w:rsidRDefault="00491878" w:rsidP="00C7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14-00</w:t>
            </w:r>
          </w:p>
        </w:tc>
        <w:tc>
          <w:tcPr>
            <w:tcW w:w="6503" w:type="dxa"/>
            <w:vAlign w:val="center"/>
          </w:tcPr>
          <w:p w:rsidR="00136E76" w:rsidRPr="00491878" w:rsidRDefault="00491878" w:rsidP="00491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878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Федорович, депутат Брянской областной Думы</w:t>
            </w:r>
          </w:p>
        </w:tc>
        <w:tc>
          <w:tcPr>
            <w:tcW w:w="2471" w:type="dxa"/>
            <w:vAlign w:val="center"/>
          </w:tcPr>
          <w:p w:rsidR="00136E76" w:rsidRPr="00B54674" w:rsidRDefault="00B54674" w:rsidP="00C7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2693" w:type="dxa"/>
            <w:vAlign w:val="center"/>
          </w:tcPr>
          <w:p w:rsidR="00136E76" w:rsidRPr="00B54674" w:rsidRDefault="00B54674" w:rsidP="00B546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32 администрации Дятьковского района</w:t>
            </w:r>
          </w:p>
        </w:tc>
      </w:tr>
      <w:tr w:rsidR="00136E76" w:rsidRPr="000B4224" w:rsidTr="004408E2">
        <w:trPr>
          <w:jc w:val="center"/>
        </w:trPr>
        <w:tc>
          <w:tcPr>
            <w:tcW w:w="2758" w:type="dxa"/>
            <w:vAlign w:val="center"/>
          </w:tcPr>
          <w:p w:rsidR="00136E76" w:rsidRDefault="00CC5A96" w:rsidP="00C7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96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 – 30.04.21</w:t>
            </w:r>
          </w:p>
          <w:p w:rsidR="00CC5A96" w:rsidRPr="00CC5A96" w:rsidRDefault="00CC5A96" w:rsidP="00C7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15-00 до 17-00</w:t>
            </w:r>
          </w:p>
        </w:tc>
        <w:tc>
          <w:tcPr>
            <w:tcW w:w="6503" w:type="dxa"/>
            <w:vAlign w:val="center"/>
          </w:tcPr>
          <w:p w:rsidR="00136E76" w:rsidRPr="00CC5A96" w:rsidRDefault="00CC5A96" w:rsidP="00CC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Людмила Ивановна, заместитель главы администрации Дятьковского района</w:t>
            </w:r>
          </w:p>
        </w:tc>
        <w:tc>
          <w:tcPr>
            <w:tcW w:w="2471" w:type="dxa"/>
            <w:vAlign w:val="center"/>
          </w:tcPr>
          <w:p w:rsidR="00136E76" w:rsidRPr="00CC5A96" w:rsidRDefault="00CC5A96" w:rsidP="00C7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3-15-30</w:t>
            </w:r>
          </w:p>
        </w:tc>
        <w:tc>
          <w:tcPr>
            <w:tcW w:w="2693" w:type="dxa"/>
            <w:vAlign w:val="center"/>
          </w:tcPr>
          <w:p w:rsidR="00136E76" w:rsidRPr="00CC5A96" w:rsidRDefault="00CC5A96" w:rsidP="00C7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</w:t>
            </w:r>
          </w:p>
        </w:tc>
      </w:tr>
      <w:tr w:rsidR="00136E76" w:rsidRPr="000B4224" w:rsidTr="004408E2">
        <w:trPr>
          <w:jc w:val="center"/>
        </w:trPr>
        <w:tc>
          <w:tcPr>
            <w:tcW w:w="2758" w:type="dxa"/>
            <w:vAlign w:val="center"/>
          </w:tcPr>
          <w:p w:rsidR="00CC5A96" w:rsidRDefault="00CC5A96" w:rsidP="00CC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96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 – 30.04.21</w:t>
            </w:r>
          </w:p>
          <w:p w:rsidR="00136E76" w:rsidRPr="00CC5A96" w:rsidRDefault="00CC5A96" w:rsidP="00CC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15-00 до 17-00</w:t>
            </w:r>
          </w:p>
        </w:tc>
        <w:tc>
          <w:tcPr>
            <w:tcW w:w="6503" w:type="dxa"/>
            <w:vAlign w:val="center"/>
          </w:tcPr>
          <w:p w:rsidR="00136E76" w:rsidRPr="00CC5A96" w:rsidRDefault="00CC5A96" w:rsidP="00CC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Евгений Иванович, заместитель начальника Управления пенсионного фонда РФ в Дятьковском муниципальном районе и городском округе «Г. Фокино»</w:t>
            </w:r>
          </w:p>
        </w:tc>
        <w:tc>
          <w:tcPr>
            <w:tcW w:w="2471" w:type="dxa"/>
            <w:vAlign w:val="center"/>
          </w:tcPr>
          <w:p w:rsidR="00136E76" w:rsidRPr="00CC5A96" w:rsidRDefault="00CD21EB" w:rsidP="00C7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3-50-39</w:t>
            </w:r>
          </w:p>
        </w:tc>
        <w:tc>
          <w:tcPr>
            <w:tcW w:w="2693" w:type="dxa"/>
            <w:vAlign w:val="center"/>
          </w:tcPr>
          <w:p w:rsidR="00136E76" w:rsidRPr="00CC5A96" w:rsidRDefault="00CC5A96" w:rsidP="00C7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</w:t>
            </w:r>
          </w:p>
        </w:tc>
      </w:tr>
      <w:tr w:rsidR="00136E76" w:rsidRPr="000B4224" w:rsidTr="004408E2">
        <w:trPr>
          <w:jc w:val="center"/>
        </w:trPr>
        <w:tc>
          <w:tcPr>
            <w:tcW w:w="2758" w:type="dxa"/>
            <w:vAlign w:val="center"/>
          </w:tcPr>
          <w:p w:rsidR="00CC5A96" w:rsidRDefault="00CC5A96" w:rsidP="00CC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96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 – 30.04.21</w:t>
            </w:r>
          </w:p>
          <w:p w:rsidR="00136E76" w:rsidRPr="00CC5A96" w:rsidRDefault="00CC5A96" w:rsidP="00CC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15-00 до 17-00</w:t>
            </w:r>
          </w:p>
        </w:tc>
        <w:tc>
          <w:tcPr>
            <w:tcW w:w="6503" w:type="dxa"/>
            <w:vAlign w:val="center"/>
          </w:tcPr>
          <w:p w:rsidR="00136E76" w:rsidRPr="00CC5A96" w:rsidRDefault="00CC5A96" w:rsidP="00CC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Леонидовна, </w:t>
            </w:r>
            <w:r w:rsidR="004408E2">
              <w:rPr>
                <w:rFonts w:ascii="Times New Roman" w:hAnsi="Times New Roman" w:cs="Times New Roman"/>
                <w:sz w:val="28"/>
                <w:szCs w:val="28"/>
              </w:rPr>
              <w:t>начальник ГКУ Брянской области «Отдел социальной защиты населения Дятьковского района»</w:t>
            </w:r>
          </w:p>
        </w:tc>
        <w:tc>
          <w:tcPr>
            <w:tcW w:w="2471" w:type="dxa"/>
            <w:vAlign w:val="center"/>
          </w:tcPr>
          <w:p w:rsidR="00136E76" w:rsidRPr="00CC5A96" w:rsidRDefault="0031598F" w:rsidP="00C7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08E2">
              <w:rPr>
                <w:rFonts w:ascii="Times New Roman" w:hAnsi="Times New Roman" w:cs="Times New Roman"/>
                <w:sz w:val="28"/>
                <w:szCs w:val="28"/>
              </w:rPr>
              <w:t>-48-00</w:t>
            </w:r>
          </w:p>
        </w:tc>
        <w:tc>
          <w:tcPr>
            <w:tcW w:w="2693" w:type="dxa"/>
            <w:vAlign w:val="center"/>
          </w:tcPr>
          <w:p w:rsidR="00136E76" w:rsidRPr="00CC5A96" w:rsidRDefault="004408E2" w:rsidP="00C7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</w:t>
            </w:r>
          </w:p>
        </w:tc>
      </w:tr>
      <w:tr w:rsidR="004408E2" w:rsidRPr="000B4224" w:rsidTr="004408E2">
        <w:trPr>
          <w:jc w:val="center"/>
        </w:trPr>
        <w:tc>
          <w:tcPr>
            <w:tcW w:w="2758" w:type="dxa"/>
            <w:vAlign w:val="center"/>
          </w:tcPr>
          <w:p w:rsidR="004408E2" w:rsidRDefault="004408E2" w:rsidP="004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96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 – 30.04.21</w:t>
            </w:r>
          </w:p>
          <w:p w:rsidR="004408E2" w:rsidRPr="00CC5A96" w:rsidRDefault="004408E2" w:rsidP="004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15-00 до 17-00</w:t>
            </w:r>
          </w:p>
        </w:tc>
        <w:tc>
          <w:tcPr>
            <w:tcW w:w="6503" w:type="dxa"/>
            <w:vAlign w:val="center"/>
          </w:tcPr>
          <w:p w:rsidR="004408E2" w:rsidRDefault="004408E2" w:rsidP="00794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Алла Николаевна, главный врач Г</w:t>
            </w:r>
            <w:r w:rsidR="007947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 «Дятьковская районная больница им.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1" w:type="dxa"/>
            <w:vAlign w:val="center"/>
          </w:tcPr>
          <w:p w:rsidR="004408E2" w:rsidRDefault="004408E2" w:rsidP="00C7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3-54-47</w:t>
            </w:r>
          </w:p>
        </w:tc>
        <w:tc>
          <w:tcPr>
            <w:tcW w:w="2693" w:type="dxa"/>
            <w:vAlign w:val="center"/>
          </w:tcPr>
          <w:p w:rsidR="004408E2" w:rsidRDefault="004408E2" w:rsidP="00C7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</w:t>
            </w:r>
          </w:p>
        </w:tc>
      </w:tr>
      <w:tr w:rsidR="004408E2" w:rsidRPr="000B4224" w:rsidTr="004408E2">
        <w:trPr>
          <w:jc w:val="center"/>
        </w:trPr>
        <w:tc>
          <w:tcPr>
            <w:tcW w:w="2758" w:type="dxa"/>
            <w:vAlign w:val="center"/>
          </w:tcPr>
          <w:p w:rsidR="004408E2" w:rsidRDefault="004408E2" w:rsidP="004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96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 – 30.04.21</w:t>
            </w:r>
          </w:p>
          <w:p w:rsidR="004408E2" w:rsidRPr="00CC5A96" w:rsidRDefault="004408E2" w:rsidP="004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15-00 до 17-00</w:t>
            </w:r>
          </w:p>
        </w:tc>
        <w:tc>
          <w:tcPr>
            <w:tcW w:w="6503" w:type="dxa"/>
            <w:vAlign w:val="center"/>
          </w:tcPr>
          <w:p w:rsidR="004408E2" w:rsidRDefault="004408E2" w:rsidP="00CC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Сергеевна, директор ГАУ «Комплексный центр социального обслуживания населения Дятьковского района»</w:t>
            </w:r>
          </w:p>
        </w:tc>
        <w:tc>
          <w:tcPr>
            <w:tcW w:w="2471" w:type="dxa"/>
            <w:vAlign w:val="center"/>
          </w:tcPr>
          <w:p w:rsidR="004408E2" w:rsidRDefault="004408E2" w:rsidP="00C7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3-3765</w:t>
            </w:r>
          </w:p>
        </w:tc>
        <w:tc>
          <w:tcPr>
            <w:tcW w:w="2693" w:type="dxa"/>
            <w:vAlign w:val="center"/>
          </w:tcPr>
          <w:p w:rsidR="004408E2" w:rsidRDefault="004408E2" w:rsidP="00C7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</w:t>
            </w:r>
          </w:p>
        </w:tc>
      </w:tr>
    </w:tbl>
    <w:p w:rsidR="00D826DE" w:rsidRDefault="00D826DE" w:rsidP="004408E2">
      <w:pPr>
        <w:spacing w:line="240" w:lineRule="auto"/>
        <w:contextualSpacing/>
      </w:pPr>
    </w:p>
    <w:p w:rsidR="004408E2" w:rsidRDefault="004408E2" w:rsidP="004408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08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08E2">
        <w:rPr>
          <w:rFonts w:ascii="Times New Roman" w:hAnsi="Times New Roman" w:cs="Times New Roman"/>
          <w:sz w:val="28"/>
          <w:szCs w:val="28"/>
          <w:u w:val="single"/>
        </w:rPr>
        <w:t>Анонс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08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приема будет размещен:</w:t>
      </w:r>
    </w:p>
    <w:p w:rsidR="004408E2" w:rsidRDefault="004408E2" w:rsidP="004408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районная газета «Пламя труда» за 23 апреля 2021 года;</w:t>
      </w:r>
    </w:p>
    <w:p w:rsidR="004408E2" w:rsidRDefault="004408E2" w:rsidP="004408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сайт «Дятьковский муниципальный район» в разделе «Объявления» - 23 апреля 2021 года.</w:t>
      </w:r>
    </w:p>
    <w:p w:rsidR="00CD21EB" w:rsidRDefault="00CD21EB" w:rsidP="004408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1EB" w:rsidRDefault="00CD21EB" w:rsidP="004408E2">
      <w:pPr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>Руководитель общественной приемной                                                                                                  И.М. Арсёнов</w:t>
      </w:r>
    </w:p>
    <w:sectPr w:rsidR="00CD21EB" w:rsidSect="00CD21EB">
      <w:pgSz w:w="16838" w:h="11906" w:orient="landscape"/>
      <w:pgMar w:top="851" w:right="1245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224"/>
    <w:rsid w:val="000B110D"/>
    <w:rsid w:val="000B4224"/>
    <w:rsid w:val="000F4555"/>
    <w:rsid w:val="00114193"/>
    <w:rsid w:val="00136E76"/>
    <w:rsid w:val="0017427D"/>
    <w:rsid w:val="001C4912"/>
    <w:rsid w:val="00225E12"/>
    <w:rsid w:val="00234527"/>
    <w:rsid w:val="002B1A6B"/>
    <w:rsid w:val="002D21D9"/>
    <w:rsid w:val="0031598F"/>
    <w:rsid w:val="004408E2"/>
    <w:rsid w:val="00491878"/>
    <w:rsid w:val="004F0546"/>
    <w:rsid w:val="00520B79"/>
    <w:rsid w:val="005D5F74"/>
    <w:rsid w:val="00603B8E"/>
    <w:rsid w:val="00621D2B"/>
    <w:rsid w:val="006463F6"/>
    <w:rsid w:val="00666A17"/>
    <w:rsid w:val="00777717"/>
    <w:rsid w:val="0079477A"/>
    <w:rsid w:val="008F1086"/>
    <w:rsid w:val="008F7E53"/>
    <w:rsid w:val="009744D0"/>
    <w:rsid w:val="00B54674"/>
    <w:rsid w:val="00B55562"/>
    <w:rsid w:val="00B849CB"/>
    <w:rsid w:val="00C24CA6"/>
    <w:rsid w:val="00C74EBC"/>
    <w:rsid w:val="00CB4313"/>
    <w:rsid w:val="00CC5A96"/>
    <w:rsid w:val="00CD21EB"/>
    <w:rsid w:val="00D826DE"/>
    <w:rsid w:val="00DF3672"/>
    <w:rsid w:val="00E10162"/>
    <w:rsid w:val="00E65DD7"/>
    <w:rsid w:val="00EB7947"/>
    <w:rsid w:val="00F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C0F07-CF83-42CC-9FB9-AF7E8E27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РООП1</dc:creator>
  <cp:lastModifiedBy>user</cp:lastModifiedBy>
  <cp:revision>17</cp:revision>
  <dcterms:created xsi:type="dcterms:W3CDTF">2021-03-17T13:02:00Z</dcterms:created>
  <dcterms:modified xsi:type="dcterms:W3CDTF">2021-04-20T06:18:00Z</dcterms:modified>
</cp:coreProperties>
</file>