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BB5" w:rsidRPr="00E34BB5" w:rsidRDefault="00E34BB5" w:rsidP="00B6391B">
      <w:pPr>
        <w:ind w:firstLine="284"/>
        <w:jc w:val="center"/>
        <w:rPr>
          <w:rFonts w:ascii="Times New Roman" w:hAnsi="Times New Roman" w:cs="Times New Roman"/>
          <w:b/>
          <w:sz w:val="28"/>
          <w:szCs w:val="28"/>
        </w:rPr>
      </w:pPr>
      <w:r w:rsidRPr="00E34BB5">
        <w:rPr>
          <w:rFonts w:ascii="Times New Roman" w:hAnsi="Times New Roman" w:cs="Times New Roman"/>
          <w:b/>
          <w:sz w:val="28"/>
          <w:szCs w:val="28"/>
        </w:rPr>
        <w:t>Сводный годовой доклад о ходе реализации и оценке эффективности муниципальных программ за 201</w:t>
      </w:r>
      <w:r w:rsidR="00281393">
        <w:rPr>
          <w:rFonts w:ascii="Times New Roman" w:hAnsi="Times New Roman" w:cs="Times New Roman"/>
          <w:b/>
          <w:sz w:val="28"/>
          <w:szCs w:val="28"/>
        </w:rPr>
        <w:t>7</w:t>
      </w:r>
      <w:r w:rsidRPr="00E34BB5">
        <w:rPr>
          <w:rFonts w:ascii="Times New Roman" w:hAnsi="Times New Roman" w:cs="Times New Roman"/>
          <w:b/>
          <w:sz w:val="28"/>
          <w:szCs w:val="28"/>
        </w:rPr>
        <w:t xml:space="preserve"> год.</w:t>
      </w:r>
    </w:p>
    <w:p w:rsidR="00E34BB5" w:rsidRPr="00597A9A" w:rsidRDefault="00E34BB5" w:rsidP="00B6391B">
      <w:pPr>
        <w:ind w:firstLine="284"/>
        <w:contextualSpacing/>
        <w:jc w:val="both"/>
        <w:rPr>
          <w:rFonts w:ascii="Times New Roman" w:hAnsi="Times New Roman" w:cs="Times New Roman"/>
          <w:sz w:val="28"/>
          <w:szCs w:val="28"/>
        </w:rPr>
      </w:pPr>
      <w:r w:rsidRPr="00597A9A">
        <w:rPr>
          <w:rFonts w:ascii="Times New Roman" w:hAnsi="Times New Roman" w:cs="Times New Roman"/>
          <w:sz w:val="28"/>
          <w:szCs w:val="28"/>
        </w:rPr>
        <w:t>В 201</w:t>
      </w:r>
      <w:r w:rsidR="00281393">
        <w:rPr>
          <w:rFonts w:ascii="Times New Roman" w:hAnsi="Times New Roman" w:cs="Times New Roman"/>
          <w:sz w:val="28"/>
          <w:szCs w:val="28"/>
        </w:rPr>
        <w:t>7</w:t>
      </w:r>
      <w:r w:rsidRPr="00597A9A">
        <w:rPr>
          <w:rFonts w:ascii="Times New Roman" w:hAnsi="Times New Roman" w:cs="Times New Roman"/>
          <w:sz w:val="28"/>
          <w:szCs w:val="28"/>
        </w:rPr>
        <w:t xml:space="preserve"> году в администрации Дятьковского района действовали </w:t>
      </w:r>
      <w:r w:rsidR="00281393">
        <w:rPr>
          <w:rFonts w:ascii="Times New Roman" w:hAnsi="Times New Roman" w:cs="Times New Roman"/>
          <w:sz w:val="28"/>
          <w:szCs w:val="28"/>
        </w:rPr>
        <w:t>5</w:t>
      </w:r>
      <w:r w:rsidRPr="00597A9A">
        <w:rPr>
          <w:rFonts w:ascii="Times New Roman" w:hAnsi="Times New Roman" w:cs="Times New Roman"/>
          <w:sz w:val="28"/>
          <w:szCs w:val="28"/>
        </w:rPr>
        <w:t xml:space="preserve"> </w:t>
      </w:r>
      <w:proofErr w:type="gramStart"/>
      <w:r w:rsidRPr="00597A9A">
        <w:rPr>
          <w:rFonts w:ascii="Times New Roman" w:hAnsi="Times New Roman" w:cs="Times New Roman"/>
          <w:sz w:val="28"/>
          <w:szCs w:val="28"/>
        </w:rPr>
        <w:t>муниципальных</w:t>
      </w:r>
      <w:proofErr w:type="gramEnd"/>
      <w:r w:rsidRPr="00597A9A">
        <w:rPr>
          <w:rFonts w:ascii="Times New Roman" w:hAnsi="Times New Roman" w:cs="Times New Roman"/>
          <w:sz w:val="28"/>
          <w:szCs w:val="28"/>
        </w:rPr>
        <w:t xml:space="preserve"> программы: </w:t>
      </w:r>
    </w:p>
    <w:p w:rsidR="00281393" w:rsidRDefault="00E34BB5" w:rsidP="00B6391B">
      <w:pPr>
        <w:ind w:firstLine="284"/>
        <w:contextualSpacing/>
        <w:jc w:val="both"/>
        <w:rPr>
          <w:rFonts w:ascii="Times New Roman" w:hAnsi="Times New Roman" w:cs="Times New Roman"/>
          <w:sz w:val="28"/>
          <w:szCs w:val="28"/>
        </w:rPr>
      </w:pPr>
      <w:r w:rsidRPr="00597A9A">
        <w:rPr>
          <w:rFonts w:ascii="Times New Roman" w:hAnsi="Times New Roman" w:cs="Times New Roman"/>
          <w:sz w:val="28"/>
          <w:szCs w:val="28"/>
        </w:rPr>
        <w:t>1.</w:t>
      </w:r>
      <w:r w:rsidR="00281393">
        <w:rPr>
          <w:rFonts w:ascii="Times New Roman" w:hAnsi="Times New Roman" w:cs="Times New Roman"/>
          <w:sz w:val="28"/>
          <w:szCs w:val="28"/>
        </w:rPr>
        <w:t xml:space="preserve"> </w:t>
      </w:r>
      <w:r w:rsidR="00281393" w:rsidRPr="00597A9A">
        <w:rPr>
          <w:rFonts w:ascii="Times New Roman" w:hAnsi="Times New Roman" w:cs="Times New Roman"/>
          <w:sz w:val="28"/>
          <w:szCs w:val="28"/>
        </w:rPr>
        <w:t xml:space="preserve">Муниципальная программа «Реализация полномочий исполнительно-распорядительного органа Дятьковского района </w:t>
      </w:r>
      <w:r w:rsidR="00281393">
        <w:rPr>
          <w:rFonts w:ascii="Times New Roman" w:hAnsi="Times New Roman" w:cs="Times New Roman"/>
          <w:sz w:val="28"/>
          <w:szCs w:val="28"/>
        </w:rPr>
        <w:t>(2017-2020 годы)</w:t>
      </w:r>
      <w:r w:rsidR="00281393" w:rsidRPr="00597A9A">
        <w:rPr>
          <w:rFonts w:ascii="Times New Roman" w:hAnsi="Times New Roman" w:cs="Times New Roman"/>
          <w:sz w:val="28"/>
          <w:szCs w:val="28"/>
        </w:rPr>
        <w:t xml:space="preserve">» </w:t>
      </w:r>
    </w:p>
    <w:p w:rsidR="00281393" w:rsidRDefault="00281393" w:rsidP="00B6391B">
      <w:pPr>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597A9A">
        <w:rPr>
          <w:rFonts w:ascii="Times New Roman" w:hAnsi="Times New Roman" w:cs="Times New Roman"/>
          <w:sz w:val="28"/>
          <w:szCs w:val="28"/>
        </w:rPr>
        <w:t xml:space="preserve">Муниципальная программа «Управление муниципальными финансами Дятьковского района </w:t>
      </w:r>
      <w:r>
        <w:rPr>
          <w:rFonts w:ascii="Times New Roman" w:hAnsi="Times New Roman" w:cs="Times New Roman"/>
          <w:sz w:val="28"/>
          <w:szCs w:val="28"/>
        </w:rPr>
        <w:t>(2017-2020 годы)</w:t>
      </w:r>
      <w:r w:rsidRPr="00597A9A">
        <w:rPr>
          <w:rFonts w:ascii="Times New Roman" w:hAnsi="Times New Roman" w:cs="Times New Roman"/>
          <w:sz w:val="28"/>
          <w:szCs w:val="28"/>
        </w:rPr>
        <w:t xml:space="preserve">» </w:t>
      </w:r>
    </w:p>
    <w:p w:rsidR="00597A9A" w:rsidRPr="00597A9A" w:rsidRDefault="00281393" w:rsidP="00B6391B">
      <w:pPr>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E34BB5" w:rsidRPr="00597A9A">
        <w:rPr>
          <w:rFonts w:ascii="Times New Roman" w:hAnsi="Times New Roman" w:cs="Times New Roman"/>
          <w:sz w:val="28"/>
          <w:szCs w:val="28"/>
        </w:rPr>
        <w:t xml:space="preserve">Муниципальная программа «Развитие образования Дятьковского района </w:t>
      </w:r>
      <w:r>
        <w:rPr>
          <w:rFonts w:ascii="Times New Roman" w:hAnsi="Times New Roman" w:cs="Times New Roman"/>
          <w:sz w:val="28"/>
          <w:szCs w:val="28"/>
        </w:rPr>
        <w:t>(</w:t>
      </w:r>
      <w:r w:rsidR="0086136A">
        <w:rPr>
          <w:rFonts w:ascii="Times New Roman" w:hAnsi="Times New Roman" w:cs="Times New Roman"/>
          <w:sz w:val="28"/>
          <w:szCs w:val="28"/>
        </w:rPr>
        <w:t>201</w:t>
      </w:r>
      <w:r>
        <w:rPr>
          <w:rFonts w:ascii="Times New Roman" w:hAnsi="Times New Roman" w:cs="Times New Roman"/>
          <w:sz w:val="28"/>
          <w:szCs w:val="28"/>
        </w:rPr>
        <w:t>7</w:t>
      </w:r>
      <w:r w:rsidR="0086136A">
        <w:rPr>
          <w:rFonts w:ascii="Times New Roman" w:hAnsi="Times New Roman" w:cs="Times New Roman"/>
          <w:sz w:val="28"/>
          <w:szCs w:val="28"/>
        </w:rPr>
        <w:t xml:space="preserve"> </w:t>
      </w:r>
      <w:r>
        <w:rPr>
          <w:rFonts w:ascii="Times New Roman" w:hAnsi="Times New Roman" w:cs="Times New Roman"/>
          <w:sz w:val="28"/>
          <w:szCs w:val="28"/>
        </w:rPr>
        <w:t xml:space="preserve">– 2020 </w:t>
      </w:r>
      <w:r w:rsidR="0086136A">
        <w:rPr>
          <w:rFonts w:ascii="Times New Roman" w:hAnsi="Times New Roman" w:cs="Times New Roman"/>
          <w:sz w:val="28"/>
          <w:szCs w:val="28"/>
        </w:rPr>
        <w:t>г</w:t>
      </w:r>
      <w:r w:rsidR="001B74AB">
        <w:rPr>
          <w:rFonts w:ascii="Times New Roman" w:hAnsi="Times New Roman" w:cs="Times New Roman"/>
          <w:sz w:val="28"/>
          <w:szCs w:val="28"/>
        </w:rPr>
        <w:t>од</w:t>
      </w:r>
      <w:r>
        <w:rPr>
          <w:rFonts w:ascii="Times New Roman" w:hAnsi="Times New Roman" w:cs="Times New Roman"/>
          <w:sz w:val="28"/>
          <w:szCs w:val="28"/>
        </w:rPr>
        <w:t>ы)</w:t>
      </w:r>
      <w:r w:rsidR="00E34BB5" w:rsidRPr="00597A9A">
        <w:rPr>
          <w:rFonts w:ascii="Times New Roman" w:hAnsi="Times New Roman" w:cs="Times New Roman"/>
          <w:sz w:val="28"/>
          <w:szCs w:val="28"/>
        </w:rPr>
        <w:t xml:space="preserve">» </w:t>
      </w:r>
    </w:p>
    <w:p w:rsidR="00597A9A" w:rsidRPr="00597A9A" w:rsidRDefault="00281393" w:rsidP="00B6391B">
      <w:pPr>
        <w:ind w:firstLine="284"/>
        <w:contextualSpacing/>
        <w:jc w:val="both"/>
        <w:rPr>
          <w:rFonts w:ascii="Times New Roman" w:hAnsi="Times New Roman" w:cs="Times New Roman"/>
          <w:sz w:val="28"/>
          <w:szCs w:val="28"/>
        </w:rPr>
      </w:pPr>
      <w:r>
        <w:rPr>
          <w:rFonts w:ascii="Times New Roman" w:hAnsi="Times New Roman" w:cs="Times New Roman"/>
          <w:sz w:val="28"/>
          <w:szCs w:val="28"/>
        </w:rPr>
        <w:t>4</w:t>
      </w:r>
      <w:r w:rsidR="00E34BB5" w:rsidRPr="001B74AB">
        <w:rPr>
          <w:rFonts w:ascii="Times New Roman" w:hAnsi="Times New Roman" w:cs="Times New Roman"/>
          <w:sz w:val="28"/>
          <w:szCs w:val="28"/>
        </w:rPr>
        <w:t xml:space="preserve">. Муниципальная программа </w:t>
      </w:r>
      <w:r>
        <w:rPr>
          <w:rFonts w:ascii="Times New Roman" w:hAnsi="Times New Roman" w:cs="Times New Roman"/>
          <w:sz w:val="28"/>
          <w:szCs w:val="28"/>
        </w:rPr>
        <w:t xml:space="preserve"> </w:t>
      </w:r>
      <w:r w:rsidR="00E34BB5" w:rsidRPr="001B74AB">
        <w:rPr>
          <w:rFonts w:ascii="Times New Roman" w:hAnsi="Times New Roman" w:cs="Times New Roman"/>
          <w:sz w:val="28"/>
          <w:szCs w:val="28"/>
        </w:rPr>
        <w:t xml:space="preserve">«Развитие культуры Дятьковского района </w:t>
      </w:r>
      <w:r>
        <w:rPr>
          <w:rFonts w:ascii="Times New Roman" w:hAnsi="Times New Roman" w:cs="Times New Roman"/>
          <w:sz w:val="28"/>
          <w:szCs w:val="28"/>
        </w:rPr>
        <w:t>(</w:t>
      </w:r>
      <w:r w:rsidR="001B74AB" w:rsidRPr="001B74AB">
        <w:rPr>
          <w:rFonts w:ascii="Times New Roman" w:hAnsi="Times New Roman" w:cs="Times New Roman"/>
          <w:sz w:val="28"/>
          <w:szCs w:val="28"/>
        </w:rPr>
        <w:t>201</w:t>
      </w:r>
      <w:r>
        <w:rPr>
          <w:rFonts w:ascii="Times New Roman" w:hAnsi="Times New Roman" w:cs="Times New Roman"/>
          <w:sz w:val="28"/>
          <w:szCs w:val="28"/>
        </w:rPr>
        <w:t>7-2020</w:t>
      </w:r>
      <w:r w:rsidR="00E34BB5" w:rsidRPr="001B74AB">
        <w:rPr>
          <w:rFonts w:ascii="Times New Roman" w:hAnsi="Times New Roman" w:cs="Times New Roman"/>
          <w:sz w:val="28"/>
          <w:szCs w:val="28"/>
        </w:rPr>
        <w:t xml:space="preserve"> год</w:t>
      </w:r>
      <w:r>
        <w:rPr>
          <w:rFonts w:ascii="Times New Roman" w:hAnsi="Times New Roman" w:cs="Times New Roman"/>
          <w:sz w:val="28"/>
          <w:szCs w:val="28"/>
        </w:rPr>
        <w:t>ы)</w:t>
      </w:r>
      <w:r w:rsidR="00E34BB5" w:rsidRPr="001B74AB">
        <w:rPr>
          <w:rFonts w:ascii="Times New Roman" w:hAnsi="Times New Roman" w:cs="Times New Roman"/>
          <w:sz w:val="28"/>
          <w:szCs w:val="28"/>
        </w:rPr>
        <w:t>»</w:t>
      </w:r>
      <w:r w:rsidR="00E34BB5" w:rsidRPr="00597A9A">
        <w:rPr>
          <w:rFonts w:ascii="Times New Roman" w:hAnsi="Times New Roman" w:cs="Times New Roman"/>
          <w:sz w:val="28"/>
          <w:szCs w:val="28"/>
        </w:rPr>
        <w:t xml:space="preserve"> </w:t>
      </w:r>
    </w:p>
    <w:p w:rsidR="00E34BB5" w:rsidRPr="00597A9A" w:rsidRDefault="00281393" w:rsidP="00B6391B">
      <w:pPr>
        <w:ind w:firstLine="284"/>
        <w:contextualSpacing/>
        <w:jc w:val="both"/>
        <w:rPr>
          <w:rFonts w:ascii="Times New Roman" w:hAnsi="Times New Roman" w:cs="Times New Roman"/>
          <w:sz w:val="28"/>
          <w:szCs w:val="28"/>
        </w:rPr>
      </w:pPr>
      <w:r>
        <w:rPr>
          <w:rFonts w:ascii="Times New Roman" w:hAnsi="Times New Roman" w:cs="Times New Roman"/>
          <w:sz w:val="28"/>
          <w:szCs w:val="28"/>
        </w:rPr>
        <w:t>5</w:t>
      </w:r>
      <w:r w:rsidR="00E34BB5" w:rsidRPr="00597A9A">
        <w:rPr>
          <w:rFonts w:ascii="Times New Roman" w:hAnsi="Times New Roman" w:cs="Times New Roman"/>
          <w:sz w:val="28"/>
          <w:szCs w:val="28"/>
        </w:rPr>
        <w:t>. Муниципальная программа «</w:t>
      </w:r>
      <w:r>
        <w:rPr>
          <w:rFonts w:ascii="Times New Roman" w:hAnsi="Times New Roman" w:cs="Times New Roman"/>
          <w:sz w:val="28"/>
          <w:szCs w:val="28"/>
        </w:rPr>
        <w:t>Управление муниципальным имуществом</w:t>
      </w:r>
      <w:r w:rsidR="00E34BB5" w:rsidRPr="00597A9A">
        <w:rPr>
          <w:rFonts w:ascii="Times New Roman" w:hAnsi="Times New Roman" w:cs="Times New Roman"/>
          <w:sz w:val="28"/>
          <w:szCs w:val="28"/>
        </w:rPr>
        <w:t xml:space="preserve"> Дятьковского района </w:t>
      </w:r>
      <w:r>
        <w:rPr>
          <w:rFonts w:ascii="Times New Roman" w:hAnsi="Times New Roman" w:cs="Times New Roman"/>
          <w:sz w:val="28"/>
          <w:szCs w:val="28"/>
        </w:rPr>
        <w:t>(</w:t>
      </w:r>
      <w:r w:rsidR="00FC04CC">
        <w:rPr>
          <w:rFonts w:ascii="Times New Roman" w:hAnsi="Times New Roman" w:cs="Times New Roman"/>
          <w:sz w:val="28"/>
          <w:szCs w:val="28"/>
        </w:rPr>
        <w:t>201</w:t>
      </w:r>
      <w:r>
        <w:rPr>
          <w:rFonts w:ascii="Times New Roman" w:hAnsi="Times New Roman" w:cs="Times New Roman"/>
          <w:sz w:val="28"/>
          <w:szCs w:val="28"/>
        </w:rPr>
        <w:t>7-2020</w:t>
      </w:r>
      <w:r w:rsidR="00FC04CC">
        <w:rPr>
          <w:rFonts w:ascii="Times New Roman" w:hAnsi="Times New Roman" w:cs="Times New Roman"/>
          <w:sz w:val="28"/>
          <w:szCs w:val="28"/>
        </w:rPr>
        <w:t xml:space="preserve"> год</w:t>
      </w:r>
      <w:r>
        <w:rPr>
          <w:rFonts w:ascii="Times New Roman" w:hAnsi="Times New Roman" w:cs="Times New Roman"/>
          <w:sz w:val="28"/>
          <w:szCs w:val="28"/>
        </w:rPr>
        <w:t>ы)</w:t>
      </w:r>
      <w:r w:rsidR="00E34BB5" w:rsidRPr="00597A9A">
        <w:rPr>
          <w:rFonts w:ascii="Times New Roman" w:hAnsi="Times New Roman" w:cs="Times New Roman"/>
          <w:sz w:val="28"/>
          <w:szCs w:val="28"/>
        </w:rPr>
        <w:t xml:space="preserve">» </w:t>
      </w:r>
    </w:p>
    <w:p w:rsidR="008349F1" w:rsidRDefault="008349F1" w:rsidP="00B6391B">
      <w:pPr>
        <w:ind w:firstLine="284"/>
        <w:contextualSpacing/>
        <w:jc w:val="both"/>
        <w:rPr>
          <w:rFonts w:ascii="Times New Roman" w:hAnsi="Times New Roman" w:cs="Times New Roman"/>
          <w:sz w:val="28"/>
          <w:szCs w:val="28"/>
        </w:rPr>
      </w:pPr>
      <w:r w:rsidRPr="00E34BB5">
        <w:rPr>
          <w:rFonts w:ascii="Times New Roman" w:hAnsi="Times New Roman" w:cs="Times New Roman"/>
          <w:sz w:val="28"/>
          <w:szCs w:val="28"/>
        </w:rPr>
        <w:t xml:space="preserve">В соответствии с Постановлением Дятьковского района от </w:t>
      </w:r>
      <w:r w:rsidR="00DB078D">
        <w:rPr>
          <w:rFonts w:ascii="Times New Roman" w:hAnsi="Times New Roman" w:cs="Times New Roman"/>
          <w:sz w:val="28"/>
          <w:szCs w:val="28"/>
        </w:rPr>
        <w:t>05</w:t>
      </w:r>
      <w:r w:rsidRPr="00E34BB5">
        <w:rPr>
          <w:rFonts w:ascii="Times New Roman" w:hAnsi="Times New Roman" w:cs="Times New Roman"/>
          <w:sz w:val="28"/>
          <w:szCs w:val="28"/>
        </w:rPr>
        <w:t>.</w:t>
      </w:r>
      <w:r w:rsidR="00DB078D">
        <w:rPr>
          <w:rFonts w:ascii="Times New Roman" w:hAnsi="Times New Roman" w:cs="Times New Roman"/>
          <w:sz w:val="28"/>
          <w:szCs w:val="28"/>
        </w:rPr>
        <w:t>07.2016</w:t>
      </w:r>
      <w:r w:rsidRPr="00E34BB5">
        <w:rPr>
          <w:rFonts w:ascii="Times New Roman" w:hAnsi="Times New Roman" w:cs="Times New Roman"/>
          <w:sz w:val="28"/>
          <w:szCs w:val="28"/>
        </w:rPr>
        <w:t>г. №</w:t>
      </w:r>
      <w:r w:rsidR="00DB078D">
        <w:rPr>
          <w:rFonts w:ascii="Times New Roman" w:hAnsi="Times New Roman" w:cs="Times New Roman"/>
          <w:sz w:val="28"/>
          <w:szCs w:val="28"/>
        </w:rPr>
        <w:t>900</w:t>
      </w:r>
      <w:r w:rsidRPr="00E34BB5">
        <w:rPr>
          <w:rFonts w:ascii="Times New Roman" w:hAnsi="Times New Roman" w:cs="Times New Roman"/>
          <w:sz w:val="28"/>
          <w:szCs w:val="28"/>
        </w:rPr>
        <w:t xml:space="preserve"> ответственными исполнителями муниципальных программ были предоставлены годовые отчеты о ходе реализации и оценке эффективности муниципальных программ. </w:t>
      </w:r>
    </w:p>
    <w:p w:rsidR="00874E7F" w:rsidRDefault="00874E7F" w:rsidP="00B6391B">
      <w:pPr>
        <w:ind w:firstLine="284"/>
        <w:contextualSpacing/>
        <w:jc w:val="both"/>
        <w:rPr>
          <w:rFonts w:ascii="Times New Roman" w:hAnsi="Times New Roman" w:cs="Times New Roman"/>
          <w:b/>
          <w:sz w:val="28"/>
          <w:szCs w:val="28"/>
        </w:rPr>
      </w:pPr>
    </w:p>
    <w:p w:rsidR="00874E7F" w:rsidRDefault="00874E7F" w:rsidP="00B6391B">
      <w:pPr>
        <w:ind w:firstLine="284"/>
        <w:contextualSpacing/>
        <w:jc w:val="both"/>
        <w:rPr>
          <w:rFonts w:ascii="Times New Roman" w:hAnsi="Times New Roman" w:cs="Times New Roman"/>
          <w:b/>
          <w:sz w:val="28"/>
          <w:szCs w:val="28"/>
        </w:rPr>
      </w:pPr>
    </w:p>
    <w:p w:rsidR="00874E7F" w:rsidRDefault="00874E7F" w:rsidP="00B6391B">
      <w:pPr>
        <w:ind w:firstLine="284"/>
        <w:contextualSpacing/>
        <w:jc w:val="both"/>
        <w:rPr>
          <w:rFonts w:ascii="Times New Roman" w:hAnsi="Times New Roman" w:cs="Times New Roman"/>
          <w:b/>
          <w:sz w:val="28"/>
          <w:szCs w:val="28"/>
        </w:rPr>
      </w:pPr>
    </w:p>
    <w:p w:rsidR="00874E7F" w:rsidRDefault="00874E7F" w:rsidP="00B6391B">
      <w:pPr>
        <w:ind w:firstLine="284"/>
        <w:contextualSpacing/>
        <w:jc w:val="both"/>
        <w:rPr>
          <w:rFonts w:ascii="Times New Roman" w:hAnsi="Times New Roman" w:cs="Times New Roman"/>
          <w:b/>
          <w:sz w:val="28"/>
          <w:szCs w:val="28"/>
        </w:rPr>
      </w:pPr>
    </w:p>
    <w:p w:rsidR="00874E7F" w:rsidRDefault="00874E7F" w:rsidP="00B6391B">
      <w:pPr>
        <w:ind w:firstLine="284"/>
        <w:contextualSpacing/>
        <w:jc w:val="both"/>
        <w:rPr>
          <w:rFonts w:ascii="Times New Roman" w:hAnsi="Times New Roman" w:cs="Times New Roman"/>
          <w:b/>
          <w:sz w:val="28"/>
          <w:szCs w:val="28"/>
        </w:rPr>
      </w:pPr>
    </w:p>
    <w:p w:rsidR="00874E7F" w:rsidRDefault="00874E7F" w:rsidP="00B6391B">
      <w:pPr>
        <w:ind w:firstLine="284"/>
        <w:contextualSpacing/>
        <w:jc w:val="both"/>
        <w:rPr>
          <w:rFonts w:ascii="Times New Roman" w:hAnsi="Times New Roman" w:cs="Times New Roman"/>
          <w:b/>
          <w:sz w:val="28"/>
          <w:szCs w:val="28"/>
        </w:rPr>
      </w:pPr>
    </w:p>
    <w:p w:rsidR="00874E7F" w:rsidRDefault="00874E7F" w:rsidP="00B6391B">
      <w:pPr>
        <w:ind w:firstLine="284"/>
        <w:contextualSpacing/>
        <w:jc w:val="both"/>
        <w:rPr>
          <w:rFonts w:ascii="Times New Roman" w:hAnsi="Times New Roman" w:cs="Times New Roman"/>
          <w:b/>
          <w:sz w:val="28"/>
          <w:szCs w:val="28"/>
        </w:rPr>
      </w:pPr>
    </w:p>
    <w:p w:rsidR="00874E7F" w:rsidRDefault="00874E7F" w:rsidP="00B6391B">
      <w:pPr>
        <w:ind w:firstLine="284"/>
        <w:contextualSpacing/>
        <w:jc w:val="both"/>
        <w:rPr>
          <w:rFonts w:ascii="Times New Roman" w:hAnsi="Times New Roman" w:cs="Times New Roman"/>
          <w:b/>
          <w:sz w:val="28"/>
          <w:szCs w:val="28"/>
        </w:rPr>
      </w:pPr>
    </w:p>
    <w:p w:rsidR="00874E7F" w:rsidRDefault="00874E7F" w:rsidP="00B6391B">
      <w:pPr>
        <w:ind w:firstLine="284"/>
        <w:contextualSpacing/>
        <w:jc w:val="both"/>
        <w:rPr>
          <w:rFonts w:ascii="Times New Roman" w:hAnsi="Times New Roman" w:cs="Times New Roman"/>
          <w:b/>
          <w:sz w:val="28"/>
          <w:szCs w:val="28"/>
        </w:rPr>
      </w:pPr>
    </w:p>
    <w:p w:rsidR="00874E7F" w:rsidRDefault="00874E7F" w:rsidP="00B6391B">
      <w:pPr>
        <w:ind w:firstLine="284"/>
        <w:contextualSpacing/>
        <w:jc w:val="both"/>
        <w:rPr>
          <w:rFonts w:ascii="Times New Roman" w:hAnsi="Times New Roman" w:cs="Times New Roman"/>
          <w:b/>
          <w:sz w:val="28"/>
          <w:szCs w:val="28"/>
        </w:rPr>
      </w:pPr>
    </w:p>
    <w:p w:rsidR="00874E7F" w:rsidRDefault="00874E7F" w:rsidP="00B6391B">
      <w:pPr>
        <w:ind w:firstLine="284"/>
        <w:contextualSpacing/>
        <w:jc w:val="both"/>
        <w:rPr>
          <w:rFonts w:ascii="Times New Roman" w:hAnsi="Times New Roman" w:cs="Times New Roman"/>
          <w:b/>
          <w:sz w:val="28"/>
          <w:szCs w:val="28"/>
        </w:rPr>
      </w:pPr>
    </w:p>
    <w:p w:rsidR="00874E7F" w:rsidRDefault="00874E7F" w:rsidP="00B6391B">
      <w:pPr>
        <w:ind w:firstLine="284"/>
        <w:contextualSpacing/>
        <w:jc w:val="both"/>
        <w:rPr>
          <w:rFonts w:ascii="Times New Roman" w:hAnsi="Times New Roman" w:cs="Times New Roman"/>
          <w:b/>
          <w:sz w:val="28"/>
          <w:szCs w:val="28"/>
        </w:rPr>
      </w:pPr>
    </w:p>
    <w:p w:rsidR="00874E7F" w:rsidRDefault="00874E7F" w:rsidP="00B6391B">
      <w:pPr>
        <w:ind w:firstLine="284"/>
        <w:contextualSpacing/>
        <w:jc w:val="both"/>
        <w:rPr>
          <w:rFonts w:ascii="Times New Roman" w:hAnsi="Times New Roman" w:cs="Times New Roman"/>
          <w:b/>
          <w:sz w:val="28"/>
          <w:szCs w:val="28"/>
        </w:rPr>
      </w:pPr>
    </w:p>
    <w:p w:rsidR="00874E7F" w:rsidRDefault="00874E7F" w:rsidP="00B6391B">
      <w:pPr>
        <w:ind w:firstLine="284"/>
        <w:contextualSpacing/>
        <w:jc w:val="both"/>
        <w:rPr>
          <w:rFonts w:ascii="Times New Roman" w:hAnsi="Times New Roman" w:cs="Times New Roman"/>
          <w:b/>
          <w:sz w:val="28"/>
          <w:szCs w:val="28"/>
        </w:rPr>
      </w:pPr>
    </w:p>
    <w:p w:rsidR="00874E7F" w:rsidRDefault="00874E7F" w:rsidP="00B6391B">
      <w:pPr>
        <w:ind w:firstLine="284"/>
        <w:contextualSpacing/>
        <w:jc w:val="both"/>
        <w:rPr>
          <w:rFonts w:ascii="Times New Roman" w:hAnsi="Times New Roman" w:cs="Times New Roman"/>
          <w:b/>
          <w:sz w:val="28"/>
          <w:szCs w:val="28"/>
        </w:rPr>
      </w:pPr>
    </w:p>
    <w:p w:rsidR="00874E7F" w:rsidRDefault="00874E7F" w:rsidP="00B6391B">
      <w:pPr>
        <w:ind w:firstLine="284"/>
        <w:contextualSpacing/>
        <w:jc w:val="both"/>
        <w:rPr>
          <w:rFonts w:ascii="Times New Roman" w:hAnsi="Times New Roman" w:cs="Times New Roman"/>
          <w:b/>
          <w:sz w:val="28"/>
          <w:szCs w:val="28"/>
        </w:rPr>
        <w:sectPr w:rsidR="00874E7F" w:rsidSect="00874E7F">
          <w:pgSz w:w="11906" w:h="16838"/>
          <w:pgMar w:top="1134" w:right="851" w:bottom="1134" w:left="1418" w:header="709" w:footer="709" w:gutter="0"/>
          <w:cols w:space="708"/>
          <w:docGrid w:linePitch="360"/>
        </w:sectPr>
      </w:pPr>
    </w:p>
    <w:p w:rsidR="00281393" w:rsidRDefault="00281393" w:rsidP="00B6391B">
      <w:pPr>
        <w:ind w:firstLine="284"/>
        <w:contextualSpacing/>
        <w:jc w:val="both"/>
        <w:rPr>
          <w:rFonts w:ascii="Times New Roman" w:hAnsi="Times New Roman" w:cs="Times New Roman"/>
          <w:sz w:val="28"/>
          <w:szCs w:val="28"/>
        </w:rPr>
      </w:pPr>
      <w:r>
        <w:rPr>
          <w:rFonts w:ascii="Times New Roman" w:hAnsi="Times New Roman" w:cs="Times New Roman"/>
          <w:b/>
          <w:sz w:val="28"/>
          <w:szCs w:val="28"/>
        </w:rPr>
        <w:lastRenderedPageBreak/>
        <w:t>1</w:t>
      </w:r>
      <w:r w:rsidRPr="00281393">
        <w:rPr>
          <w:rFonts w:ascii="Times New Roman" w:hAnsi="Times New Roman" w:cs="Times New Roman"/>
          <w:b/>
          <w:sz w:val="28"/>
          <w:szCs w:val="28"/>
        </w:rPr>
        <w:t>. Муниципальная программа «Реализация полномочий исполнительно-распорядительного органа Дятьковского района (2017-2020 годы)»</w:t>
      </w:r>
      <w:r w:rsidRPr="00597A9A">
        <w:rPr>
          <w:rFonts w:ascii="Times New Roman" w:hAnsi="Times New Roman" w:cs="Times New Roman"/>
          <w:sz w:val="28"/>
          <w:szCs w:val="28"/>
        </w:rPr>
        <w:t xml:space="preserve"> </w:t>
      </w:r>
    </w:p>
    <w:p w:rsidR="00281393" w:rsidRDefault="00281393" w:rsidP="00B6391B">
      <w:pPr>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34BB5">
        <w:rPr>
          <w:rFonts w:ascii="Times New Roman" w:hAnsi="Times New Roman" w:cs="Times New Roman"/>
          <w:sz w:val="28"/>
          <w:szCs w:val="28"/>
        </w:rPr>
        <w:t>Ответственный исполнитель – администрация Дятьковского района</w:t>
      </w:r>
      <w:r>
        <w:rPr>
          <w:rFonts w:ascii="Times New Roman" w:hAnsi="Times New Roman" w:cs="Times New Roman"/>
          <w:sz w:val="28"/>
          <w:szCs w:val="28"/>
        </w:rPr>
        <w:t>.</w:t>
      </w:r>
    </w:p>
    <w:p w:rsidR="00281393" w:rsidRDefault="00281393" w:rsidP="00B6391B">
      <w:pPr>
        <w:ind w:firstLine="284"/>
        <w:contextualSpacing/>
        <w:jc w:val="both"/>
        <w:rPr>
          <w:rFonts w:ascii="Times New Roman" w:hAnsi="Times New Roman" w:cs="Times New Roman"/>
          <w:sz w:val="28"/>
          <w:szCs w:val="28"/>
        </w:rPr>
      </w:pPr>
      <w:r>
        <w:rPr>
          <w:rFonts w:ascii="Times New Roman" w:hAnsi="Times New Roman" w:cs="Times New Roman"/>
          <w:sz w:val="28"/>
          <w:szCs w:val="28"/>
        </w:rPr>
        <w:t>Основными показателями результата реализации программы являются целевые индикаторы, которые определяют степень ее эффективности.</w:t>
      </w:r>
    </w:p>
    <w:p w:rsidR="00281393" w:rsidRDefault="00281393" w:rsidP="00B6391B">
      <w:pPr>
        <w:ind w:firstLine="284"/>
        <w:contextualSpacing/>
        <w:jc w:val="both"/>
        <w:rPr>
          <w:rFonts w:ascii="Times New Roman" w:hAnsi="Times New Roman" w:cs="Times New Roman"/>
          <w:sz w:val="28"/>
          <w:szCs w:val="28"/>
        </w:rPr>
      </w:pPr>
      <w:r>
        <w:rPr>
          <w:rFonts w:ascii="Times New Roman" w:hAnsi="Times New Roman" w:cs="Times New Roman"/>
          <w:sz w:val="28"/>
          <w:szCs w:val="28"/>
        </w:rPr>
        <w:t>Установленные целевые индикаторы программы отражают специфику развития данной сферы деятельности и имеют следующие значения:</w:t>
      </w:r>
    </w:p>
    <w:tbl>
      <w:tblPr>
        <w:tblW w:w="14743" w:type="dxa"/>
        <w:tblInd w:w="-34" w:type="dxa"/>
        <w:tblLayout w:type="fixed"/>
        <w:tblLook w:val="04A0" w:firstRow="1" w:lastRow="0" w:firstColumn="1" w:lastColumn="0" w:noHBand="0" w:noVBand="1"/>
      </w:tblPr>
      <w:tblGrid>
        <w:gridCol w:w="568"/>
        <w:gridCol w:w="3260"/>
        <w:gridCol w:w="5386"/>
        <w:gridCol w:w="709"/>
        <w:gridCol w:w="992"/>
        <w:gridCol w:w="993"/>
        <w:gridCol w:w="1275"/>
        <w:gridCol w:w="1560"/>
      </w:tblGrid>
      <w:tr w:rsidR="00874E7F" w:rsidRPr="00C57CE9" w:rsidTr="00874E7F">
        <w:trPr>
          <w:trHeight w:val="33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 xml:space="preserve">№ </w:t>
            </w:r>
            <w:proofErr w:type="gramStart"/>
            <w:r w:rsidRPr="00C57CE9">
              <w:rPr>
                <w:rFonts w:ascii="Times New Roman" w:eastAsia="Times New Roman" w:hAnsi="Times New Roman" w:cs="Times New Roman"/>
                <w:sz w:val="24"/>
                <w:szCs w:val="24"/>
                <w:lang w:eastAsia="ru-RU"/>
              </w:rPr>
              <w:t>п</w:t>
            </w:r>
            <w:proofErr w:type="gramEnd"/>
            <w:r w:rsidRPr="00C57CE9">
              <w:rPr>
                <w:rFonts w:ascii="Times New Roman" w:eastAsia="Times New Roman" w:hAnsi="Times New Roman" w:cs="Times New Roman"/>
                <w:sz w:val="24"/>
                <w:szCs w:val="24"/>
                <w:lang w:eastAsia="ru-RU"/>
              </w:rPr>
              <w:t>/п</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Наименование мероприятия</w:t>
            </w:r>
          </w:p>
        </w:tc>
        <w:tc>
          <w:tcPr>
            <w:tcW w:w="9355" w:type="dxa"/>
            <w:gridSpan w:val="5"/>
            <w:tcBorders>
              <w:top w:val="single" w:sz="4" w:space="0" w:color="auto"/>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Целевые показатели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hAnsi="Times New Roman" w:cs="Times New Roman"/>
                <w:sz w:val="24"/>
                <w:szCs w:val="24"/>
              </w:rPr>
              <w:t>Оценка состояния индикатора в балах</w:t>
            </w:r>
            <w:r w:rsidRPr="00C57CE9">
              <w:rPr>
                <w:rFonts w:ascii="Times New Roman" w:eastAsia="Times New Roman" w:hAnsi="Times New Roman" w:cs="Times New Roman"/>
                <w:sz w:val="24"/>
                <w:szCs w:val="24"/>
                <w:lang w:eastAsia="ru-RU"/>
              </w:rPr>
              <w:t> </w:t>
            </w:r>
          </w:p>
        </w:tc>
      </w:tr>
      <w:tr w:rsidR="00874E7F" w:rsidRPr="00C57CE9" w:rsidTr="00874E7F">
        <w:trPr>
          <w:trHeight w:val="13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74E7F" w:rsidRPr="00C57CE9" w:rsidRDefault="00874E7F" w:rsidP="00874E7F">
            <w:pPr>
              <w:spacing w:after="0" w:line="240" w:lineRule="auto"/>
              <w:rPr>
                <w:rFonts w:ascii="Times New Roman" w:eastAsia="Times New Roman" w:hAnsi="Times New Roman" w:cs="Times New Roman"/>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color w:val="000000" w:themeColor="text1"/>
                <w:sz w:val="24"/>
                <w:szCs w:val="24"/>
                <w:lang w:eastAsia="ru-RU"/>
              </w:rPr>
            </w:pPr>
            <w:r w:rsidRPr="00C57CE9">
              <w:rPr>
                <w:rFonts w:ascii="Times New Roman" w:eastAsia="Times New Roman" w:hAnsi="Times New Roman" w:cs="Times New Roman"/>
                <w:color w:val="000000" w:themeColor="text1"/>
                <w:sz w:val="24"/>
                <w:szCs w:val="24"/>
                <w:lang w:eastAsia="ru-RU"/>
              </w:rPr>
              <w:t>Наименование индикатора</w:t>
            </w:r>
          </w:p>
        </w:tc>
        <w:tc>
          <w:tcPr>
            <w:tcW w:w="709"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color w:val="000000" w:themeColor="text1"/>
                <w:sz w:val="24"/>
                <w:szCs w:val="24"/>
                <w:lang w:eastAsia="ru-RU"/>
              </w:rPr>
            </w:pPr>
            <w:r w:rsidRPr="00C57CE9">
              <w:rPr>
                <w:rFonts w:ascii="Times New Roman" w:eastAsia="Times New Roman" w:hAnsi="Times New Roman" w:cs="Times New Roman"/>
                <w:color w:val="000000" w:themeColor="text1"/>
                <w:sz w:val="24"/>
                <w:szCs w:val="24"/>
                <w:lang w:eastAsia="ru-RU"/>
              </w:rPr>
              <w:t>Ед. изм.</w:t>
            </w:r>
          </w:p>
        </w:tc>
        <w:tc>
          <w:tcPr>
            <w:tcW w:w="992"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color w:val="000000" w:themeColor="text1"/>
                <w:sz w:val="24"/>
                <w:szCs w:val="24"/>
                <w:lang w:eastAsia="ru-RU"/>
              </w:rPr>
            </w:pPr>
            <w:r w:rsidRPr="00C57CE9">
              <w:rPr>
                <w:rFonts w:ascii="Times New Roman" w:eastAsia="Times New Roman" w:hAnsi="Times New Roman" w:cs="Times New Roman"/>
                <w:color w:val="000000" w:themeColor="text1"/>
                <w:sz w:val="24"/>
                <w:szCs w:val="24"/>
                <w:lang w:eastAsia="ru-RU"/>
              </w:rPr>
              <w:t>План</w:t>
            </w:r>
          </w:p>
        </w:tc>
        <w:tc>
          <w:tcPr>
            <w:tcW w:w="993"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color w:val="000000" w:themeColor="text1"/>
                <w:sz w:val="24"/>
                <w:szCs w:val="24"/>
                <w:lang w:eastAsia="ru-RU"/>
              </w:rPr>
            </w:pPr>
            <w:r w:rsidRPr="00C57CE9">
              <w:rPr>
                <w:rFonts w:ascii="Times New Roman" w:eastAsia="Times New Roman" w:hAnsi="Times New Roman" w:cs="Times New Roman"/>
                <w:color w:val="000000" w:themeColor="text1"/>
                <w:sz w:val="24"/>
                <w:szCs w:val="24"/>
                <w:lang w:eastAsia="ru-RU"/>
              </w:rPr>
              <w:t>Факт</w:t>
            </w:r>
          </w:p>
        </w:tc>
        <w:tc>
          <w:tcPr>
            <w:tcW w:w="1275"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color w:val="000000" w:themeColor="text1"/>
                <w:sz w:val="24"/>
                <w:szCs w:val="24"/>
                <w:lang w:eastAsia="ru-RU"/>
              </w:rPr>
            </w:pPr>
            <w:r w:rsidRPr="00C57CE9">
              <w:rPr>
                <w:rFonts w:ascii="Times New Roman" w:hAnsi="Times New Roman" w:cs="Times New Roman"/>
                <w:color w:val="000000" w:themeColor="text1"/>
                <w:sz w:val="24"/>
                <w:szCs w:val="24"/>
              </w:rPr>
              <w:t>План к факту,%</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74E7F" w:rsidRPr="00C57CE9" w:rsidRDefault="00874E7F" w:rsidP="00874E7F">
            <w:pPr>
              <w:spacing w:after="0" w:line="240" w:lineRule="auto"/>
              <w:rPr>
                <w:rFonts w:ascii="Times New Roman" w:eastAsia="Times New Roman" w:hAnsi="Times New Roman" w:cs="Times New Roman"/>
                <w:sz w:val="24"/>
                <w:szCs w:val="24"/>
                <w:lang w:eastAsia="ru-RU"/>
              </w:rPr>
            </w:pPr>
          </w:p>
        </w:tc>
      </w:tr>
      <w:tr w:rsidR="00874E7F" w:rsidRPr="00C57CE9" w:rsidTr="00470C33">
        <w:trPr>
          <w:trHeight w:val="566"/>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1</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Поддержка малого и среднего предпринимательства</w:t>
            </w:r>
          </w:p>
        </w:tc>
        <w:tc>
          <w:tcPr>
            <w:tcW w:w="5386"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Количество субъектов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Ед.</w:t>
            </w:r>
          </w:p>
        </w:tc>
        <w:tc>
          <w:tcPr>
            <w:tcW w:w="992"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241</w:t>
            </w:r>
          </w:p>
        </w:tc>
        <w:tc>
          <w:tcPr>
            <w:tcW w:w="993"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213</w:t>
            </w:r>
          </w:p>
        </w:tc>
        <w:tc>
          <w:tcPr>
            <w:tcW w:w="1275"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88,4</w:t>
            </w:r>
          </w:p>
        </w:tc>
        <w:tc>
          <w:tcPr>
            <w:tcW w:w="1560"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1</w:t>
            </w:r>
          </w:p>
        </w:tc>
      </w:tr>
      <w:tr w:rsidR="00874E7F" w:rsidRPr="00C57CE9" w:rsidTr="00874E7F">
        <w:trPr>
          <w:trHeight w:val="315"/>
        </w:trPr>
        <w:tc>
          <w:tcPr>
            <w:tcW w:w="568" w:type="dxa"/>
            <w:vMerge/>
            <w:tcBorders>
              <w:top w:val="nil"/>
              <w:left w:val="single" w:sz="4" w:space="0" w:color="auto"/>
              <w:bottom w:val="single" w:sz="4" w:space="0" w:color="auto"/>
              <w:right w:val="single" w:sz="4" w:space="0" w:color="auto"/>
            </w:tcBorders>
            <w:vAlign w:val="center"/>
            <w:hideMark/>
          </w:tcPr>
          <w:p w:rsidR="00874E7F" w:rsidRPr="00C57CE9" w:rsidRDefault="00874E7F" w:rsidP="00874E7F">
            <w:pPr>
              <w:spacing w:after="0" w:line="240" w:lineRule="auto"/>
              <w:rPr>
                <w:rFonts w:ascii="Times New Roman" w:eastAsia="Times New Roman" w:hAnsi="Times New Roman" w:cs="Times New Roman"/>
                <w:sz w:val="24"/>
                <w:szCs w:val="24"/>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Число рабочих мест на малых и средних предприятиях.</w:t>
            </w:r>
          </w:p>
        </w:tc>
        <w:tc>
          <w:tcPr>
            <w:tcW w:w="709"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Чел.</w:t>
            </w:r>
          </w:p>
        </w:tc>
        <w:tc>
          <w:tcPr>
            <w:tcW w:w="992"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3744</w:t>
            </w:r>
          </w:p>
        </w:tc>
        <w:tc>
          <w:tcPr>
            <w:tcW w:w="993"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3625</w:t>
            </w:r>
          </w:p>
        </w:tc>
        <w:tc>
          <w:tcPr>
            <w:tcW w:w="1275"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96,8</w:t>
            </w:r>
          </w:p>
        </w:tc>
        <w:tc>
          <w:tcPr>
            <w:tcW w:w="1560"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1</w:t>
            </w:r>
          </w:p>
        </w:tc>
      </w:tr>
      <w:tr w:rsidR="00874E7F" w:rsidRPr="00C57CE9" w:rsidTr="00470C33">
        <w:trPr>
          <w:trHeight w:val="838"/>
        </w:trPr>
        <w:tc>
          <w:tcPr>
            <w:tcW w:w="568" w:type="dxa"/>
            <w:vMerge/>
            <w:tcBorders>
              <w:top w:val="nil"/>
              <w:left w:val="single" w:sz="4" w:space="0" w:color="auto"/>
              <w:bottom w:val="single" w:sz="4" w:space="0" w:color="auto"/>
              <w:right w:val="single" w:sz="4" w:space="0" w:color="auto"/>
            </w:tcBorders>
            <w:vAlign w:val="center"/>
            <w:hideMark/>
          </w:tcPr>
          <w:p w:rsidR="00874E7F" w:rsidRPr="00C57CE9" w:rsidRDefault="00874E7F" w:rsidP="00874E7F">
            <w:pPr>
              <w:spacing w:after="0" w:line="240" w:lineRule="auto"/>
              <w:rPr>
                <w:rFonts w:ascii="Times New Roman" w:eastAsia="Times New Roman" w:hAnsi="Times New Roman" w:cs="Times New Roman"/>
                <w:sz w:val="24"/>
                <w:szCs w:val="24"/>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Объем выручки от реализации малыми и средними предприятиями в выпуске продукции и оказания услуг.</w:t>
            </w:r>
          </w:p>
        </w:tc>
        <w:tc>
          <w:tcPr>
            <w:tcW w:w="709"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Млн.</w:t>
            </w:r>
          </w:p>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руб.</w:t>
            </w:r>
          </w:p>
        </w:tc>
        <w:tc>
          <w:tcPr>
            <w:tcW w:w="992"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5 370</w:t>
            </w:r>
          </w:p>
        </w:tc>
        <w:tc>
          <w:tcPr>
            <w:tcW w:w="993"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5446,4</w:t>
            </w:r>
          </w:p>
        </w:tc>
        <w:tc>
          <w:tcPr>
            <w:tcW w:w="1275"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101,4</w:t>
            </w:r>
          </w:p>
        </w:tc>
        <w:tc>
          <w:tcPr>
            <w:tcW w:w="1560"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3</w:t>
            </w:r>
          </w:p>
        </w:tc>
      </w:tr>
      <w:tr w:rsidR="00874E7F" w:rsidRPr="00C57CE9" w:rsidTr="00874E7F">
        <w:trPr>
          <w:trHeight w:val="6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right"/>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2</w:t>
            </w:r>
          </w:p>
        </w:tc>
        <w:tc>
          <w:tcPr>
            <w:tcW w:w="3260"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Мероприятия подпрограммы «Обеспечение жильем молодых семей»</w:t>
            </w:r>
          </w:p>
        </w:tc>
        <w:tc>
          <w:tcPr>
            <w:tcW w:w="5386"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 xml:space="preserve">Количество молодых семей, улучшивших жилищные условия  </w:t>
            </w:r>
          </w:p>
        </w:tc>
        <w:tc>
          <w:tcPr>
            <w:tcW w:w="709"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Ед.</w:t>
            </w:r>
          </w:p>
        </w:tc>
        <w:tc>
          <w:tcPr>
            <w:tcW w:w="992"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150,0</w:t>
            </w:r>
          </w:p>
        </w:tc>
        <w:tc>
          <w:tcPr>
            <w:tcW w:w="1560"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1</w:t>
            </w:r>
          </w:p>
        </w:tc>
      </w:tr>
      <w:tr w:rsidR="00874E7F" w:rsidRPr="00C57CE9" w:rsidTr="00470C33">
        <w:trPr>
          <w:trHeight w:val="295"/>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3</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Реализация отдельных мероприятий в сфере социальной и демографической политики</w:t>
            </w:r>
          </w:p>
        </w:tc>
        <w:tc>
          <w:tcPr>
            <w:tcW w:w="5386"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r w:rsidRPr="00C57CE9">
              <w:rPr>
                <w:rFonts w:ascii="Times New Roman" w:eastAsia="Times New Roman" w:hAnsi="Times New Roman" w:cs="Times New Roman"/>
                <w:spacing w:val="-4"/>
                <w:sz w:val="24"/>
                <w:szCs w:val="24"/>
                <w:lang w:eastAsia="ru-RU"/>
              </w:rPr>
              <w:t>Количество многодетных семей</w:t>
            </w:r>
          </w:p>
        </w:tc>
        <w:tc>
          <w:tcPr>
            <w:tcW w:w="709"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pacing w:val="-4"/>
                <w:sz w:val="24"/>
                <w:szCs w:val="24"/>
                <w:lang w:eastAsia="ru-RU"/>
              </w:rPr>
              <w:t>Ед.</w:t>
            </w:r>
          </w:p>
        </w:tc>
        <w:tc>
          <w:tcPr>
            <w:tcW w:w="992"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710</w:t>
            </w:r>
          </w:p>
        </w:tc>
        <w:tc>
          <w:tcPr>
            <w:tcW w:w="993"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720</w:t>
            </w:r>
          </w:p>
        </w:tc>
        <w:tc>
          <w:tcPr>
            <w:tcW w:w="1275"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101,4</w:t>
            </w:r>
          </w:p>
        </w:tc>
        <w:tc>
          <w:tcPr>
            <w:tcW w:w="1560"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3</w:t>
            </w:r>
          </w:p>
        </w:tc>
      </w:tr>
      <w:tr w:rsidR="00874E7F" w:rsidRPr="00C57CE9" w:rsidTr="00874E7F">
        <w:trPr>
          <w:trHeight w:val="990"/>
        </w:trPr>
        <w:tc>
          <w:tcPr>
            <w:tcW w:w="568" w:type="dxa"/>
            <w:vMerge/>
            <w:tcBorders>
              <w:top w:val="nil"/>
              <w:left w:val="single" w:sz="4" w:space="0" w:color="auto"/>
              <w:bottom w:val="single" w:sz="4" w:space="0" w:color="auto"/>
              <w:right w:val="single" w:sz="4" w:space="0" w:color="auto"/>
            </w:tcBorders>
            <w:vAlign w:val="center"/>
            <w:hideMark/>
          </w:tcPr>
          <w:p w:rsidR="00874E7F" w:rsidRPr="00C57CE9" w:rsidRDefault="00874E7F" w:rsidP="00874E7F">
            <w:pPr>
              <w:spacing w:after="0" w:line="240" w:lineRule="auto"/>
              <w:rPr>
                <w:rFonts w:ascii="Times New Roman" w:eastAsia="Times New Roman" w:hAnsi="Times New Roman" w:cs="Times New Roman"/>
                <w:sz w:val="24"/>
                <w:szCs w:val="24"/>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r w:rsidRPr="00C57CE9">
              <w:rPr>
                <w:rFonts w:ascii="Times New Roman" w:eastAsia="Times New Roman" w:hAnsi="Times New Roman" w:cs="Times New Roman"/>
                <w:spacing w:val="-4"/>
                <w:sz w:val="24"/>
                <w:szCs w:val="24"/>
                <w:lang w:eastAsia="ru-RU"/>
              </w:rPr>
              <w:t xml:space="preserve">Коэффициента естественного прироста населения </w:t>
            </w:r>
          </w:p>
        </w:tc>
        <w:tc>
          <w:tcPr>
            <w:tcW w:w="709"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pacing w:val="-4"/>
                <w:sz w:val="24"/>
                <w:szCs w:val="24"/>
                <w:lang w:eastAsia="ru-RU"/>
              </w:rPr>
            </w:pPr>
            <w:r w:rsidRPr="00C57CE9">
              <w:rPr>
                <w:rFonts w:ascii="Times New Roman" w:eastAsia="Times New Roman" w:hAnsi="Times New Roman" w:cs="Times New Roman"/>
                <w:spacing w:val="-4"/>
                <w:sz w:val="24"/>
                <w:szCs w:val="24"/>
                <w:lang w:eastAsia="ru-RU"/>
              </w:rPr>
              <w:t>Чел.</w:t>
            </w:r>
          </w:p>
          <w:p w:rsidR="00874E7F" w:rsidRPr="00C57CE9" w:rsidRDefault="00874E7F" w:rsidP="00874E7F">
            <w:pPr>
              <w:spacing w:after="0" w:line="240" w:lineRule="auto"/>
              <w:jc w:val="center"/>
              <w:rPr>
                <w:rFonts w:ascii="Times New Roman" w:eastAsia="Times New Roman" w:hAnsi="Times New Roman" w:cs="Times New Roman"/>
                <w:spacing w:val="-4"/>
                <w:sz w:val="24"/>
                <w:szCs w:val="24"/>
                <w:lang w:eastAsia="ru-RU"/>
              </w:rPr>
            </w:pPr>
            <w:r w:rsidRPr="00C57CE9">
              <w:rPr>
                <w:rFonts w:ascii="Times New Roman" w:eastAsia="Times New Roman" w:hAnsi="Times New Roman" w:cs="Times New Roman"/>
                <w:spacing w:val="-4"/>
                <w:sz w:val="24"/>
                <w:szCs w:val="24"/>
                <w:lang w:eastAsia="ru-RU"/>
              </w:rPr>
              <w:t>на</w:t>
            </w:r>
          </w:p>
          <w:p w:rsidR="00874E7F" w:rsidRPr="00C57CE9" w:rsidRDefault="00874E7F" w:rsidP="00874E7F">
            <w:pPr>
              <w:spacing w:after="0" w:line="240" w:lineRule="auto"/>
              <w:jc w:val="center"/>
              <w:rPr>
                <w:rFonts w:ascii="Times New Roman" w:eastAsia="Times New Roman" w:hAnsi="Times New Roman" w:cs="Times New Roman"/>
                <w:spacing w:val="-4"/>
                <w:sz w:val="24"/>
                <w:szCs w:val="24"/>
                <w:lang w:eastAsia="ru-RU"/>
              </w:rPr>
            </w:pPr>
            <w:r w:rsidRPr="00C57CE9">
              <w:rPr>
                <w:rFonts w:ascii="Times New Roman" w:eastAsia="Times New Roman" w:hAnsi="Times New Roman" w:cs="Times New Roman"/>
                <w:spacing w:val="-4"/>
                <w:sz w:val="24"/>
                <w:szCs w:val="24"/>
                <w:lang w:eastAsia="ru-RU"/>
              </w:rPr>
              <w:t>1000</w:t>
            </w:r>
          </w:p>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pacing w:val="-4"/>
                <w:sz w:val="24"/>
                <w:szCs w:val="24"/>
                <w:lang w:eastAsia="ru-RU"/>
              </w:rPr>
              <w:t>чел.</w:t>
            </w:r>
          </w:p>
        </w:tc>
        <w:tc>
          <w:tcPr>
            <w:tcW w:w="992"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-1,3</w:t>
            </w:r>
          </w:p>
        </w:tc>
        <w:tc>
          <w:tcPr>
            <w:tcW w:w="993"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-5,9</w:t>
            </w:r>
          </w:p>
        </w:tc>
        <w:tc>
          <w:tcPr>
            <w:tcW w:w="1275"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453,8</w:t>
            </w:r>
          </w:p>
        </w:tc>
        <w:tc>
          <w:tcPr>
            <w:tcW w:w="1560"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1</w:t>
            </w:r>
          </w:p>
        </w:tc>
      </w:tr>
      <w:tr w:rsidR="00874E7F" w:rsidRPr="00C57CE9" w:rsidTr="00470C33">
        <w:trPr>
          <w:trHeight w:val="835"/>
        </w:trPr>
        <w:tc>
          <w:tcPr>
            <w:tcW w:w="568" w:type="dxa"/>
            <w:vMerge/>
            <w:tcBorders>
              <w:top w:val="nil"/>
              <w:left w:val="single" w:sz="4" w:space="0" w:color="auto"/>
              <w:bottom w:val="single" w:sz="4" w:space="0" w:color="auto"/>
              <w:right w:val="single" w:sz="4" w:space="0" w:color="auto"/>
            </w:tcBorders>
            <w:vAlign w:val="center"/>
            <w:hideMark/>
          </w:tcPr>
          <w:p w:rsidR="00874E7F" w:rsidRPr="00C57CE9" w:rsidRDefault="00874E7F" w:rsidP="00874E7F">
            <w:pPr>
              <w:spacing w:after="0" w:line="240" w:lineRule="auto"/>
              <w:rPr>
                <w:rFonts w:ascii="Times New Roman" w:eastAsia="Times New Roman" w:hAnsi="Times New Roman" w:cs="Times New Roman"/>
                <w:sz w:val="24"/>
                <w:szCs w:val="24"/>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Доля детей-сирот и детей, оставшихся без обеспечения родителей, от общей численности детского населения района.</w:t>
            </w:r>
          </w:p>
        </w:tc>
        <w:tc>
          <w:tcPr>
            <w:tcW w:w="709"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color w:val="000000"/>
                <w:sz w:val="24"/>
                <w:szCs w:val="24"/>
                <w:lang w:eastAsia="ru-RU"/>
              </w:rPr>
              <w:t>не ≥%</w:t>
            </w:r>
          </w:p>
        </w:tc>
        <w:tc>
          <w:tcPr>
            <w:tcW w:w="992"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0,19</w:t>
            </w:r>
          </w:p>
        </w:tc>
        <w:tc>
          <w:tcPr>
            <w:tcW w:w="993"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0,16</w:t>
            </w:r>
          </w:p>
        </w:tc>
        <w:tc>
          <w:tcPr>
            <w:tcW w:w="1275"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84,2</w:t>
            </w:r>
          </w:p>
        </w:tc>
        <w:tc>
          <w:tcPr>
            <w:tcW w:w="1560"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3</w:t>
            </w:r>
          </w:p>
        </w:tc>
      </w:tr>
      <w:tr w:rsidR="00874E7F" w:rsidRPr="00C57CE9" w:rsidTr="00470C33">
        <w:trPr>
          <w:trHeight w:val="849"/>
        </w:trPr>
        <w:tc>
          <w:tcPr>
            <w:tcW w:w="568" w:type="dxa"/>
            <w:vMerge/>
            <w:tcBorders>
              <w:top w:val="nil"/>
              <w:left w:val="single" w:sz="4" w:space="0" w:color="auto"/>
              <w:bottom w:val="single" w:sz="4" w:space="0" w:color="auto"/>
              <w:right w:val="single" w:sz="4" w:space="0" w:color="auto"/>
            </w:tcBorders>
            <w:vAlign w:val="center"/>
            <w:hideMark/>
          </w:tcPr>
          <w:p w:rsidR="00874E7F" w:rsidRPr="00C57CE9" w:rsidRDefault="00874E7F" w:rsidP="00874E7F">
            <w:pPr>
              <w:spacing w:after="0" w:line="240" w:lineRule="auto"/>
              <w:rPr>
                <w:rFonts w:ascii="Times New Roman" w:eastAsia="Times New Roman" w:hAnsi="Times New Roman" w:cs="Times New Roman"/>
                <w:sz w:val="24"/>
                <w:szCs w:val="24"/>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Доля детей-сирот и детей, оставшихся без обеспечения родителей, преданных на воспитание в семьи граждан РФ.</w:t>
            </w:r>
          </w:p>
        </w:tc>
        <w:tc>
          <w:tcPr>
            <w:tcW w:w="709"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color w:val="000000"/>
                <w:sz w:val="24"/>
                <w:szCs w:val="24"/>
                <w:lang w:eastAsia="ru-RU"/>
              </w:rPr>
              <w:t>не ≤%</w:t>
            </w:r>
            <w:r w:rsidRPr="00C57CE9">
              <w:rPr>
                <w:rFonts w:ascii="Times New Roman" w:eastAsia="Times New Roman" w:hAnsi="Times New Roman" w:cs="Times New Roman"/>
                <w:sz w:val="24"/>
                <w:szCs w:val="24"/>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79</w:t>
            </w:r>
          </w:p>
        </w:tc>
        <w:tc>
          <w:tcPr>
            <w:tcW w:w="993"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91</w:t>
            </w:r>
          </w:p>
        </w:tc>
        <w:tc>
          <w:tcPr>
            <w:tcW w:w="1275"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115,2</w:t>
            </w:r>
          </w:p>
        </w:tc>
        <w:tc>
          <w:tcPr>
            <w:tcW w:w="1560"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3</w:t>
            </w:r>
          </w:p>
        </w:tc>
      </w:tr>
      <w:tr w:rsidR="00874E7F" w:rsidRPr="00C57CE9" w:rsidTr="00874E7F">
        <w:trPr>
          <w:trHeight w:val="660"/>
        </w:trPr>
        <w:tc>
          <w:tcPr>
            <w:tcW w:w="568" w:type="dxa"/>
            <w:vMerge/>
            <w:tcBorders>
              <w:top w:val="nil"/>
              <w:left w:val="single" w:sz="4" w:space="0" w:color="auto"/>
              <w:bottom w:val="single" w:sz="4" w:space="0" w:color="auto"/>
              <w:right w:val="single" w:sz="4" w:space="0" w:color="auto"/>
            </w:tcBorders>
            <w:vAlign w:val="center"/>
            <w:hideMark/>
          </w:tcPr>
          <w:p w:rsidR="00874E7F" w:rsidRPr="00C57CE9" w:rsidRDefault="00874E7F" w:rsidP="00874E7F">
            <w:pPr>
              <w:spacing w:after="0" w:line="240" w:lineRule="auto"/>
              <w:rPr>
                <w:rFonts w:ascii="Times New Roman" w:eastAsia="Times New Roman" w:hAnsi="Times New Roman" w:cs="Times New Roman"/>
                <w:sz w:val="24"/>
                <w:szCs w:val="24"/>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Количество мероприятий, проводимых в целях повышения социального статуса семьи</w:t>
            </w:r>
          </w:p>
        </w:tc>
        <w:tc>
          <w:tcPr>
            <w:tcW w:w="709"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Ед.</w:t>
            </w:r>
          </w:p>
        </w:tc>
        <w:tc>
          <w:tcPr>
            <w:tcW w:w="992"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6</w:t>
            </w:r>
          </w:p>
        </w:tc>
        <w:tc>
          <w:tcPr>
            <w:tcW w:w="993"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100,0</w:t>
            </w:r>
          </w:p>
        </w:tc>
        <w:tc>
          <w:tcPr>
            <w:tcW w:w="1560"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2</w:t>
            </w:r>
          </w:p>
        </w:tc>
      </w:tr>
      <w:tr w:rsidR="00874E7F" w:rsidRPr="00C57CE9" w:rsidTr="00470C33">
        <w:trPr>
          <w:trHeight w:val="73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4</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Профилактика безнадзорности и правонарушений несовершеннолетних</w:t>
            </w:r>
          </w:p>
        </w:tc>
        <w:tc>
          <w:tcPr>
            <w:tcW w:w="5386"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Доля несовершеннолетних, состоящих на учете в комиссиях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Чел.</w:t>
            </w:r>
          </w:p>
        </w:tc>
        <w:tc>
          <w:tcPr>
            <w:tcW w:w="992"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27</w:t>
            </w:r>
          </w:p>
        </w:tc>
        <w:tc>
          <w:tcPr>
            <w:tcW w:w="993"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20</w:t>
            </w:r>
          </w:p>
        </w:tc>
        <w:tc>
          <w:tcPr>
            <w:tcW w:w="1275"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74,1</w:t>
            </w:r>
          </w:p>
        </w:tc>
        <w:tc>
          <w:tcPr>
            <w:tcW w:w="1560"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3</w:t>
            </w:r>
          </w:p>
        </w:tc>
      </w:tr>
      <w:tr w:rsidR="00874E7F" w:rsidRPr="00C57CE9" w:rsidTr="00470C33">
        <w:trPr>
          <w:trHeight w:val="574"/>
        </w:trPr>
        <w:tc>
          <w:tcPr>
            <w:tcW w:w="568" w:type="dxa"/>
            <w:vMerge/>
            <w:tcBorders>
              <w:top w:val="nil"/>
              <w:left w:val="single" w:sz="4" w:space="0" w:color="auto"/>
              <w:bottom w:val="single" w:sz="4" w:space="0" w:color="auto"/>
              <w:right w:val="single" w:sz="4" w:space="0" w:color="auto"/>
            </w:tcBorders>
            <w:vAlign w:val="center"/>
            <w:hideMark/>
          </w:tcPr>
          <w:p w:rsidR="00874E7F" w:rsidRPr="00C57CE9" w:rsidRDefault="00874E7F" w:rsidP="00874E7F">
            <w:pPr>
              <w:spacing w:after="0" w:line="240" w:lineRule="auto"/>
              <w:rPr>
                <w:rFonts w:ascii="Times New Roman" w:eastAsia="Times New Roman" w:hAnsi="Times New Roman" w:cs="Times New Roman"/>
                <w:sz w:val="24"/>
                <w:szCs w:val="24"/>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Количество несовершеннолетних, привлеченных к административной ответственности.</w:t>
            </w:r>
          </w:p>
        </w:tc>
        <w:tc>
          <w:tcPr>
            <w:tcW w:w="709"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Чел.</w:t>
            </w:r>
          </w:p>
        </w:tc>
        <w:tc>
          <w:tcPr>
            <w:tcW w:w="992"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86</w:t>
            </w:r>
          </w:p>
        </w:tc>
        <w:tc>
          <w:tcPr>
            <w:tcW w:w="993"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78</w:t>
            </w:r>
          </w:p>
        </w:tc>
        <w:tc>
          <w:tcPr>
            <w:tcW w:w="1275"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90,7</w:t>
            </w:r>
          </w:p>
        </w:tc>
        <w:tc>
          <w:tcPr>
            <w:tcW w:w="1560"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3</w:t>
            </w:r>
          </w:p>
        </w:tc>
      </w:tr>
      <w:tr w:rsidR="00874E7F" w:rsidRPr="00C57CE9" w:rsidTr="00470C33">
        <w:trPr>
          <w:trHeight w:val="1147"/>
        </w:trPr>
        <w:tc>
          <w:tcPr>
            <w:tcW w:w="568" w:type="dxa"/>
            <w:vMerge/>
            <w:tcBorders>
              <w:top w:val="nil"/>
              <w:left w:val="single" w:sz="4" w:space="0" w:color="auto"/>
              <w:bottom w:val="single" w:sz="4" w:space="0" w:color="auto"/>
              <w:right w:val="single" w:sz="4" w:space="0" w:color="auto"/>
            </w:tcBorders>
            <w:vAlign w:val="center"/>
            <w:hideMark/>
          </w:tcPr>
          <w:p w:rsidR="00874E7F" w:rsidRPr="00C57CE9" w:rsidRDefault="00874E7F" w:rsidP="00874E7F">
            <w:pPr>
              <w:spacing w:after="0" w:line="240" w:lineRule="auto"/>
              <w:rPr>
                <w:rFonts w:ascii="Times New Roman" w:eastAsia="Times New Roman" w:hAnsi="Times New Roman" w:cs="Times New Roman"/>
                <w:sz w:val="24"/>
                <w:szCs w:val="24"/>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Процент несовершеннолетних, вовлеченных в досуговую деятельность от общего количества несовершеннолетних, состоящих на ведомственных учетах.</w:t>
            </w:r>
          </w:p>
        </w:tc>
        <w:tc>
          <w:tcPr>
            <w:tcW w:w="709"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81</w:t>
            </w:r>
          </w:p>
        </w:tc>
        <w:tc>
          <w:tcPr>
            <w:tcW w:w="993"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81</w:t>
            </w:r>
          </w:p>
        </w:tc>
        <w:tc>
          <w:tcPr>
            <w:tcW w:w="1275"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100,0</w:t>
            </w:r>
          </w:p>
        </w:tc>
        <w:tc>
          <w:tcPr>
            <w:tcW w:w="1560"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2</w:t>
            </w:r>
          </w:p>
        </w:tc>
      </w:tr>
      <w:tr w:rsidR="00874E7F" w:rsidRPr="00C57CE9" w:rsidTr="00470C33">
        <w:trPr>
          <w:trHeight w:val="1425"/>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5</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Противодействие злоупотреблению наркотикам и их незаконному обороту</w:t>
            </w:r>
          </w:p>
        </w:tc>
        <w:tc>
          <w:tcPr>
            <w:tcW w:w="5386"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r w:rsidRPr="00C57CE9">
              <w:rPr>
                <w:rFonts w:ascii="Times New Roman" w:eastAsia="Times New Roman" w:hAnsi="Times New Roman" w:cs="Times New Roman"/>
                <w:spacing w:val="-4"/>
                <w:sz w:val="24"/>
                <w:szCs w:val="24"/>
                <w:lang w:eastAsia="ru-RU"/>
              </w:rPr>
              <w:t xml:space="preserve">Доля лиц, прошедших лечение от наркозависимости, и выполнившим данную обязанность от общего количества лиц имеющих дополнительную обязанность (установленную судом). </w:t>
            </w:r>
          </w:p>
        </w:tc>
        <w:tc>
          <w:tcPr>
            <w:tcW w:w="709"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color w:val="000000"/>
                <w:sz w:val="24"/>
                <w:szCs w:val="24"/>
                <w:lang w:eastAsia="ru-RU"/>
              </w:rPr>
              <w:t>не ≤%</w:t>
            </w:r>
          </w:p>
        </w:tc>
        <w:tc>
          <w:tcPr>
            <w:tcW w:w="992"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80</w:t>
            </w:r>
          </w:p>
        </w:tc>
        <w:tc>
          <w:tcPr>
            <w:tcW w:w="993"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78</w:t>
            </w:r>
          </w:p>
        </w:tc>
        <w:tc>
          <w:tcPr>
            <w:tcW w:w="1275"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97,5</w:t>
            </w:r>
          </w:p>
        </w:tc>
        <w:tc>
          <w:tcPr>
            <w:tcW w:w="1560"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1</w:t>
            </w:r>
          </w:p>
        </w:tc>
      </w:tr>
      <w:tr w:rsidR="00874E7F" w:rsidRPr="00C57CE9" w:rsidTr="00470C33">
        <w:trPr>
          <w:trHeight w:val="1120"/>
        </w:trPr>
        <w:tc>
          <w:tcPr>
            <w:tcW w:w="568" w:type="dxa"/>
            <w:vMerge/>
            <w:tcBorders>
              <w:top w:val="nil"/>
              <w:left w:val="single" w:sz="4" w:space="0" w:color="auto"/>
              <w:bottom w:val="single" w:sz="4" w:space="0" w:color="auto"/>
              <w:right w:val="single" w:sz="4" w:space="0" w:color="auto"/>
            </w:tcBorders>
            <w:vAlign w:val="center"/>
            <w:hideMark/>
          </w:tcPr>
          <w:p w:rsidR="00874E7F" w:rsidRPr="00C57CE9" w:rsidRDefault="00874E7F" w:rsidP="00874E7F">
            <w:pPr>
              <w:spacing w:after="0" w:line="240" w:lineRule="auto"/>
              <w:rPr>
                <w:rFonts w:ascii="Times New Roman" w:eastAsia="Times New Roman" w:hAnsi="Times New Roman" w:cs="Times New Roman"/>
                <w:sz w:val="24"/>
                <w:szCs w:val="24"/>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r w:rsidRPr="00C57CE9">
              <w:rPr>
                <w:rFonts w:ascii="Times New Roman" w:eastAsia="Times New Roman" w:hAnsi="Times New Roman" w:cs="Times New Roman"/>
                <w:spacing w:val="-4"/>
                <w:sz w:val="24"/>
                <w:szCs w:val="24"/>
                <w:lang w:eastAsia="ru-RU"/>
              </w:rPr>
              <w:t xml:space="preserve">Процент несовершеннолетних, употребляющих наркотические и психотропные вещества, выявленные в результате добровольного тестирования. </w:t>
            </w:r>
          </w:p>
        </w:tc>
        <w:tc>
          <w:tcPr>
            <w:tcW w:w="709"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color w:val="000000"/>
                <w:sz w:val="24"/>
                <w:szCs w:val="24"/>
                <w:lang w:eastAsia="ru-RU"/>
              </w:rPr>
              <w:t>не ≥%</w:t>
            </w:r>
          </w:p>
        </w:tc>
        <w:tc>
          <w:tcPr>
            <w:tcW w:w="992"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100,0</w:t>
            </w:r>
          </w:p>
        </w:tc>
        <w:tc>
          <w:tcPr>
            <w:tcW w:w="1560"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2</w:t>
            </w:r>
          </w:p>
        </w:tc>
      </w:tr>
      <w:tr w:rsidR="00874E7F" w:rsidRPr="00C57CE9" w:rsidTr="00470C33">
        <w:trPr>
          <w:trHeight w:val="83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6</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r w:rsidRPr="00C57CE9">
              <w:rPr>
                <w:rFonts w:ascii="Times New Roman" w:eastAsia="Times New Roman" w:hAnsi="Times New Roman" w:cs="Times New Roman"/>
                <w:spacing w:val="-1"/>
                <w:sz w:val="24"/>
                <w:szCs w:val="24"/>
                <w:lang w:eastAsia="ru-RU"/>
              </w:rPr>
              <w:t>Физкультурно-оздоровительная работа, спортивные, культурно-массовые и иные общественные мероприятия.</w:t>
            </w:r>
          </w:p>
        </w:tc>
        <w:tc>
          <w:tcPr>
            <w:tcW w:w="5386"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Удельный вес населения Дятьковского района, систематически занимающегося физической культурой и спортом.</w:t>
            </w:r>
          </w:p>
        </w:tc>
        <w:tc>
          <w:tcPr>
            <w:tcW w:w="709"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17</w:t>
            </w:r>
          </w:p>
        </w:tc>
        <w:tc>
          <w:tcPr>
            <w:tcW w:w="993"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17</w:t>
            </w:r>
          </w:p>
        </w:tc>
        <w:tc>
          <w:tcPr>
            <w:tcW w:w="1275"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100,0</w:t>
            </w:r>
          </w:p>
        </w:tc>
        <w:tc>
          <w:tcPr>
            <w:tcW w:w="1560"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2</w:t>
            </w:r>
          </w:p>
        </w:tc>
      </w:tr>
      <w:tr w:rsidR="00874E7F" w:rsidRPr="00C57CE9" w:rsidTr="00470C33">
        <w:trPr>
          <w:trHeight w:val="700"/>
        </w:trPr>
        <w:tc>
          <w:tcPr>
            <w:tcW w:w="568" w:type="dxa"/>
            <w:vMerge/>
            <w:tcBorders>
              <w:top w:val="nil"/>
              <w:left w:val="single" w:sz="4" w:space="0" w:color="auto"/>
              <w:bottom w:val="single" w:sz="4" w:space="0" w:color="auto"/>
              <w:right w:val="single" w:sz="4" w:space="0" w:color="auto"/>
            </w:tcBorders>
            <w:vAlign w:val="center"/>
            <w:hideMark/>
          </w:tcPr>
          <w:p w:rsidR="00874E7F" w:rsidRPr="00C57CE9" w:rsidRDefault="00874E7F" w:rsidP="00874E7F">
            <w:pPr>
              <w:spacing w:after="0" w:line="240" w:lineRule="auto"/>
              <w:rPr>
                <w:rFonts w:ascii="Times New Roman" w:eastAsia="Times New Roman" w:hAnsi="Times New Roman" w:cs="Times New Roman"/>
                <w:sz w:val="24"/>
                <w:szCs w:val="24"/>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Удельный вес детей, подростков и молодежи, занимающихся в физкультурно-спортивных секциях, клубах и ДЮСШ.</w:t>
            </w:r>
          </w:p>
        </w:tc>
        <w:tc>
          <w:tcPr>
            <w:tcW w:w="709"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65</w:t>
            </w:r>
          </w:p>
        </w:tc>
        <w:tc>
          <w:tcPr>
            <w:tcW w:w="993"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65</w:t>
            </w:r>
          </w:p>
        </w:tc>
        <w:tc>
          <w:tcPr>
            <w:tcW w:w="1275"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100,0</w:t>
            </w:r>
          </w:p>
        </w:tc>
        <w:tc>
          <w:tcPr>
            <w:tcW w:w="1560"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2</w:t>
            </w:r>
          </w:p>
        </w:tc>
      </w:tr>
      <w:tr w:rsidR="00874E7F" w:rsidRPr="00C57CE9" w:rsidTr="00874E7F">
        <w:trPr>
          <w:trHeight w:val="6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right"/>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7</w:t>
            </w:r>
          </w:p>
        </w:tc>
        <w:tc>
          <w:tcPr>
            <w:tcW w:w="3260"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Уполномоченный многофункциональный центр</w:t>
            </w:r>
          </w:p>
        </w:tc>
        <w:tc>
          <w:tcPr>
            <w:tcW w:w="5386"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Количество человек, получивших муниципальные услуги</w:t>
            </w:r>
          </w:p>
        </w:tc>
        <w:tc>
          <w:tcPr>
            <w:tcW w:w="709"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Чел.</w:t>
            </w:r>
          </w:p>
        </w:tc>
        <w:tc>
          <w:tcPr>
            <w:tcW w:w="992"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19500</w:t>
            </w:r>
          </w:p>
        </w:tc>
        <w:tc>
          <w:tcPr>
            <w:tcW w:w="993"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25000</w:t>
            </w:r>
          </w:p>
        </w:tc>
        <w:tc>
          <w:tcPr>
            <w:tcW w:w="1275"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128,2</w:t>
            </w:r>
          </w:p>
        </w:tc>
        <w:tc>
          <w:tcPr>
            <w:tcW w:w="1560"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3</w:t>
            </w:r>
          </w:p>
        </w:tc>
      </w:tr>
      <w:tr w:rsidR="00874E7F" w:rsidRPr="00C57CE9" w:rsidTr="00874E7F">
        <w:trPr>
          <w:trHeight w:val="13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right"/>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lastRenderedPageBreak/>
              <w:t>8</w:t>
            </w:r>
          </w:p>
        </w:tc>
        <w:tc>
          <w:tcPr>
            <w:tcW w:w="3260"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r w:rsidRPr="00C57CE9">
              <w:rPr>
                <w:rFonts w:ascii="Times New Roman" w:eastAsia="Times New Roman" w:hAnsi="Times New Roman" w:cs="Times New Roman"/>
                <w:spacing w:val="-1"/>
                <w:sz w:val="24"/>
                <w:szCs w:val="24"/>
                <w:lang w:eastAsia="ru-RU"/>
              </w:rPr>
              <w:t>Организация и осуществление мер по территориальной обороне и гражданской обороне, защите населения и территории от чрезвычайных ситуаций природного и техногенного характера.</w:t>
            </w:r>
          </w:p>
        </w:tc>
        <w:tc>
          <w:tcPr>
            <w:tcW w:w="5386"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Количество погибших на водных объектах</w:t>
            </w:r>
          </w:p>
        </w:tc>
        <w:tc>
          <w:tcPr>
            <w:tcW w:w="709"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Чел.</w:t>
            </w:r>
          </w:p>
        </w:tc>
        <w:tc>
          <w:tcPr>
            <w:tcW w:w="992"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w:t>
            </w:r>
          </w:p>
        </w:tc>
        <w:tc>
          <w:tcPr>
            <w:tcW w:w="1560"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1</w:t>
            </w:r>
          </w:p>
        </w:tc>
      </w:tr>
      <w:tr w:rsidR="00874E7F" w:rsidRPr="00C57CE9" w:rsidTr="00874E7F">
        <w:trPr>
          <w:trHeight w:val="6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right"/>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9</w:t>
            </w:r>
          </w:p>
        </w:tc>
        <w:tc>
          <w:tcPr>
            <w:tcW w:w="3260"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Детско-юношеские спортивные школы</w:t>
            </w:r>
          </w:p>
        </w:tc>
        <w:tc>
          <w:tcPr>
            <w:tcW w:w="5386"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Количество человек, получивших муниципальные услуги</w:t>
            </w:r>
          </w:p>
        </w:tc>
        <w:tc>
          <w:tcPr>
            <w:tcW w:w="709"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Чел.</w:t>
            </w:r>
          </w:p>
        </w:tc>
        <w:tc>
          <w:tcPr>
            <w:tcW w:w="992"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320</w:t>
            </w:r>
          </w:p>
        </w:tc>
        <w:tc>
          <w:tcPr>
            <w:tcW w:w="993"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320</w:t>
            </w:r>
          </w:p>
        </w:tc>
        <w:tc>
          <w:tcPr>
            <w:tcW w:w="1275"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100,0</w:t>
            </w:r>
          </w:p>
        </w:tc>
        <w:tc>
          <w:tcPr>
            <w:tcW w:w="1560"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2</w:t>
            </w:r>
          </w:p>
        </w:tc>
      </w:tr>
      <w:tr w:rsidR="00874E7F" w:rsidRPr="00C57CE9" w:rsidTr="00874E7F">
        <w:trPr>
          <w:trHeight w:val="9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10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Организация электро-, тепл</w:t>
            </w:r>
            <w:proofErr w:type="gramStart"/>
            <w:r w:rsidRPr="00C57CE9">
              <w:rPr>
                <w:rFonts w:ascii="Times New Roman" w:eastAsia="Times New Roman" w:hAnsi="Times New Roman" w:cs="Times New Roman"/>
                <w:sz w:val="24"/>
                <w:szCs w:val="24"/>
                <w:lang w:eastAsia="ru-RU"/>
              </w:rPr>
              <w:t>о-</w:t>
            </w:r>
            <w:proofErr w:type="gramEnd"/>
            <w:r w:rsidRPr="00C57CE9">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w:t>
            </w:r>
          </w:p>
        </w:tc>
        <w:tc>
          <w:tcPr>
            <w:tcW w:w="5386"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r w:rsidRPr="00C57CE9">
              <w:rPr>
                <w:rFonts w:ascii="Times New Roman" w:eastAsia="Times New Roman" w:hAnsi="Times New Roman" w:cs="Times New Roman"/>
                <w:spacing w:val="-4"/>
                <w:sz w:val="24"/>
                <w:szCs w:val="24"/>
                <w:lang w:eastAsia="ru-RU"/>
              </w:rPr>
              <w:t>Получение проектно-сметной документации</w:t>
            </w:r>
          </w:p>
        </w:tc>
        <w:tc>
          <w:tcPr>
            <w:tcW w:w="709"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pacing w:val="-4"/>
                <w:sz w:val="24"/>
                <w:szCs w:val="24"/>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100,0</w:t>
            </w:r>
          </w:p>
        </w:tc>
        <w:tc>
          <w:tcPr>
            <w:tcW w:w="1560"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2</w:t>
            </w:r>
          </w:p>
        </w:tc>
      </w:tr>
      <w:tr w:rsidR="00874E7F" w:rsidRPr="00C57CE9" w:rsidTr="00874E7F">
        <w:trPr>
          <w:trHeight w:val="660"/>
        </w:trPr>
        <w:tc>
          <w:tcPr>
            <w:tcW w:w="568" w:type="dxa"/>
            <w:vMerge/>
            <w:tcBorders>
              <w:top w:val="nil"/>
              <w:left w:val="single" w:sz="4" w:space="0" w:color="auto"/>
              <w:bottom w:val="single" w:sz="4" w:space="0" w:color="auto"/>
              <w:right w:val="single" w:sz="4" w:space="0" w:color="auto"/>
            </w:tcBorders>
            <w:vAlign w:val="center"/>
            <w:hideMark/>
          </w:tcPr>
          <w:p w:rsidR="00874E7F" w:rsidRPr="00C57CE9" w:rsidRDefault="00874E7F" w:rsidP="00874E7F">
            <w:pPr>
              <w:spacing w:after="0" w:line="240" w:lineRule="auto"/>
              <w:rPr>
                <w:rFonts w:ascii="Times New Roman" w:eastAsia="Times New Roman" w:hAnsi="Times New Roman" w:cs="Times New Roman"/>
                <w:sz w:val="24"/>
                <w:szCs w:val="24"/>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r w:rsidRPr="00C57CE9">
              <w:rPr>
                <w:rFonts w:ascii="Times New Roman" w:eastAsia="Times New Roman" w:hAnsi="Times New Roman" w:cs="Times New Roman"/>
                <w:spacing w:val="-4"/>
                <w:sz w:val="24"/>
                <w:szCs w:val="24"/>
                <w:lang w:eastAsia="ru-RU"/>
              </w:rPr>
              <w:t>Получение экспертизы на проектно-сметную документацию</w:t>
            </w:r>
          </w:p>
        </w:tc>
        <w:tc>
          <w:tcPr>
            <w:tcW w:w="709"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pacing w:val="-4"/>
                <w:sz w:val="24"/>
                <w:szCs w:val="24"/>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66,7</w:t>
            </w:r>
          </w:p>
        </w:tc>
        <w:tc>
          <w:tcPr>
            <w:tcW w:w="1560"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1</w:t>
            </w:r>
          </w:p>
        </w:tc>
      </w:tr>
      <w:tr w:rsidR="00874E7F" w:rsidRPr="00C57CE9" w:rsidTr="00C57CE9">
        <w:trPr>
          <w:trHeight w:val="660"/>
        </w:trPr>
        <w:tc>
          <w:tcPr>
            <w:tcW w:w="568" w:type="dxa"/>
            <w:vMerge/>
            <w:tcBorders>
              <w:top w:val="nil"/>
              <w:left w:val="single" w:sz="4" w:space="0" w:color="auto"/>
              <w:bottom w:val="single" w:sz="4" w:space="0" w:color="auto"/>
              <w:right w:val="single" w:sz="4" w:space="0" w:color="auto"/>
            </w:tcBorders>
            <w:vAlign w:val="center"/>
            <w:hideMark/>
          </w:tcPr>
          <w:p w:rsidR="00874E7F" w:rsidRPr="00C57CE9" w:rsidRDefault="00874E7F" w:rsidP="00874E7F">
            <w:pPr>
              <w:spacing w:after="0" w:line="240" w:lineRule="auto"/>
              <w:rPr>
                <w:rFonts w:ascii="Times New Roman" w:eastAsia="Times New Roman" w:hAnsi="Times New Roman" w:cs="Times New Roman"/>
                <w:sz w:val="24"/>
                <w:szCs w:val="24"/>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both"/>
              <w:rPr>
                <w:rFonts w:ascii="Times New Roman" w:eastAsia="Times New Roman" w:hAnsi="Times New Roman" w:cs="Times New Roman"/>
                <w:sz w:val="24"/>
                <w:szCs w:val="24"/>
                <w:lang w:eastAsia="ru-RU"/>
              </w:rPr>
            </w:pPr>
            <w:r w:rsidRPr="00C57CE9">
              <w:rPr>
                <w:rFonts w:ascii="Times New Roman" w:eastAsia="Times New Roman" w:hAnsi="Times New Roman" w:cs="Times New Roman"/>
                <w:spacing w:val="-4"/>
                <w:sz w:val="24"/>
                <w:szCs w:val="24"/>
                <w:lang w:eastAsia="ru-RU"/>
              </w:rPr>
              <w:t>Запуск артскважины в д. Чернятичи Слободищенского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pacing w:val="-4"/>
                <w:sz w:val="24"/>
                <w:szCs w:val="24"/>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w:t>
            </w:r>
          </w:p>
        </w:tc>
        <w:tc>
          <w:tcPr>
            <w:tcW w:w="1560" w:type="dxa"/>
            <w:tcBorders>
              <w:top w:val="nil"/>
              <w:left w:val="nil"/>
              <w:bottom w:val="single" w:sz="4" w:space="0" w:color="auto"/>
              <w:right w:val="single" w:sz="4" w:space="0" w:color="auto"/>
            </w:tcBorders>
            <w:shd w:val="clear" w:color="auto" w:fill="auto"/>
            <w:vAlign w:val="center"/>
            <w:hideMark/>
          </w:tcPr>
          <w:p w:rsidR="00874E7F" w:rsidRPr="00C57CE9" w:rsidRDefault="00874E7F" w:rsidP="00874E7F">
            <w:pPr>
              <w:spacing w:after="0" w:line="240" w:lineRule="auto"/>
              <w:jc w:val="center"/>
              <w:rPr>
                <w:rFonts w:ascii="Times New Roman" w:eastAsia="Times New Roman" w:hAnsi="Times New Roman" w:cs="Times New Roman"/>
                <w:sz w:val="24"/>
                <w:szCs w:val="24"/>
                <w:lang w:eastAsia="ru-RU"/>
              </w:rPr>
            </w:pPr>
            <w:r w:rsidRPr="00C57CE9">
              <w:rPr>
                <w:rFonts w:ascii="Times New Roman" w:eastAsia="Times New Roman" w:hAnsi="Times New Roman" w:cs="Times New Roman"/>
                <w:sz w:val="24"/>
                <w:szCs w:val="24"/>
                <w:lang w:eastAsia="ru-RU"/>
              </w:rPr>
              <w:t>1</w:t>
            </w:r>
          </w:p>
        </w:tc>
      </w:tr>
      <w:tr w:rsidR="00EF6F72" w:rsidRPr="00C57CE9" w:rsidTr="007C07DB">
        <w:trPr>
          <w:trHeight w:val="660"/>
        </w:trPr>
        <w:tc>
          <w:tcPr>
            <w:tcW w:w="14743" w:type="dxa"/>
            <w:gridSpan w:val="8"/>
            <w:tcBorders>
              <w:top w:val="nil"/>
              <w:left w:val="single" w:sz="4" w:space="0" w:color="auto"/>
              <w:bottom w:val="single" w:sz="4" w:space="0" w:color="auto"/>
              <w:right w:val="single" w:sz="4" w:space="0" w:color="auto"/>
            </w:tcBorders>
            <w:vAlign w:val="center"/>
          </w:tcPr>
          <w:p w:rsidR="00EF6F72" w:rsidRPr="00C57CE9" w:rsidRDefault="00EF6F72" w:rsidP="00874E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Подпрограмма «Устойчивое развитие сельских территорий Дятьковского района (2017-2019 годы)</w:t>
            </w:r>
          </w:p>
        </w:tc>
      </w:tr>
      <w:tr w:rsidR="00EF6F72" w:rsidRPr="00C57CE9" w:rsidTr="00C57CE9">
        <w:trPr>
          <w:trHeight w:val="660"/>
        </w:trPr>
        <w:tc>
          <w:tcPr>
            <w:tcW w:w="568" w:type="dxa"/>
            <w:tcBorders>
              <w:top w:val="single" w:sz="4" w:space="0" w:color="auto"/>
              <w:left w:val="single" w:sz="4" w:space="0" w:color="auto"/>
              <w:bottom w:val="single" w:sz="4" w:space="0" w:color="auto"/>
              <w:right w:val="single" w:sz="4" w:space="0" w:color="auto"/>
            </w:tcBorders>
            <w:vAlign w:val="center"/>
          </w:tcPr>
          <w:p w:rsidR="00EF6F72" w:rsidRPr="00C57CE9" w:rsidRDefault="00EF6F72" w:rsidP="00874E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260" w:type="dxa"/>
            <w:tcBorders>
              <w:top w:val="single" w:sz="4" w:space="0" w:color="auto"/>
              <w:left w:val="single" w:sz="4" w:space="0" w:color="auto"/>
              <w:bottom w:val="single" w:sz="4" w:space="0" w:color="auto"/>
              <w:right w:val="single" w:sz="4" w:space="0" w:color="auto"/>
            </w:tcBorders>
            <w:vAlign w:val="center"/>
          </w:tcPr>
          <w:p w:rsidR="00EF6F72" w:rsidRPr="00C57CE9" w:rsidRDefault="00EF6F72" w:rsidP="00CA5457">
            <w:pPr>
              <w:spacing w:after="0" w:line="240" w:lineRule="auto"/>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Поддержка сельских товаропроизводителей</w:t>
            </w:r>
          </w:p>
        </w:tc>
        <w:tc>
          <w:tcPr>
            <w:tcW w:w="5386" w:type="dxa"/>
            <w:tcBorders>
              <w:top w:val="single" w:sz="4" w:space="0" w:color="auto"/>
              <w:left w:val="nil"/>
              <w:bottom w:val="single" w:sz="4" w:space="0" w:color="auto"/>
              <w:right w:val="single" w:sz="4" w:space="0" w:color="auto"/>
            </w:tcBorders>
            <w:shd w:val="clear" w:color="auto" w:fill="auto"/>
            <w:vAlign w:val="center"/>
          </w:tcPr>
          <w:p w:rsidR="00EF6F72" w:rsidRPr="00C57CE9" w:rsidRDefault="00EF6F72" w:rsidP="00874E7F">
            <w:pPr>
              <w:spacing w:after="0" w:line="240" w:lineRule="auto"/>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Производство зерна товаропроизводителями района</w:t>
            </w:r>
          </w:p>
        </w:tc>
        <w:tc>
          <w:tcPr>
            <w:tcW w:w="709" w:type="dxa"/>
            <w:tcBorders>
              <w:top w:val="single" w:sz="4" w:space="0" w:color="auto"/>
              <w:left w:val="nil"/>
              <w:bottom w:val="single" w:sz="4" w:space="0" w:color="auto"/>
              <w:right w:val="single" w:sz="4" w:space="0" w:color="auto"/>
            </w:tcBorders>
            <w:shd w:val="clear" w:color="auto" w:fill="auto"/>
            <w:vAlign w:val="center"/>
          </w:tcPr>
          <w:p w:rsidR="00EF6F72" w:rsidRPr="00C57CE9" w:rsidRDefault="00EF6F72" w:rsidP="00874E7F">
            <w:pPr>
              <w:spacing w:after="0" w:line="240" w:lineRule="auto"/>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Тонн</w:t>
            </w:r>
          </w:p>
        </w:tc>
        <w:tc>
          <w:tcPr>
            <w:tcW w:w="992" w:type="dxa"/>
            <w:tcBorders>
              <w:top w:val="single" w:sz="4" w:space="0" w:color="auto"/>
              <w:left w:val="nil"/>
              <w:bottom w:val="single" w:sz="4" w:space="0" w:color="auto"/>
              <w:right w:val="single" w:sz="4" w:space="0" w:color="auto"/>
            </w:tcBorders>
            <w:shd w:val="clear" w:color="auto" w:fill="auto"/>
            <w:vAlign w:val="center"/>
          </w:tcPr>
          <w:p w:rsidR="00EF6F72" w:rsidRPr="00C57CE9" w:rsidRDefault="00EF6F72" w:rsidP="00874E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tc>
        <w:tc>
          <w:tcPr>
            <w:tcW w:w="993" w:type="dxa"/>
            <w:tcBorders>
              <w:top w:val="single" w:sz="4" w:space="0" w:color="auto"/>
              <w:left w:val="nil"/>
              <w:bottom w:val="single" w:sz="4" w:space="0" w:color="auto"/>
              <w:right w:val="single" w:sz="4" w:space="0" w:color="auto"/>
            </w:tcBorders>
            <w:shd w:val="clear" w:color="auto" w:fill="auto"/>
            <w:vAlign w:val="center"/>
          </w:tcPr>
          <w:p w:rsidR="00EF6F72" w:rsidRPr="00C57CE9" w:rsidRDefault="00EF6F72" w:rsidP="00874E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4852</w:t>
            </w:r>
          </w:p>
        </w:tc>
        <w:tc>
          <w:tcPr>
            <w:tcW w:w="1275" w:type="dxa"/>
            <w:tcBorders>
              <w:top w:val="single" w:sz="4" w:space="0" w:color="auto"/>
              <w:left w:val="nil"/>
              <w:bottom w:val="single" w:sz="4" w:space="0" w:color="auto"/>
              <w:right w:val="single" w:sz="4" w:space="0" w:color="auto"/>
            </w:tcBorders>
            <w:shd w:val="clear" w:color="auto" w:fill="auto"/>
            <w:vAlign w:val="center"/>
          </w:tcPr>
          <w:p w:rsidR="00EF6F72" w:rsidRPr="00C57CE9" w:rsidRDefault="00EF6F72" w:rsidP="00874E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c>
          <w:tcPr>
            <w:tcW w:w="1560" w:type="dxa"/>
            <w:tcBorders>
              <w:top w:val="single" w:sz="4" w:space="0" w:color="auto"/>
              <w:left w:val="nil"/>
              <w:bottom w:val="single" w:sz="4" w:space="0" w:color="auto"/>
              <w:right w:val="single" w:sz="4" w:space="0" w:color="auto"/>
            </w:tcBorders>
            <w:shd w:val="clear" w:color="auto" w:fill="auto"/>
            <w:vAlign w:val="center"/>
          </w:tcPr>
          <w:p w:rsidR="00EF6F72" w:rsidRPr="00C57CE9" w:rsidRDefault="00EF6F72" w:rsidP="00874E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bl>
    <w:p w:rsidR="00281393" w:rsidRPr="007F5945" w:rsidRDefault="00281393" w:rsidP="00B6391B">
      <w:pPr>
        <w:autoSpaceDE w:val="0"/>
        <w:autoSpaceDN w:val="0"/>
        <w:adjustRightInd w:val="0"/>
        <w:ind w:right="-83" w:firstLine="284"/>
        <w:jc w:val="both"/>
        <w:rPr>
          <w:rFonts w:ascii="Times New Roman" w:hAnsi="Times New Roman" w:cs="Times New Roman"/>
          <w:sz w:val="28"/>
          <w:szCs w:val="28"/>
        </w:rPr>
      </w:pPr>
      <w:r w:rsidRPr="007F5945">
        <w:rPr>
          <w:rFonts w:ascii="Times New Roman" w:hAnsi="Times New Roman" w:cs="Times New Roman"/>
          <w:sz w:val="28"/>
          <w:szCs w:val="28"/>
        </w:rPr>
        <w:t xml:space="preserve">Итоговая оценка состояния индикатора в баллах составляет </w:t>
      </w:r>
      <w:r>
        <w:rPr>
          <w:rFonts w:ascii="Times New Roman" w:hAnsi="Times New Roman" w:cs="Times New Roman"/>
          <w:sz w:val="28"/>
          <w:szCs w:val="28"/>
        </w:rPr>
        <w:t>4</w:t>
      </w:r>
      <w:r w:rsidR="00EF6F72">
        <w:rPr>
          <w:rFonts w:ascii="Times New Roman" w:hAnsi="Times New Roman" w:cs="Times New Roman"/>
          <w:sz w:val="28"/>
          <w:szCs w:val="28"/>
        </w:rPr>
        <w:t>6</w:t>
      </w:r>
      <w:r w:rsidRPr="007F5945">
        <w:rPr>
          <w:rFonts w:ascii="Times New Roman" w:hAnsi="Times New Roman" w:cs="Times New Roman"/>
          <w:sz w:val="28"/>
          <w:szCs w:val="28"/>
        </w:rPr>
        <w:t xml:space="preserve">, число индикаторов равно </w:t>
      </w:r>
      <w:r w:rsidR="00874E7F">
        <w:rPr>
          <w:rFonts w:ascii="Times New Roman" w:hAnsi="Times New Roman" w:cs="Times New Roman"/>
          <w:sz w:val="28"/>
          <w:szCs w:val="28"/>
        </w:rPr>
        <w:t>2</w:t>
      </w:r>
      <w:r w:rsidR="00EF6F72">
        <w:rPr>
          <w:rFonts w:ascii="Times New Roman" w:hAnsi="Times New Roman" w:cs="Times New Roman"/>
          <w:sz w:val="28"/>
          <w:szCs w:val="28"/>
        </w:rPr>
        <w:t>3</w:t>
      </w:r>
      <w:r w:rsidRPr="007F5945">
        <w:rPr>
          <w:rFonts w:ascii="Times New Roman" w:hAnsi="Times New Roman" w:cs="Times New Roman"/>
          <w:sz w:val="28"/>
          <w:szCs w:val="28"/>
        </w:rPr>
        <w:t xml:space="preserve">. Критерий эффективности: </w:t>
      </w:r>
      <w:r>
        <w:rPr>
          <w:rFonts w:ascii="Times New Roman" w:hAnsi="Times New Roman" w:cs="Times New Roman"/>
          <w:sz w:val="28"/>
          <w:szCs w:val="28"/>
        </w:rPr>
        <w:t>4</w:t>
      </w:r>
      <w:r w:rsidR="00EF6F72">
        <w:rPr>
          <w:rFonts w:ascii="Times New Roman" w:hAnsi="Times New Roman" w:cs="Times New Roman"/>
          <w:sz w:val="28"/>
          <w:szCs w:val="28"/>
        </w:rPr>
        <w:t>6</w:t>
      </w:r>
      <w:r w:rsidRPr="007F5945">
        <w:rPr>
          <w:rFonts w:ascii="Times New Roman" w:hAnsi="Times New Roman" w:cs="Times New Roman"/>
          <w:sz w:val="28"/>
          <w:szCs w:val="28"/>
        </w:rPr>
        <w:t>&gt;</w:t>
      </w:r>
      <w:r w:rsidR="00874E7F">
        <w:rPr>
          <w:rFonts w:ascii="Times New Roman" w:hAnsi="Times New Roman" w:cs="Times New Roman"/>
          <w:sz w:val="28"/>
          <w:szCs w:val="28"/>
        </w:rPr>
        <w:t>2</w:t>
      </w:r>
      <w:r w:rsidR="00EF6F72">
        <w:rPr>
          <w:rFonts w:ascii="Times New Roman" w:hAnsi="Times New Roman" w:cs="Times New Roman"/>
          <w:sz w:val="28"/>
          <w:szCs w:val="28"/>
        </w:rPr>
        <w:t>3</w:t>
      </w:r>
      <w:r w:rsidRPr="007F5945">
        <w:rPr>
          <w:rFonts w:ascii="Times New Roman" w:hAnsi="Times New Roman" w:cs="Times New Roman"/>
          <w:sz w:val="28"/>
          <w:szCs w:val="28"/>
        </w:rPr>
        <w:t xml:space="preserve">. </w:t>
      </w:r>
      <w:r>
        <w:rPr>
          <w:rFonts w:ascii="Times New Roman" w:hAnsi="Times New Roman" w:cs="Times New Roman"/>
          <w:sz w:val="28"/>
          <w:szCs w:val="28"/>
        </w:rPr>
        <w:t>Данная</w:t>
      </w:r>
      <w:r w:rsidRPr="00E34BB5">
        <w:rPr>
          <w:rFonts w:ascii="Times New Roman" w:hAnsi="Times New Roman" w:cs="Times New Roman"/>
          <w:sz w:val="28"/>
          <w:szCs w:val="28"/>
        </w:rPr>
        <w:t xml:space="preserve"> программ</w:t>
      </w:r>
      <w:r>
        <w:rPr>
          <w:rFonts w:ascii="Times New Roman" w:hAnsi="Times New Roman" w:cs="Times New Roman"/>
          <w:sz w:val="28"/>
          <w:szCs w:val="28"/>
        </w:rPr>
        <w:t>а имеет</w:t>
      </w:r>
      <w:r w:rsidRPr="00E34BB5">
        <w:rPr>
          <w:rFonts w:ascii="Times New Roman" w:hAnsi="Times New Roman" w:cs="Times New Roman"/>
          <w:sz w:val="28"/>
          <w:szCs w:val="28"/>
        </w:rPr>
        <w:t xml:space="preserve"> эффективность выше </w:t>
      </w:r>
      <w:proofErr w:type="gramStart"/>
      <w:r w:rsidRPr="00E34BB5">
        <w:rPr>
          <w:rFonts w:ascii="Times New Roman" w:hAnsi="Times New Roman" w:cs="Times New Roman"/>
          <w:sz w:val="28"/>
          <w:szCs w:val="28"/>
        </w:rPr>
        <w:t>плановой</w:t>
      </w:r>
      <w:proofErr w:type="gramEnd"/>
      <w:r w:rsidRPr="00E34BB5">
        <w:rPr>
          <w:rFonts w:ascii="Times New Roman" w:hAnsi="Times New Roman" w:cs="Times New Roman"/>
          <w:sz w:val="28"/>
          <w:szCs w:val="28"/>
        </w:rPr>
        <w:t>. Реали</w:t>
      </w:r>
      <w:r>
        <w:rPr>
          <w:rFonts w:ascii="Times New Roman" w:hAnsi="Times New Roman" w:cs="Times New Roman"/>
          <w:sz w:val="28"/>
          <w:szCs w:val="28"/>
        </w:rPr>
        <w:t>зация признается целесообразной</w:t>
      </w:r>
      <w:r w:rsidRPr="00E34BB5">
        <w:rPr>
          <w:rFonts w:ascii="Times New Roman" w:hAnsi="Times New Roman" w:cs="Times New Roman"/>
          <w:sz w:val="28"/>
          <w:szCs w:val="28"/>
        </w:rPr>
        <w:t xml:space="preserve">. </w:t>
      </w:r>
    </w:p>
    <w:p w:rsidR="00EF6F72" w:rsidRDefault="00EF6F72" w:rsidP="00B6391B">
      <w:pPr>
        <w:ind w:firstLine="284"/>
        <w:contextualSpacing/>
        <w:jc w:val="both"/>
        <w:rPr>
          <w:rFonts w:ascii="Times New Roman" w:hAnsi="Times New Roman" w:cs="Times New Roman"/>
          <w:b/>
          <w:sz w:val="28"/>
          <w:szCs w:val="28"/>
        </w:rPr>
      </w:pPr>
    </w:p>
    <w:p w:rsidR="00470C33" w:rsidRDefault="00470C33" w:rsidP="00B6391B">
      <w:pPr>
        <w:ind w:firstLine="284"/>
        <w:contextualSpacing/>
        <w:jc w:val="both"/>
        <w:rPr>
          <w:rFonts w:ascii="Times New Roman" w:hAnsi="Times New Roman" w:cs="Times New Roman"/>
          <w:b/>
          <w:sz w:val="28"/>
          <w:szCs w:val="28"/>
        </w:rPr>
      </w:pPr>
    </w:p>
    <w:p w:rsidR="00470C33" w:rsidRDefault="00470C33" w:rsidP="00B6391B">
      <w:pPr>
        <w:ind w:firstLine="284"/>
        <w:contextualSpacing/>
        <w:jc w:val="both"/>
        <w:rPr>
          <w:rFonts w:ascii="Times New Roman" w:hAnsi="Times New Roman" w:cs="Times New Roman"/>
          <w:b/>
          <w:sz w:val="28"/>
          <w:szCs w:val="28"/>
        </w:rPr>
      </w:pPr>
    </w:p>
    <w:p w:rsidR="00470C33" w:rsidRDefault="00470C33" w:rsidP="00B6391B">
      <w:pPr>
        <w:ind w:firstLine="284"/>
        <w:contextualSpacing/>
        <w:jc w:val="both"/>
        <w:rPr>
          <w:rFonts w:ascii="Times New Roman" w:hAnsi="Times New Roman" w:cs="Times New Roman"/>
          <w:b/>
          <w:sz w:val="28"/>
          <w:szCs w:val="28"/>
        </w:rPr>
      </w:pPr>
    </w:p>
    <w:p w:rsidR="00470C33" w:rsidRDefault="00470C33" w:rsidP="00B6391B">
      <w:pPr>
        <w:ind w:firstLine="284"/>
        <w:contextualSpacing/>
        <w:jc w:val="both"/>
        <w:rPr>
          <w:rFonts w:ascii="Times New Roman" w:hAnsi="Times New Roman" w:cs="Times New Roman"/>
          <w:b/>
          <w:sz w:val="28"/>
          <w:szCs w:val="28"/>
        </w:rPr>
      </w:pPr>
    </w:p>
    <w:p w:rsidR="00470C33" w:rsidRDefault="00470C33" w:rsidP="00B6391B">
      <w:pPr>
        <w:ind w:firstLine="284"/>
        <w:contextualSpacing/>
        <w:jc w:val="both"/>
        <w:rPr>
          <w:rFonts w:ascii="Times New Roman" w:hAnsi="Times New Roman" w:cs="Times New Roman"/>
          <w:b/>
          <w:sz w:val="28"/>
          <w:szCs w:val="28"/>
        </w:rPr>
      </w:pPr>
    </w:p>
    <w:p w:rsidR="00974616" w:rsidRPr="00EA26FC" w:rsidRDefault="00636A25" w:rsidP="00B6391B">
      <w:pPr>
        <w:ind w:firstLine="284"/>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974616" w:rsidRPr="00EA26FC">
        <w:rPr>
          <w:rFonts w:ascii="Times New Roman" w:hAnsi="Times New Roman" w:cs="Times New Roman"/>
          <w:b/>
          <w:sz w:val="28"/>
          <w:szCs w:val="28"/>
        </w:rPr>
        <w:t xml:space="preserve">. Муниципальная программа </w:t>
      </w:r>
      <w:r w:rsidR="004E432C" w:rsidRPr="004E432C">
        <w:rPr>
          <w:rFonts w:ascii="Times New Roman" w:hAnsi="Times New Roman" w:cs="Times New Roman"/>
          <w:b/>
          <w:sz w:val="28"/>
          <w:szCs w:val="28"/>
        </w:rPr>
        <w:t>«Управление муниципальными финансами Дятьковского района (2017-2020 годы)»</w:t>
      </w:r>
      <w:r w:rsidR="00974616" w:rsidRPr="004E432C">
        <w:rPr>
          <w:rFonts w:ascii="Times New Roman" w:hAnsi="Times New Roman" w:cs="Times New Roman"/>
          <w:b/>
          <w:sz w:val="28"/>
          <w:szCs w:val="28"/>
        </w:rPr>
        <w:t>.</w:t>
      </w:r>
      <w:r w:rsidR="00974616" w:rsidRPr="00EA26FC">
        <w:rPr>
          <w:rFonts w:ascii="Times New Roman" w:hAnsi="Times New Roman" w:cs="Times New Roman"/>
          <w:b/>
          <w:sz w:val="28"/>
          <w:szCs w:val="28"/>
        </w:rPr>
        <w:t xml:space="preserve"> </w:t>
      </w:r>
    </w:p>
    <w:p w:rsidR="00974616" w:rsidRDefault="00974616" w:rsidP="00B6391B">
      <w:pPr>
        <w:ind w:firstLine="284"/>
        <w:jc w:val="both"/>
        <w:rPr>
          <w:rFonts w:ascii="Times New Roman" w:hAnsi="Times New Roman" w:cs="Times New Roman"/>
          <w:sz w:val="28"/>
          <w:szCs w:val="28"/>
        </w:rPr>
      </w:pPr>
      <w:r w:rsidRPr="00E34BB5">
        <w:rPr>
          <w:rFonts w:ascii="Times New Roman" w:hAnsi="Times New Roman" w:cs="Times New Roman"/>
          <w:sz w:val="28"/>
          <w:szCs w:val="28"/>
        </w:rPr>
        <w:t>Ответственный исполнитель – финансовое управление администрации Дятьковского района.</w:t>
      </w:r>
    </w:p>
    <w:tbl>
      <w:tblPr>
        <w:tblStyle w:val="a4"/>
        <w:tblW w:w="14670" w:type="dxa"/>
        <w:tblLayout w:type="fixed"/>
        <w:tblLook w:val="04A0" w:firstRow="1" w:lastRow="0" w:firstColumn="1" w:lastColumn="0" w:noHBand="0" w:noVBand="1"/>
      </w:tblPr>
      <w:tblGrid>
        <w:gridCol w:w="562"/>
        <w:gridCol w:w="10065"/>
        <w:gridCol w:w="1559"/>
        <w:gridCol w:w="1133"/>
        <w:gridCol w:w="1351"/>
      </w:tblGrid>
      <w:tr w:rsidR="00974616" w:rsidRPr="00470C33" w:rsidTr="00A91CA6">
        <w:tc>
          <w:tcPr>
            <w:tcW w:w="562" w:type="dxa"/>
            <w:vMerge w:val="restart"/>
          </w:tcPr>
          <w:p w:rsidR="00974616" w:rsidRPr="00470C33" w:rsidRDefault="00974616" w:rsidP="00B6391B">
            <w:pPr>
              <w:ind w:left="-40" w:firstLine="40"/>
              <w:jc w:val="center"/>
              <w:rPr>
                <w:rFonts w:ascii="Times New Roman" w:hAnsi="Times New Roman" w:cs="Times New Roman"/>
                <w:sz w:val="28"/>
                <w:szCs w:val="28"/>
              </w:rPr>
            </w:pPr>
            <w:r w:rsidRPr="00470C33">
              <w:rPr>
                <w:rFonts w:ascii="Times New Roman" w:hAnsi="Times New Roman" w:cs="Times New Roman"/>
                <w:sz w:val="28"/>
                <w:szCs w:val="28"/>
              </w:rPr>
              <w:t>№</w:t>
            </w:r>
          </w:p>
        </w:tc>
        <w:tc>
          <w:tcPr>
            <w:tcW w:w="12757" w:type="dxa"/>
            <w:gridSpan w:val="3"/>
          </w:tcPr>
          <w:p w:rsidR="00974616" w:rsidRPr="00470C33" w:rsidRDefault="00974616" w:rsidP="00B6391B">
            <w:pPr>
              <w:ind w:firstLine="5"/>
              <w:jc w:val="center"/>
              <w:rPr>
                <w:rFonts w:ascii="Times New Roman" w:hAnsi="Times New Roman" w:cs="Times New Roman"/>
                <w:sz w:val="28"/>
                <w:szCs w:val="28"/>
              </w:rPr>
            </w:pPr>
            <w:r w:rsidRPr="00470C33">
              <w:rPr>
                <w:rFonts w:ascii="Times New Roman" w:hAnsi="Times New Roman" w:cs="Times New Roman"/>
                <w:sz w:val="28"/>
                <w:szCs w:val="28"/>
              </w:rPr>
              <w:t>Результаты реализации муниципальной программы</w:t>
            </w:r>
          </w:p>
        </w:tc>
        <w:tc>
          <w:tcPr>
            <w:tcW w:w="1351" w:type="dxa"/>
            <w:vMerge w:val="restart"/>
          </w:tcPr>
          <w:p w:rsidR="00974616" w:rsidRPr="00470C33" w:rsidRDefault="00974616" w:rsidP="00B6391B">
            <w:pPr>
              <w:ind w:firstLine="284"/>
              <w:rPr>
                <w:rFonts w:ascii="Times New Roman" w:hAnsi="Times New Roman" w:cs="Times New Roman"/>
                <w:sz w:val="28"/>
                <w:szCs w:val="28"/>
              </w:rPr>
            </w:pPr>
            <w:r w:rsidRPr="00470C33">
              <w:rPr>
                <w:rFonts w:ascii="Times New Roman" w:hAnsi="Times New Roman" w:cs="Times New Roman"/>
                <w:sz w:val="28"/>
                <w:szCs w:val="28"/>
              </w:rPr>
              <w:t>Фа</w:t>
            </w:r>
            <w:proofErr w:type="gramStart"/>
            <w:r w:rsidRPr="00470C33">
              <w:rPr>
                <w:rFonts w:ascii="Times New Roman" w:hAnsi="Times New Roman" w:cs="Times New Roman"/>
                <w:sz w:val="28"/>
                <w:szCs w:val="28"/>
              </w:rPr>
              <w:t>кт к пл</w:t>
            </w:r>
            <w:proofErr w:type="gramEnd"/>
            <w:r w:rsidRPr="00470C33">
              <w:rPr>
                <w:rFonts w:ascii="Times New Roman" w:hAnsi="Times New Roman" w:cs="Times New Roman"/>
                <w:sz w:val="28"/>
                <w:szCs w:val="28"/>
              </w:rPr>
              <w:t xml:space="preserve">ану, % </w:t>
            </w:r>
          </w:p>
        </w:tc>
      </w:tr>
      <w:tr w:rsidR="00974616" w:rsidRPr="00470C33" w:rsidTr="00A91CA6">
        <w:tc>
          <w:tcPr>
            <w:tcW w:w="562" w:type="dxa"/>
            <w:vMerge/>
          </w:tcPr>
          <w:p w:rsidR="00974616" w:rsidRPr="00470C33" w:rsidRDefault="00974616" w:rsidP="00B6391B">
            <w:pPr>
              <w:ind w:left="-40" w:firstLine="40"/>
              <w:jc w:val="center"/>
              <w:rPr>
                <w:rFonts w:ascii="Times New Roman" w:hAnsi="Times New Roman" w:cs="Times New Roman"/>
                <w:sz w:val="28"/>
                <w:szCs w:val="28"/>
              </w:rPr>
            </w:pPr>
          </w:p>
        </w:tc>
        <w:tc>
          <w:tcPr>
            <w:tcW w:w="10065" w:type="dxa"/>
          </w:tcPr>
          <w:p w:rsidR="00974616" w:rsidRPr="00470C33" w:rsidRDefault="00974616" w:rsidP="00B6391B">
            <w:pPr>
              <w:ind w:firstLine="5"/>
              <w:jc w:val="both"/>
              <w:rPr>
                <w:rFonts w:ascii="Times New Roman" w:hAnsi="Times New Roman" w:cs="Times New Roman"/>
                <w:sz w:val="28"/>
                <w:szCs w:val="28"/>
              </w:rPr>
            </w:pPr>
          </w:p>
        </w:tc>
        <w:tc>
          <w:tcPr>
            <w:tcW w:w="1559" w:type="dxa"/>
          </w:tcPr>
          <w:p w:rsidR="00974616" w:rsidRPr="00470C33" w:rsidRDefault="00974616" w:rsidP="00B6391B">
            <w:pPr>
              <w:ind w:firstLine="5"/>
              <w:jc w:val="both"/>
              <w:rPr>
                <w:rFonts w:ascii="Times New Roman" w:hAnsi="Times New Roman" w:cs="Times New Roman"/>
                <w:sz w:val="28"/>
                <w:szCs w:val="28"/>
              </w:rPr>
            </w:pPr>
            <w:r w:rsidRPr="00470C33">
              <w:rPr>
                <w:rFonts w:ascii="Times New Roman" w:hAnsi="Times New Roman" w:cs="Times New Roman"/>
                <w:sz w:val="28"/>
                <w:szCs w:val="28"/>
              </w:rPr>
              <w:t>План</w:t>
            </w:r>
          </w:p>
        </w:tc>
        <w:tc>
          <w:tcPr>
            <w:tcW w:w="1133" w:type="dxa"/>
          </w:tcPr>
          <w:p w:rsidR="00974616" w:rsidRPr="00470C33" w:rsidRDefault="00974616" w:rsidP="00B6391B">
            <w:pPr>
              <w:ind w:firstLine="5"/>
              <w:jc w:val="both"/>
              <w:rPr>
                <w:rFonts w:ascii="Times New Roman" w:hAnsi="Times New Roman" w:cs="Times New Roman"/>
                <w:sz w:val="28"/>
                <w:szCs w:val="28"/>
              </w:rPr>
            </w:pPr>
            <w:r w:rsidRPr="00470C33">
              <w:rPr>
                <w:rFonts w:ascii="Times New Roman" w:hAnsi="Times New Roman" w:cs="Times New Roman"/>
                <w:sz w:val="28"/>
                <w:szCs w:val="28"/>
              </w:rPr>
              <w:t>Факт</w:t>
            </w:r>
          </w:p>
        </w:tc>
        <w:tc>
          <w:tcPr>
            <w:tcW w:w="1351" w:type="dxa"/>
            <w:vMerge/>
          </w:tcPr>
          <w:p w:rsidR="00974616" w:rsidRPr="00470C33" w:rsidRDefault="00974616" w:rsidP="00B6391B">
            <w:pPr>
              <w:ind w:firstLine="284"/>
              <w:jc w:val="both"/>
              <w:rPr>
                <w:rFonts w:ascii="Times New Roman" w:hAnsi="Times New Roman" w:cs="Times New Roman"/>
                <w:sz w:val="28"/>
                <w:szCs w:val="28"/>
              </w:rPr>
            </w:pPr>
          </w:p>
        </w:tc>
      </w:tr>
      <w:tr w:rsidR="00974616" w:rsidRPr="00470C33" w:rsidTr="00A91CA6">
        <w:tc>
          <w:tcPr>
            <w:tcW w:w="562" w:type="dxa"/>
          </w:tcPr>
          <w:p w:rsidR="00974616" w:rsidRPr="00470C33" w:rsidRDefault="00974616" w:rsidP="00B6391B">
            <w:pPr>
              <w:ind w:left="-40" w:firstLine="40"/>
              <w:jc w:val="center"/>
              <w:rPr>
                <w:rFonts w:ascii="Times New Roman" w:hAnsi="Times New Roman" w:cs="Times New Roman"/>
                <w:sz w:val="28"/>
                <w:szCs w:val="28"/>
              </w:rPr>
            </w:pPr>
            <w:r w:rsidRPr="00470C33">
              <w:rPr>
                <w:rFonts w:ascii="Times New Roman" w:hAnsi="Times New Roman" w:cs="Times New Roman"/>
                <w:sz w:val="28"/>
                <w:szCs w:val="28"/>
              </w:rPr>
              <w:t>1</w:t>
            </w:r>
          </w:p>
        </w:tc>
        <w:tc>
          <w:tcPr>
            <w:tcW w:w="10065" w:type="dxa"/>
          </w:tcPr>
          <w:p w:rsidR="00974616" w:rsidRPr="00470C33" w:rsidRDefault="00974616" w:rsidP="00B6391B">
            <w:pPr>
              <w:ind w:firstLine="5"/>
              <w:jc w:val="both"/>
              <w:rPr>
                <w:rFonts w:ascii="Times New Roman" w:hAnsi="Times New Roman" w:cs="Times New Roman"/>
                <w:sz w:val="28"/>
                <w:szCs w:val="28"/>
              </w:rPr>
            </w:pPr>
            <w:r w:rsidRPr="00470C33">
              <w:rPr>
                <w:rFonts w:ascii="Times New Roman" w:hAnsi="Times New Roman" w:cs="Times New Roman"/>
                <w:sz w:val="28"/>
                <w:szCs w:val="28"/>
              </w:rPr>
              <w:t>Положительная динамика налоговых и неналоговых доходов бюджета к предыдущему году, %</w:t>
            </w:r>
          </w:p>
        </w:tc>
        <w:tc>
          <w:tcPr>
            <w:tcW w:w="1559" w:type="dxa"/>
            <w:vAlign w:val="center"/>
          </w:tcPr>
          <w:p w:rsidR="00974616" w:rsidRPr="00470C33" w:rsidRDefault="00974616" w:rsidP="00B6391B">
            <w:pPr>
              <w:ind w:firstLine="5"/>
              <w:jc w:val="center"/>
              <w:rPr>
                <w:rFonts w:ascii="Times New Roman" w:hAnsi="Times New Roman" w:cs="Times New Roman"/>
                <w:sz w:val="28"/>
                <w:szCs w:val="28"/>
              </w:rPr>
            </w:pPr>
            <w:r w:rsidRPr="00470C33">
              <w:rPr>
                <w:rFonts w:ascii="Times New Roman" w:hAnsi="Times New Roman" w:cs="Times New Roman"/>
                <w:sz w:val="28"/>
                <w:szCs w:val="28"/>
              </w:rPr>
              <w:t>Не менее</w:t>
            </w:r>
          </w:p>
          <w:p w:rsidR="00974616" w:rsidRPr="00470C33" w:rsidRDefault="004E4734" w:rsidP="00B6391B">
            <w:pPr>
              <w:ind w:firstLine="5"/>
              <w:jc w:val="center"/>
              <w:rPr>
                <w:rFonts w:ascii="Times New Roman" w:hAnsi="Times New Roman" w:cs="Times New Roman"/>
                <w:sz w:val="28"/>
                <w:szCs w:val="28"/>
              </w:rPr>
            </w:pPr>
            <w:r w:rsidRPr="00470C33">
              <w:rPr>
                <w:rFonts w:ascii="Times New Roman" w:hAnsi="Times New Roman" w:cs="Times New Roman"/>
                <w:sz w:val="28"/>
                <w:szCs w:val="28"/>
              </w:rPr>
              <w:t>103,6</w:t>
            </w:r>
          </w:p>
        </w:tc>
        <w:tc>
          <w:tcPr>
            <w:tcW w:w="1133" w:type="dxa"/>
            <w:vAlign w:val="center"/>
          </w:tcPr>
          <w:p w:rsidR="00974616" w:rsidRPr="00470C33" w:rsidRDefault="004E4734" w:rsidP="00B6391B">
            <w:pPr>
              <w:ind w:firstLine="5"/>
              <w:jc w:val="center"/>
              <w:rPr>
                <w:rFonts w:ascii="Times New Roman" w:hAnsi="Times New Roman" w:cs="Times New Roman"/>
                <w:sz w:val="28"/>
                <w:szCs w:val="28"/>
              </w:rPr>
            </w:pPr>
            <w:r w:rsidRPr="00470C33">
              <w:rPr>
                <w:rFonts w:ascii="Times New Roman" w:hAnsi="Times New Roman" w:cs="Times New Roman"/>
                <w:sz w:val="28"/>
                <w:szCs w:val="28"/>
              </w:rPr>
              <w:t>103,9</w:t>
            </w:r>
          </w:p>
        </w:tc>
        <w:tc>
          <w:tcPr>
            <w:tcW w:w="1351" w:type="dxa"/>
            <w:vAlign w:val="center"/>
          </w:tcPr>
          <w:p w:rsidR="00974616" w:rsidRPr="00470C33" w:rsidRDefault="004E4734" w:rsidP="00B6391B">
            <w:pPr>
              <w:ind w:firstLine="284"/>
              <w:jc w:val="center"/>
              <w:rPr>
                <w:rFonts w:ascii="Times New Roman" w:hAnsi="Times New Roman" w:cs="Times New Roman"/>
                <w:sz w:val="28"/>
                <w:szCs w:val="28"/>
              </w:rPr>
            </w:pPr>
            <w:r w:rsidRPr="00470C33">
              <w:rPr>
                <w:rFonts w:ascii="Times New Roman" w:hAnsi="Times New Roman" w:cs="Times New Roman"/>
                <w:sz w:val="28"/>
                <w:szCs w:val="28"/>
              </w:rPr>
              <w:t>100,2</w:t>
            </w:r>
          </w:p>
        </w:tc>
      </w:tr>
      <w:tr w:rsidR="00974616" w:rsidRPr="00470C33" w:rsidTr="00A91CA6">
        <w:tc>
          <w:tcPr>
            <w:tcW w:w="562" w:type="dxa"/>
          </w:tcPr>
          <w:p w:rsidR="00974616" w:rsidRPr="00470C33" w:rsidRDefault="00974616" w:rsidP="00B6391B">
            <w:pPr>
              <w:ind w:left="-40" w:firstLine="40"/>
              <w:jc w:val="center"/>
              <w:rPr>
                <w:rFonts w:ascii="Times New Roman" w:hAnsi="Times New Roman" w:cs="Times New Roman"/>
                <w:sz w:val="28"/>
                <w:szCs w:val="28"/>
              </w:rPr>
            </w:pPr>
            <w:r w:rsidRPr="00470C33">
              <w:rPr>
                <w:rFonts w:ascii="Times New Roman" w:hAnsi="Times New Roman" w:cs="Times New Roman"/>
                <w:sz w:val="28"/>
                <w:szCs w:val="28"/>
              </w:rPr>
              <w:t>2</w:t>
            </w:r>
          </w:p>
        </w:tc>
        <w:tc>
          <w:tcPr>
            <w:tcW w:w="10065" w:type="dxa"/>
          </w:tcPr>
          <w:p w:rsidR="00974616" w:rsidRPr="00470C33" w:rsidRDefault="00974616" w:rsidP="00B6391B">
            <w:pPr>
              <w:ind w:firstLine="5"/>
              <w:jc w:val="both"/>
              <w:rPr>
                <w:rFonts w:ascii="Times New Roman" w:hAnsi="Times New Roman" w:cs="Times New Roman"/>
                <w:sz w:val="28"/>
                <w:szCs w:val="28"/>
              </w:rPr>
            </w:pPr>
            <w:r w:rsidRPr="00470C33">
              <w:rPr>
                <w:rFonts w:ascii="Times New Roman" w:hAnsi="Times New Roman" w:cs="Times New Roman"/>
                <w:sz w:val="28"/>
                <w:szCs w:val="28"/>
              </w:rPr>
              <w:t>Отклонение фактического объема налоговых и неналоговых доходов за отчетный период от первоначального плана, %</w:t>
            </w:r>
          </w:p>
        </w:tc>
        <w:tc>
          <w:tcPr>
            <w:tcW w:w="1559" w:type="dxa"/>
            <w:vAlign w:val="center"/>
          </w:tcPr>
          <w:p w:rsidR="00974616" w:rsidRPr="00470C33" w:rsidRDefault="00974616" w:rsidP="00B6391B">
            <w:pPr>
              <w:tabs>
                <w:tab w:val="center" w:pos="388"/>
              </w:tabs>
              <w:ind w:firstLine="5"/>
              <w:jc w:val="center"/>
              <w:rPr>
                <w:rFonts w:ascii="Times New Roman" w:hAnsi="Times New Roman" w:cs="Times New Roman"/>
                <w:sz w:val="28"/>
                <w:szCs w:val="28"/>
              </w:rPr>
            </w:pPr>
            <w:r w:rsidRPr="00470C33">
              <w:rPr>
                <w:rFonts w:ascii="Times New Roman" w:hAnsi="Times New Roman" w:cs="Times New Roman"/>
                <w:sz w:val="28"/>
                <w:szCs w:val="28"/>
              </w:rPr>
              <w:t xml:space="preserve">Не более </w:t>
            </w:r>
            <w:r w:rsidR="004E4734" w:rsidRPr="00470C33">
              <w:rPr>
                <w:rFonts w:ascii="Times New Roman" w:hAnsi="Times New Roman" w:cs="Times New Roman"/>
                <w:sz w:val="28"/>
                <w:szCs w:val="28"/>
              </w:rPr>
              <w:t>15</w:t>
            </w:r>
          </w:p>
        </w:tc>
        <w:tc>
          <w:tcPr>
            <w:tcW w:w="1133" w:type="dxa"/>
            <w:vAlign w:val="center"/>
          </w:tcPr>
          <w:p w:rsidR="00974616" w:rsidRPr="00470C33" w:rsidRDefault="004E4734" w:rsidP="00B6391B">
            <w:pPr>
              <w:ind w:firstLine="5"/>
              <w:jc w:val="center"/>
              <w:rPr>
                <w:rFonts w:ascii="Times New Roman" w:hAnsi="Times New Roman" w:cs="Times New Roman"/>
                <w:sz w:val="28"/>
                <w:szCs w:val="28"/>
              </w:rPr>
            </w:pPr>
            <w:r w:rsidRPr="00470C33">
              <w:rPr>
                <w:rFonts w:ascii="Times New Roman" w:hAnsi="Times New Roman" w:cs="Times New Roman"/>
                <w:sz w:val="28"/>
                <w:szCs w:val="28"/>
              </w:rPr>
              <w:t>4,2</w:t>
            </w:r>
          </w:p>
        </w:tc>
        <w:tc>
          <w:tcPr>
            <w:tcW w:w="1351" w:type="dxa"/>
            <w:vAlign w:val="center"/>
          </w:tcPr>
          <w:p w:rsidR="00974616" w:rsidRPr="00470C33" w:rsidRDefault="004E4734" w:rsidP="00B6391B">
            <w:pPr>
              <w:ind w:firstLine="284"/>
              <w:jc w:val="center"/>
              <w:rPr>
                <w:rFonts w:ascii="Times New Roman" w:hAnsi="Times New Roman" w:cs="Times New Roman"/>
                <w:sz w:val="28"/>
                <w:szCs w:val="28"/>
              </w:rPr>
            </w:pPr>
            <w:r w:rsidRPr="00470C33">
              <w:rPr>
                <w:rFonts w:ascii="Times New Roman" w:hAnsi="Times New Roman" w:cs="Times New Roman"/>
                <w:sz w:val="28"/>
                <w:szCs w:val="28"/>
              </w:rPr>
              <w:t>28</w:t>
            </w:r>
          </w:p>
        </w:tc>
      </w:tr>
      <w:tr w:rsidR="004E4734" w:rsidRPr="00470C33" w:rsidTr="00A91CA6">
        <w:tc>
          <w:tcPr>
            <w:tcW w:w="562" w:type="dxa"/>
          </w:tcPr>
          <w:p w:rsidR="004E4734" w:rsidRPr="00470C33" w:rsidRDefault="004E4734" w:rsidP="00B6391B">
            <w:pPr>
              <w:ind w:left="-40" w:firstLine="40"/>
              <w:jc w:val="center"/>
              <w:rPr>
                <w:rFonts w:ascii="Times New Roman" w:hAnsi="Times New Roman" w:cs="Times New Roman"/>
                <w:sz w:val="28"/>
                <w:szCs w:val="28"/>
              </w:rPr>
            </w:pPr>
            <w:r w:rsidRPr="00470C33">
              <w:rPr>
                <w:rFonts w:ascii="Times New Roman" w:hAnsi="Times New Roman" w:cs="Times New Roman"/>
                <w:sz w:val="28"/>
                <w:szCs w:val="28"/>
              </w:rPr>
              <w:t>3</w:t>
            </w:r>
          </w:p>
        </w:tc>
        <w:tc>
          <w:tcPr>
            <w:tcW w:w="10065" w:type="dxa"/>
          </w:tcPr>
          <w:p w:rsidR="004E4734" w:rsidRPr="00470C33" w:rsidRDefault="004E4734" w:rsidP="00B6391B">
            <w:pPr>
              <w:ind w:firstLine="5"/>
              <w:jc w:val="both"/>
              <w:rPr>
                <w:rFonts w:ascii="Times New Roman" w:hAnsi="Times New Roman" w:cs="Times New Roman"/>
                <w:sz w:val="28"/>
                <w:szCs w:val="28"/>
              </w:rPr>
            </w:pPr>
            <w:r w:rsidRPr="00470C33">
              <w:rPr>
                <w:rFonts w:ascii="Times New Roman" w:hAnsi="Times New Roman" w:cs="Times New Roman"/>
                <w:sz w:val="28"/>
                <w:szCs w:val="28"/>
              </w:rPr>
              <w:t>Доля расходов бюджета Дятьковского района, формируемых в рамках муниципальных программ,%</w:t>
            </w:r>
          </w:p>
        </w:tc>
        <w:tc>
          <w:tcPr>
            <w:tcW w:w="1559" w:type="dxa"/>
            <w:vAlign w:val="center"/>
          </w:tcPr>
          <w:p w:rsidR="004E4734" w:rsidRPr="00470C33" w:rsidRDefault="004E4734" w:rsidP="00B6391B">
            <w:pPr>
              <w:tabs>
                <w:tab w:val="center" w:pos="388"/>
              </w:tabs>
              <w:ind w:firstLine="5"/>
              <w:jc w:val="center"/>
              <w:rPr>
                <w:rFonts w:ascii="Times New Roman" w:hAnsi="Times New Roman" w:cs="Times New Roman"/>
                <w:sz w:val="28"/>
                <w:szCs w:val="28"/>
              </w:rPr>
            </w:pPr>
            <w:r w:rsidRPr="00470C33">
              <w:rPr>
                <w:rFonts w:ascii="Times New Roman" w:hAnsi="Times New Roman" w:cs="Times New Roman"/>
                <w:sz w:val="28"/>
                <w:szCs w:val="28"/>
              </w:rPr>
              <w:t>Не менее 90</w:t>
            </w:r>
          </w:p>
        </w:tc>
        <w:tc>
          <w:tcPr>
            <w:tcW w:w="1133" w:type="dxa"/>
            <w:vAlign w:val="center"/>
          </w:tcPr>
          <w:p w:rsidR="004E4734" w:rsidRPr="00470C33" w:rsidRDefault="004E4734" w:rsidP="00B6391B">
            <w:pPr>
              <w:ind w:firstLine="5"/>
              <w:jc w:val="center"/>
              <w:rPr>
                <w:rFonts w:ascii="Times New Roman" w:hAnsi="Times New Roman" w:cs="Times New Roman"/>
                <w:sz w:val="28"/>
                <w:szCs w:val="28"/>
              </w:rPr>
            </w:pPr>
            <w:r w:rsidRPr="00470C33">
              <w:rPr>
                <w:rFonts w:ascii="Times New Roman" w:hAnsi="Times New Roman" w:cs="Times New Roman"/>
                <w:sz w:val="28"/>
                <w:szCs w:val="28"/>
              </w:rPr>
              <w:t>97,3</w:t>
            </w:r>
          </w:p>
        </w:tc>
        <w:tc>
          <w:tcPr>
            <w:tcW w:w="1351" w:type="dxa"/>
            <w:vAlign w:val="center"/>
          </w:tcPr>
          <w:p w:rsidR="004E4734" w:rsidRPr="00470C33" w:rsidRDefault="004E4734" w:rsidP="00B6391B">
            <w:pPr>
              <w:ind w:firstLine="284"/>
              <w:jc w:val="center"/>
              <w:rPr>
                <w:rFonts w:ascii="Times New Roman" w:hAnsi="Times New Roman" w:cs="Times New Roman"/>
                <w:sz w:val="28"/>
                <w:szCs w:val="28"/>
              </w:rPr>
            </w:pPr>
            <w:r w:rsidRPr="00470C33">
              <w:rPr>
                <w:rFonts w:ascii="Times New Roman" w:hAnsi="Times New Roman" w:cs="Times New Roman"/>
                <w:sz w:val="28"/>
                <w:szCs w:val="28"/>
              </w:rPr>
              <w:t>108,1</w:t>
            </w:r>
          </w:p>
        </w:tc>
      </w:tr>
      <w:tr w:rsidR="00974616" w:rsidRPr="00470C33" w:rsidTr="00A91CA6">
        <w:tc>
          <w:tcPr>
            <w:tcW w:w="562" w:type="dxa"/>
          </w:tcPr>
          <w:p w:rsidR="00974616" w:rsidRPr="00470C33" w:rsidRDefault="004E4734" w:rsidP="00B6391B">
            <w:pPr>
              <w:ind w:left="-40" w:firstLine="40"/>
              <w:jc w:val="center"/>
              <w:rPr>
                <w:rFonts w:ascii="Times New Roman" w:hAnsi="Times New Roman" w:cs="Times New Roman"/>
                <w:sz w:val="28"/>
                <w:szCs w:val="28"/>
              </w:rPr>
            </w:pPr>
            <w:r w:rsidRPr="00470C33">
              <w:rPr>
                <w:rFonts w:ascii="Times New Roman" w:hAnsi="Times New Roman" w:cs="Times New Roman"/>
                <w:sz w:val="28"/>
                <w:szCs w:val="28"/>
              </w:rPr>
              <w:t>4</w:t>
            </w:r>
          </w:p>
        </w:tc>
        <w:tc>
          <w:tcPr>
            <w:tcW w:w="10065" w:type="dxa"/>
          </w:tcPr>
          <w:p w:rsidR="00974616" w:rsidRPr="00470C33" w:rsidRDefault="004E4734" w:rsidP="00B6391B">
            <w:pPr>
              <w:ind w:firstLine="5"/>
              <w:jc w:val="both"/>
              <w:rPr>
                <w:rFonts w:ascii="Times New Roman" w:hAnsi="Times New Roman" w:cs="Times New Roman"/>
                <w:sz w:val="28"/>
                <w:szCs w:val="28"/>
              </w:rPr>
            </w:pPr>
            <w:r w:rsidRPr="00470C33">
              <w:rPr>
                <w:rFonts w:ascii="Times New Roman" w:hAnsi="Times New Roman" w:cs="Times New Roman"/>
                <w:sz w:val="28"/>
                <w:szCs w:val="28"/>
              </w:rPr>
              <w:t>Доля просроченной кредиторской задолженности по состоянию на конец отчетного периода в общем объеме расходов бюджета района,%</w:t>
            </w:r>
          </w:p>
        </w:tc>
        <w:tc>
          <w:tcPr>
            <w:tcW w:w="1559" w:type="dxa"/>
            <w:vAlign w:val="center"/>
          </w:tcPr>
          <w:p w:rsidR="00974616" w:rsidRPr="00470C33" w:rsidRDefault="004E4734" w:rsidP="00B6391B">
            <w:pPr>
              <w:ind w:firstLine="5"/>
              <w:jc w:val="center"/>
              <w:rPr>
                <w:rFonts w:ascii="Times New Roman" w:hAnsi="Times New Roman" w:cs="Times New Roman"/>
                <w:sz w:val="28"/>
                <w:szCs w:val="28"/>
              </w:rPr>
            </w:pPr>
            <w:r w:rsidRPr="00470C33">
              <w:rPr>
                <w:rFonts w:ascii="Times New Roman" w:hAnsi="Times New Roman" w:cs="Times New Roman"/>
                <w:sz w:val="28"/>
                <w:szCs w:val="28"/>
              </w:rPr>
              <w:t>0</w:t>
            </w:r>
          </w:p>
        </w:tc>
        <w:tc>
          <w:tcPr>
            <w:tcW w:w="1133" w:type="dxa"/>
            <w:vAlign w:val="center"/>
          </w:tcPr>
          <w:p w:rsidR="00974616" w:rsidRPr="00470C33" w:rsidRDefault="004E4734" w:rsidP="00B6391B">
            <w:pPr>
              <w:ind w:firstLine="5"/>
              <w:jc w:val="center"/>
              <w:rPr>
                <w:rFonts w:ascii="Times New Roman" w:hAnsi="Times New Roman" w:cs="Times New Roman"/>
                <w:sz w:val="28"/>
                <w:szCs w:val="28"/>
              </w:rPr>
            </w:pPr>
            <w:r w:rsidRPr="00470C33">
              <w:rPr>
                <w:rFonts w:ascii="Times New Roman" w:hAnsi="Times New Roman" w:cs="Times New Roman"/>
                <w:sz w:val="28"/>
                <w:szCs w:val="28"/>
              </w:rPr>
              <w:t>0</w:t>
            </w:r>
          </w:p>
        </w:tc>
        <w:tc>
          <w:tcPr>
            <w:tcW w:w="1351" w:type="dxa"/>
            <w:vAlign w:val="center"/>
          </w:tcPr>
          <w:p w:rsidR="00974616" w:rsidRPr="00470C33" w:rsidRDefault="004E4734" w:rsidP="00B6391B">
            <w:pPr>
              <w:ind w:firstLine="284"/>
              <w:jc w:val="center"/>
              <w:rPr>
                <w:rFonts w:ascii="Times New Roman" w:hAnsi="Times New Roman" w:cs="Times New Roman"/>
                <w:sz w:val="28"/>
                <w:szCs w:val="28"/>
              </w:rPr>
            </w:pPr>
            <w:r w:rsidRPr="00470C33">
              <w:rPr>
                <w:rFonts w:ascii="Times New Roman" w:hAnsi="Times New Roman" w:cs="Times New Roman"/>
                <w:sz w:val="28"/>
                <w:szCs w:val="28"/>
              </w:rPr>
              <w:t>100</w:t>
            </w:r>
          </w:p>
        </w:tc>
      </w:tr>
      <w:tr w:rsidR="004E4734" w:rsidRPr="00470C33" w:rsidTr="00A91CA6">
        <w:tc>
          <w:tcPr>
            <w:tcW w:w="562" w:type="dxa"/>
          </w:tcPr>
          <w:p w:rsidR="004E4734" w:rsidRPr="00470C33" w:rsidRDefault="004E4734" w:rsidP="00B6391B">
            <w:pPr>
              <w:ind w:left="-40" w:firstLine="40"/>
              <w:jc w:val="center"/>
              <w:rPr>
                <w:rFonts w:ascii="Times New Roman" w:hAnsi="Times New Roman" w:cs="Times New Roman"/>
                <w:sz w:val="28"/>
                <w:szCs w:val="28"/>
              </w:rPr>
            </w:pPr>
            <w:r w:rsidRPr="00470C33">
              <w:rPr>
                <w:rFonts w:ascii="Times New Roman" w:hAnsi="Times New Roman" w:cs="Times New Roman"/>
                <w:sz w:val="28"/>
                <w:szCs w:val="28"/>
              </w:rPr>
              <w:t>5</w:t>
            </w:r>
          </w:p>
        </w:tc>
        <w:tc>
          <w:tcPr>
            <w:tcW w:w="10065" w:type="dxa"/>
          </w:tcPr>
          <w:p w:rsidR="004E4734" w:rsidRPr="00470C33" w:rsidRDefault="004E4734" w:rsidP="00B6391B">
            <w:pPr>
              <w:ind w:firstLine="5"/>
              <w:jc w:val="both"/>
              <w:rPr>
                <w:rFonts w:ascii="Times New Roman" w:hAnsi="Times New Roman" w:cs="Times New Roman"/>
                <w:sz w:val="28"/>
                <w:szCs w:val="28"/>
              </w:rPr>
            </w:pPr>
            <w:r w:rsidRPr="00470C33">
              <w:rPr>
                <w:rFonts w:ascii="Times New Roman" w:hAnsi="Times New Roman" w:cs="Times New Roman"/>
                <w:sz w:val="28"/>
                <w:szCs w:val="28"/>
              </w:rPr>
              <w:t>Отношение объема муниципального долга по состоянию на 1 января к общему годовому объему доходов бюджета Дятьковского района (без учета утверждённого объема безвозмездных поступлений и (или) поступлений налоговых доходов по дополнительным нормативам отчислений)</w:t>
            </w:r>
          </w:p>
        </w:tc>
        <w:tc>
          <w:tcPr>
            <w:tcW w:w="1559" w:type="dxa"/>
            <w:vAlign w:val="center"/>
          </w:tcPr>
          <w:p w:rsidR="004E4734" w:rsidRPr="00470C33" w:rsidRDefault="004E4734" w:rsidP="00B6391B">
            <w:pPr>
              <w:ind w:firstLine="5"/>
              <w:jc w:val="center"/>
              <w:rPr>
                <w:rFonts w:ascii="Times New Roman" w:hAnsi="Times New Roman" w:cs="Times New Roman"/>
                <w:sz w:val="28"/>
                <w:szCs w:val="28"/>
              </w:rPr>
            </w:pPr>
            <w:r w:rsidRPr="00470C33">
              <w:rPr>
                <w:rFonts w:ascii="Times New Roman" w:hAnsi="Times New Roman" w:cs="Times New Roman"/>
                <w:sz w:val="28"/>
                <w:szCs w:val="28"/>
              </w:rPr>
              <w:t>≥ 50%</w:t>
            </w:r>
          </w:p>
        </w:tc>
        <w:tc>
          <w:tcPr>
            <w:tcW w:w="1133" w:type="dxa"/>
            <w:vAlign w:val="center"/>
          </w:tcPr>
          <w:p w:rsidR="004E4734" w:rsidRPr="00470C33" w:rsidRDefault="004E4734" w:rsidP="00B6391B">
            <w:pPr>
              <w:ind w:firstLine="5"/>
              <w:jc w:val="center"/>
              <w:rPr>
                <w:rFonts w:ascii="Times New Roman" w:hAnsi="Times New Roman" w:cs="Times New Roman"/>
                <w:sz w:val="28"/>
                <w:szCs w:val="28"/>
              </w:rPr>
            </w:pPr>
            <w:r w:rsidRPr="00470C33">
              <w:rPr>
                <w:rFonts w:ascii="Times New Roman" w:hAnsi="Times New Roman" w:cs="Times New Roman"/>
                <w:sz w:val="28"/>
                <w:szCs w:val="28"/>
              </w:rPr>
              <w:t>33,1</w:t>
            </w:r>
          </w:p>
        </w:tc>
        <w:tc>
          <w:tcPr>
            <w:tcW w:w="1351" w:type="dxa"/>
            <w:vAlign w:val="center"/>
          </w:tcPr>
          <w:p w:rsidR="004E4734" w:rsidRPr="00470C33" w:rsidRDefault="004E4734" w:rsidP="00B6391B">
            <w:pPr>
              <w:ind w:firstLine="284"/>
              <w:jc w:val="center"/>
              <w:rPr>
                <w:rFonts w:ascii="Times New Roman" w:hAnsi="Times New Roman" w:cs="Times New Roman"/>
                <w:sz w:val="28"/>
                <w:szCs w:val="28"/>
              </w:rPr>
            </w:pPr>
            <w:r w:rsidRPr="00470C33">
              <w:rPr>
                <w:rFonts w:ascii="Times New Roman" w:hAnsi="Times New Roman" w:cs="Times New Roman"/>
                <w:sz w:val="28"/>
                <w:szCs w:val="28"/>
              </w:rPr>
              <w:t>66,2</w:t>
            </w:r>
          </w:p>
        </w:tc>
      </w:tr>
      <w:tr w:rsidR="004E4734" w:rsidRPr="00470C33" w:rsidTr="00A91CA6">
        <w:tc>
          <w:tcPr>
            <w:tcW w:w="562" w:type="dxa"/>
          </w:tcPr>
          <w:p w:rsidR="004E4734" w:rsidRPr="00470C33" w:rsidRDefault="004E4734" w:rsidP="00B6391B">
            <w:pPr>
              <w:ind w:left="-40" w:firstLine="40"/>
              <w:jc w:val="center"/>
              <w:rPr>
                <w:rFonts w:ascii="Times New Roman" w:hAnsi="Times New Roman" w:cs="Times New Roman"/>
                <w:sz w:val="28"/>
                <w:szCs w:val="28"/>
              </w:rPr>
            </w:pPr>
            <w:r w:rsidRPr="00470C33">
              <w:rPr>
                <w:rFonts w:ascii="Times New Roman" w:hAnsi="Times New Roman" w:cs="Times New Roman"/>
                <w:sz w:val="28"/>
                <w:szCs w:val="28"/>
              </w:rPr>
              <w:t>6</w:t>
            </w:r>
          </w:p>
        </w:tc>
        <w:tc>
          <w:tcPr>
            <w:tcW w:w="10065" w:type="dxa"/>
          </w:tcPr>
          <w:p w:rsidR="004E4734" w:rsidRPr="00470C33" w:rsidRDefault="004E4734" w:rsidP="00B6391B">
            <w:pPr>
              <w:ind w:firstLine="5"/>
              <w:jc w:val="both"/>
              <w:rPr>
                <w:rFonts w:ascii="Times New Roman" w:hAnsi="Times New Roman" w:cs="Times New Roman"/>
                <w:sz w:val="28"/>
                <w:szCs w:val="28"/>
              </w:rPr>
            </w:pPr>
            <w:r w:rsidRPr="00470C33">
              <w:rPr>
                <w:rFonts w:ascii="Times New Roman" w:hAnsi="Times New Roman" w:cs="Times New Roman"/>
                <w:sz w:val="28"/>
                <w:szCs w:val="28"/>
              </w:rPr>
              <w:t>Превышение ставки по привлеченным кредитам коммерческих банков над ключевой ставкой Банка России</w:t>
            </w:r>
          </w:p>
        </w:tc>
        <w:tc>
          <w:tcPr>
            <w:tcW w:w="1559" w:type="dxa"/>
            <w:vAlign w:val="center"/>
          </w:tcPr>
          <w:p w:rsidR="004E4734" w:rsidRPr="00470C33" w:rsidRDefault="004E4734" w:rsidP="00B6391B">
            <w:pPr>
              <w:ind w:firstLine="5"/>
              <w:jc w:val="center"/>
              <w:rPr>
                <w:rFonts w:ascii="Times New Roman" w:hAnsi="Times New Roman" w:cs="Times New Roman"/>
                <w:sz w:val="28"/>
                <w:szCs w:val="28"/>
              </w:rPr>
            </w:pPr>
            <w:r w:rsidRPr="00470C33">
              <w:rPr>
                <w:rFonts w:ascii="Times New Roman" w:hAnsi="Times New Roman" w:cs="Times New Roman"/>
                <w:sz w:val="28"/>
                <w:szCs w:val="28"/>
              </w:rPr>
              <w:t>не более 1%</w:t>
            </w:r>
          </w:p>
        </w:tc>
        <w:tc>
          <w:tcPr>
            <w:tcW w:w="1133" w:type="dxa"/>
            <w:vAlign w:val="center"/>
          </w:tcPr>
          <w:p w:rsidR="004E4734" w:rsidRPr="00470C33" w:rsidRDefault="004E4734" w:rsidP="00B6391B">
            <w:pPr>
              <w:ind w:firstLine="5"/>
              <w:jc w:val="center"/>
              <w:rPr>
                <w:rFonts w:ascii="Times New Roman" w:hAnsi="Times New Roman" w:cs="Times New Roman"/>
                <w:sz w:val="28"/>
                <w:szCs w:val="28"/>
              </w:rPr>
            </w:pPr>
            <w:r w:rsidRPr="00470C33">
              <w:rPr>
                <w:rFonts w:ascii="Times New Roman" w:hAnsi="Times New Roman" w:cs="Times New Roman"/>
                <w:sz w:val="28"/>
                <w:szCs w:val="28"/>
              </w:rPr>
              <w:t>0,23</w:t>
            </w:r>
          </w:p>
        </w:tc>
        <w:tc>
          <w:tcPr>
            <w:tcW w:w="1351" w:type="dxa"/>
            <w:vAlign w:val="center"/>
          </w:tcPr>
          <w:p w:rsidR="004E4734" w:rsidRPr="00470C33" w:rsidRDefault="004E4734" w:rsidP="00B6391B">
            <w:pPr>
              <w:ind w:firstLine="284"/>
              <w:jc w:val="center"/>
              <w:rPr>
                <w:rFonts w:ascii="Times New Roman" w:hAnsi="Times New Roman" w:cs="Times New Roman"/>
                <w:sz w:val="28"/>
                <w:szCs w:val="28"/>
              </w:rPr>
            </w:pPr>
            <w:r w:rsidRPr="00470C33">
              <w:rPr>
                <w:rFonts w:ascii="Times New Roman" w:hAnsi="Times New Roman" w:cs="Times New Roman"/>
                <w:sz w:val="28"/>
                <w:szCs w:val="28"/>
              </w:rPr>
              <w:t>23</w:t>
            </w:r>
          </w:p>
        </w:tc>
      </w:tr>
      <w:tr w:rsidR="004E4734" w:rsidRPr="00470C33" w:rsidTr="00A91CA6">
        <w:tc>
          <w:tcPr>
            <w:tcW w:w="562" w:type="dxa"/>
          </w:tcPr>
          <w:p w:rsidR="004E4734" w:rsidRPr="00470C33" w:rsidRDefault="004E4734" w:rsidP="00B6391B">
            <w:pPr>
              <w:ind w:left="-40" w:firstLine="40"/>
              <w:jc w:val="center"/>
              <w:rPr>
                <w:rFonts w:ascii="Times New Roman" w:hAnsi="Times New Roman" w:cs="Times New Roman"/>
                <w:sz w:val="28"/>
                <w:szCs w:val="28"/>
              </w:rPr>
            </w:pPr>
            <w:r w:rsidRPr="00470C33">
              <w:rPr>
                <w:rFonts w:ascii="Times New Roman" w:hAnsi="Times New Roman" w:cs="Times New Roman"/>
                <w:sz w:val="28"/>
                <w:szCs w:val="28"/>
              </w:rPr>
              <w:t>7</w:t>
            </w:r>
          </w:p>
        </w:tc>
        <w:tc>
          <w:tcPr>
            <w:tcW w:w="10065" w:type="dxa"/>
          </w:tcPr>
          <w:p w:rsidR="004E4734" w:rsidRPr="00470C33" w:rsidRDefault="004E4734" w:rsidP="00B6391B">
            <w:pPr>
              <w:ind w:firstLine="5"/>
              <w:jc w:val="both"/>
              <w:rPr>
                <w:rFonts w:ascii="Times New Roman" w:hAnsi="Times New Roman" w:cs="Times New Roman"/>
                <w:sz w:val="28"/>
                <w:szCs w:val="28"/>
              </w:rPr>
            </w:pPr>
            <w:r w:rsidRPr="00470C33">
              <w:rPr>
                <w:rFonts w:ascii="Times New Roman" w:hAnsi="Times New Roman" w:cs="Times New Roman"/>
                <w:sz w:val="28"/>
                <w:szCs w:val="28"/>
              </w:rPr>
              <w:t>Обеспечение публикации в сети Интернет информации о системе управления муниципальными финансами Дятьковского района</w:t>
            </w:r>
          </w:p>
        </w:tc>
        <w:tc>
          <w:tcPr>
            <w:tcW w:w="1559" w:type="dxa"/>
            <w:vAlign w:val="center"/>
          </w:tcPr>
          <w:p w:rsidR="004E4734" w:rsidRPr="00470C33" w:rsidRDefault="004E4734" w:rsidP="00B6391B">
            <w:pPr>
              <w:ind w:firstLine="5"/>
              <w:jc w:val="center"/>
              <w:rPr>
                <w:rFonts w:ascii="Times New Roman" w:hAnsi="Times New Roman" w:cs="Times New Roman"/>
                <w:sz w:val="28"/>
                <w:szCs w:val="28"/>
              </w:rPr>
            </w:pPr>
            <w:r w:rsidRPr="00470C33">
              <w:rPr>
                <w:rFonts w:ascii="Times New Roman" w:hAnsi="Times New Roman" w:cs="Times New Roman"/>
                <w:sz w:val="28"/>
                <w:szCs w:val="28"/>
              </w:rPr>
              <w:t>-</w:t>
            </w:r>
          </w:p>
        </w:tc>
        <w:tc>
          <w:tcPr>
            <w:tcW w:w="1133" w:type="dxa"/>
            <w:vAlign w:val="center"/>
          </w:tcPr>
          <w:p w:rsidR="004E4734" w:rsidRPr="00470C33" w:rsidRDefault="004E4734" w:rsidP="00B6391B">
            <w:pPr>
              <w:ind w:firstLine="5"/>
              <w:jc w:val="center"/>
              <w:rPr>
                <w:rFonts w:ascii="Times New Roman" w:hAnsi="Times New Roman" w:cs="Times New Roman"/>
                <w:sz w:val="28"/>
                <w:szCs w:val="28"/>
              </w:rPr>
            </w:pPr>
            <w:r w:rsidRPr="00470C33">
              <w:rPr>
                <w:rFonts w:ascii="Times New Roman" w:hAnsi="Times New Roman" w:cs="Times New Roman"/>
                <w:sz w:val="28"/>
                <w:szCs w:val="28"/>
              </w:rPr>
              <w:t>Размещено</w:t>
            </w:r>
          </w:p>
        </w:tc>
        <w:tc>
          <w:tcPr>
            <w:tcW w:w="1351" w:type="dxa"/>
            <w:vAlign w:val="center"/>
          </w:tcPr>
          <w:p w:rsidR="004E4734" w:rsidRPr="00470C33" w:rsidRDefault="004E4734" w:rsidP="00B6391B">
            <w:pPr>
              <w:ind w:firstLine="284"/>
              <w:jc w:val="center"/>
              <w:rPr>
                <w:rFonts w:ascii="Times New Roman" w:hAnsi="Times New Roman" w:cs="Times New Roman"/>
                <w:sz w:val="28"/>
                <w:szCs w:val="28"/>
              </w:rPr>
            </w:pPr>
            <w:r w:rsidRPr="00470C33">
              <w:rPr>
                <w:rFonts w:ascii="Times New Roman" w:hAnsi="Times New Roman" w:cs="Times New Roman"/>
                <w:sz w:val="28"/>
                <w:szCs w:val="28"/>
              </w:rPr>
              <w:t>-</w:t>
            </w:r>
          </w:p>
        </w:tc>
      </w:tr>
    </w:tbl>
    <w:p w:rsidR="00974616" w:rsidRDefault="00974616" w:rsidP="00B6391B">
      <w:pPr>
        <w:pStyle w:val="a3"/>
        <w:ind w:left="0" w:firstLine="284"/>
        <w:jc w:val="both"/>
        <w:rPr>
          <w:rFonts w:ascii="Times New Roman" w:hAnsi="Times New Roman" w:cs="Times New Roman"/>
          <w:sz w:val="28"/>
          <w:szCs w:val="28"/>
        </w:rPr>
      </w:pPr>
      <w:r>
        <w:rPr>
          <w:rFonts w:ascii="Times New Roman" w:hAnsi="Times New Roman" w:cs="Times New Roman"/>
          <w:sz w:val="28"/>
          <w:szCs w:val="28"/>
        </w:rPr>
        <w:t xml:space="preserve">В процессе реализации данной программы из </w:t>
      </w:r>
      <w:r w:rsidR="004E4734">
        <w:rPr>
          <w:rFonts w:ascii="Times New Roman" w:hAnsi="Times New Roman" w:cs="Times New Roman"/>
          <w:sz w:val="28"/>
          <w:szCs w:val="28"/>
        </w:rPr>
        <w:t>7</w:t>
      </w:r>
      <w:r>
        <w:rPr>
          <w:rFonts w:ascii="Times New Roman" w:hAnsi="Times New Roman" w:cs="Times New Roman"/>
          <w:sz w:val="28"/>
          <w:szCs w:val="28"/>
        </w:rPr>
        <w:t xml:space="preserve"> запланированных результатов все выполнены. </w:t>
      </w:r>
    </w:p>
    <w:p w:rsidR="00874E7F" w:rsidRDefault="00874E7F" w:rsidP="00B6391B">
      <w:pPr>
        <w:pStyle w:val="a3"/>
        <w:ind w:left="0" w:firstLine="284"/>
        <w:jc w:val="both"/>
        <w:rPr>
          <w:rFonts w:ascii="Times New Roman" w:hAnsi="Times New Roman" w:cs="Times New Roman"/>
          <w:sz w:val="28"/>
          <w:szCs w:val="28"/>
        </w:rPr>
      </w:pPr>
    </w:p>
    <w:p w:rsidR="00097A33" w:rsidRDefault="00097A33" w:rsidP="00B6391B">
      <w:pPr>
        <w:pStyle w:val="a3"/>
        <w:ind w:left="0" w:firstLine="284"/>
        <w:jc w:val="both"/>
        <w:rPr>
          <w:rFonts w:ascii="Times New Roman" w:hAnsi="Times New Roman" w:cs="Times New Roman"/>
          <w:sz w:val="28"/>
          <w:szCs w:val="28"/>
        </w:rPr>
      </w:pPr>
    </w:p>
    <w:p w:rsidR="00097A33" w:rsidRDefault="00097A33" w:rsidP="00B6391B">
      <w:pPr>
        <w:pStyle w:val="a3"/>
        <w:ind w:left="0" w:firstLine="284"/>
        <w:jc w:val="both"/>
        <w:rPr>
          <w:rFonts w:ascii="Times New Roman" w:hAnsi="Times New Roman" w:cs="Times New Roman"/>
          <w:sz w:val="28"/>
          <w:szCs w:val="28"/>
        </w:rPr>
      </w:pPr>
    </w:p>
    <w:p w:rsidR="00470C33" w:rsidRDefault="00470C33" w:rsidP="00B6391B">
      <w:pPr>
        <w:pStyle w:val="a3"/>
        <w:ind w:left="0" w:firstLine="284"/>
        <w:jc w:val="both"/>
        <w:rPr>
          <w:rFonts w:ascii="Times New Roman" w:hAnsi="Times New Roman" w:cs="Times New Roman"/>
          <w:sz w:val="28"/>
          <w:szCs w:val="28"/>
        </w:rPr>
      </w:pPr>
    </w:p>
    <w:p w:rsidR="00470C33" w:rsidRDefault="00470C33" w:rsidP="00B6391B">
      <w:pPr>
        <w:pStyle w:val="a3"/>
        <w:ind w:left="0" w:firstLine="284"/>
        <w:jc w:val="both"/>
        <w:rPr>
          <w:rFonts w:ascii="Times New Roman" w:hAnsi="Times New Roman" w:cs="Times New Roman"/>
          <w:sz w:val="28"/>
          <w:szCs w:val="28"/>
        </w:rPr>
      </w:pPr>
    </w:p>
    <w:p w:rsidR="00470C33" w:rsidRDefault="00470C33" w:rsidP="00B6391B">
      <w:pPr>
        <w:pStyle w:val="a3"/>
        <w:ind w:left="0" w:firstLine="284"/>
        <w:jc w:val="both"/>
        <w:rPr>
          <w:rFonts w:ascii="Times New Roman" w:hAnsi="Times New Roman" w:cs="Times New Roman"/>
          <w:sz w:val="28"/>
          <w:szCs w:val="28"/>
        </w:rPr>
      </w:pPr>
    </w:p>
    <w:p w:rsidR="00974616" w:rsidRDefault="00874E7F" w:rsidP="00B6391B">
      <w:pPr>
        <w:pStyle w:val="a3"/>
        <w:ind w:left="0" w:firstLine="284"/>
        <w:jc w:val="both"/>
        <w:rPr>
          <w:rFonts w:ascii="Times New Roman" w:hAnsi="Times New Roman" w:cs="Times New Roman"/>
          <w:sz w:val="28"/>
          <w:szCs w:val="28"/>
        </w:rPr>
      </w:pPr>
      <w:r>
        <w:rPr>
          <w:rFonts w:ascii="Times New Roman" w:hAnsi="Times New Roman" w:cs="Times New Roman"/>
          <w:sz w:val="28"/>
          <w:szCs w:val="28"/>
        </w:rPr>
        <w:lastRenderedPageBreak/>
        <w:t>У</w:t>
      </w:r>
      <w:r w:rsidR="00974616">
        <w:rPr>
          <w:rFonts w:ascii="Times New Roman" w:hAnsi="Times New Roman" w:cs="Times New Roman"/>
          <w:sz w:val="28"/>
          <w:szCs w:val="28"/>
        </w:rPr>
        <w:t>становленные целевые индикаторы программы отражают специфику развития данной сферы деятельности и имеют следующие значения</w:t>
      </w:r>
    </w:p>
    <w:tbl>
      <w:tblPr>
        <w:tblW w:w="14753" w:type="dxa"/>
        <w:tblInd w:w="-5" w:type="dxa"/>
        <w:tblLayout w:type="fixed"/>
        <w:tblLook w:val="04A0" w:firstRow="1" w:lastRow="0" w:firstColumn="1" w:lastColumn="0" w:noHBand="0" w:noVBand="1"/>
      </w:tblPr>
      <w:tblGrid>
        <w:gridCol w:w="530"/>
        <w:gridCol w:w="3298"/>
        <w:gridCol w:w="5304"/>
        <w:gridCol w:w="762"/>
        <w:gridCol w:w="1046"/>
        <w:gridCol w:w="1080"/>
        <w:gridCol w:w="1214"/>
        <w:gridCol w:w="1519"/>
      </w:tblGrid>
      <w:tr w:rsidR="00974616" w:rsidRPr="006E6C1F" w:rsidTr="00470C33">
        <w:trPr>
          <w:trHeight w:val="375"/>
        </w:trPr>
        <w:tc>
          <w:tcPr>
            <w:tcW w:w="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616" w:rsidRPr="002B65EC" w:rsidRDefault="00974616" w:rsidP="00B6391B">
            <w:pPr>
              <w:spacing w:after="0" w:line="240" w:lineRule="auto"/>
              <w:ind w:firstLine="5"/>
              <w:jc w:val="center"/>
              <w:rPr>
                <w:rFonts w:ascii="Times New Roman" w:eastAsia="Times New Roman" w:hAnsi="Times New Roman" w:cs="Times New Roman"/>
                <w:color w:val="000000"/>
                <w:sz w:val="26"/>
                <w:szCs w:val="26"/>
                <w:lang w:eastAsia="ru-RU"/>
              </w:rPr>
            </w:pPr>
            <w:r w:rsidRPr="002B65EC">
              <w:rPr>
                <w:rFonts w:ascii="Times New Roman" w:eastAsia="Times New Roman" w:hAnsi="Times New Roman" w:cs="Times New Roman"/>
                <w:color w:val="000000"/>
                <w:sz w:val="26"/>
                <w:szCs w:val="26"/>
                <w:lang w:eastAsia="ru-RU"/>
              </w:rPr>
              <w:t>№</w:t>
            </w:r>
          </w:p>
        </w:tc>
        <w:tc>
          <w:tcPr>
            <w:tcW w:w="3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616" w:rsidRPr="002B65EC" w:rsidRDefault="00974616" w:rsidP="00874E7F">
            <w:pPr>
              <w:spacing w:after="0" w:line="240" w:lineRule="auto"/>
              <w:jc w:val="center"/>
              <w:rPr>
                <w:rFonts w:ascii="Times New Roman" w:eastAsia="Times New Roman" w:hAnsi="Times New Roman" w:cs="Times New Roman"/>
                <w:color w:val="000000"/>
                <w:sz w:val="26"/>
                <w:szCs w:val="26"/>
                <w:lang w:eastAsia="ru-RU"/>
              </w:rPr>
            </w:pPr>
            <w:r w:rsidRPr="002B65EC">
              <w:rPr>
                <w:rFonts w:ascii="Times New Roman" w:eastAsia="Times New Roman" w:hAnsi="Times New Roman" w:cs="Times New Roman"/>
                <w:color w:val="000000"/>
                <w:sz w:val="26"/>
                <w:szCs w:val="26"/>
                <w:lang w:eastAsia="ru-RU"/>
              </w:rPr>
              <w:t>Наименование мероприятия</w:t>
            </w:r>
          </w:p>
        </w:tc>
        <w:tc>
          <w:tcPr>
            <w:tcW w:w="9406" w:type="dxa"/>
            <w:gridSpan w:val="5"/>
            <w:tcBorders>
              <w:top w:val="single" w:sz="4" w:space="0" w:color="auto"/>
              <w:left w:val="nil"/>
              <w:bottom w:val="single" w:sz="4" w:space="0" w:color="auto"/>
              <w:right w:val="single" w:sz="4" w:space="0" w:color="auto"/>
            </w:tcBorders>
            <w:shd w:val="clear" w:color="auto" w:fill="auto"/>
            <w:vAlign w:val="center"/>
            <w:hideMark/>
          </w:tcPr>
          <w:p w:rsidR="00974616" w:rsidRPr="002B65EC" w:rsidRDefault="00974616" w:rsidP="00874E7F">
            <w:pPr>
              <w:spacing w:after="0" w:line="240" w:lineRule="auto"/>
              <w:ind w:firstLine="5"/>
              <w:jc w:val="center"/>
              <w:rPr>
                <w:rFonts w:ascii="Times New Roman" w:eastAsia="Times New Roman" w:hAnsi="Times New Roman" w:cs="Times New Roman"/>
                <w:color w:val="000000"/>
                <w:sz w:val="26"/>
                <w:szCs w:val="26"/>
                <w:lang w:eastAsia="ru-RU"/>
              </w:rPr>
            </w:pPr>
            <w:r w:rsidRPr="002B65EC">
              <w:rPr>
                <w:rFonts w:ascii="Times New Roman" w:eastAsia="Times New Roman" w:hAnsi="Times New Roman" w:cs="Times New Roman"/>
                <w:color w:val="000000"/>
                <w:sz w:val="26"/>
                <w:szCs w:val="26"/>
                <w:lang w:eastAsia="ru-RU"/>
              </w:rPr>
              <w:t>Целевые показатели</w:t>
            </w:r>
          </w:p>
        </w:tc>
        <w:tc>
          <w:tcPr>
            <w:tcW w:w="1519" w:type="dxa"/>
            <w:vMerge w:val="restart"/>
            <w:tcBorders>
              <w:top w:val="single" w:sz="4" w:space="0" w:color="auto"/>
              <w:left w:val="single" w:sz="4" w:space="0" w:color="auto"/>
              <w:right w:val="single" w:sz="4" w:space="0" w:color="auto"/>
            </w:tcBorders>
            <w:shd w:val="clear" w:color="auto" w:fill="auto"/>
            <w:vAlign w:val="center"/>
          </w:tcPr>
          <w:p w:rsidR="00974616" w:rsidRPr="006E6C1F" w:rsidRDefault="00974616" w:rsidP="00B6391B">
            <w:pPr>
              <w:spacing w:after="0" w:line="240" w:lineRule="auto"/>
              <w:ind w:firstLine="284"/>
              <w:jc w:val="center"/>
              <w:rPr>
                <w:rFonts w:ascii="Times New Roman" w:eastAsia="Times New Roman" w:hAnsi="Times New Roman" w:cs="Times New Roman"/>
                <w:color w:val="000000"/>
                <w:sz w:val="26"/>
                <w:szCs w:val="26"/>
                <w:lang w:eastAsia="ru-RU"/>
              </w:rPr>
            </w:pPr>
            <w:r>
              <w:rPr>
                <w:rFonts w:ascii="Times New Roman" w:hAnsi="Times New Roman" w:cs="Times New Roman"/>
                <w:sz w:val="24"/>
                <w:szCs w:val="24"/>
              </w:rPr>
              <w:t>Оценка состояния индикатора в балах</w:t>
            </w:r>
          </w:p>
        </w:tc>
      </w:tr>
      <w:tr w:rsidR="00974616" w:rsidRPr="006E6C1F" w:rsidTr="00470C33">
        <w:trPr>
          <w:trHeight w:val="1021"/>
        </w:trPr>
        <w:tc>
          <w:tcPr>
            <w:tcW w:w="530" w:type="dxa"/>
            <w:vMerge/>
            <w:tcBorders>
              <w:top w:val="single" w:sz="4" w:space="0" w:color="auto"/>
              <w:left w:val="single" w:sz="4" w:space="0" w:color="auto"/>
              <w:bottom w:val="single" w:sz="4" w:space="0" w:color="auto"/>
              <w:right w:val="single" w:sz="4" w:space="0" w:color="auto"/>
            </w:tcBorders>
            <w:vAlign w:val="center"/>
            <w:hideMark/>
          </w:tcPr>
          <w:p w:rsidR="00974616" w:rsidRPr="002B65EC" w:rsidRDefault="00974616" w:rsidP="00B6391B">
            <w:pPr>
              <w:spacing w:after="0" w:line="240" w:lineRule="auto"/>
              <w:ind w:firstLine="5"/>
              <w:rPr>
                <w:rFonts w:ascii="Times New Roman" w:eastAsia="Times New Roman" w:hAnsi="Times New Roman" w:cs="Times New Roman"/>
                <w:color w:val="000000"/>
                <w:sz w:val="26"/>
                <w:szCs w:val="26"/>
                <w:lang w:eastAsia="ru-RU"/>
              </w:rPr>
            </w:pPr>
          </w:p>
        </w:tc>
        <w:tc>
          <w:tcPr>
            <w:tcW w:w="3298" w:type="dxa"/>
            <w:vMerge/>
            <w:tcBorders>
              <w:top w:val="single" w:sz="4" w:space="0" w:color="auto"/>
              <w:left w:val="single" w:sz="4" w:space="0" w:color="auto"/>
              <w:bottom w:val="single" w:sz="4" w:space="0" w:color="auto"/>
              <w:right w:val="single" w:sz="4" w:space="0" w:color="auto"/>
            </w:tcBorders>
            <w:vAlign w:val="center"/>
            <w:hideMark/>
          </w:tcPr>
          <w:p w:rsidR="00974616" w:rsidRPr="002B65EC" w:rsidRDefault="00974616" w:rsidP="00874E7F">
            <w:pPr>
              <w:spacing w:after="0" w:line="240" w:lineRule="auto"/>
              <w:jc w:val="both"/>
              <w:rPr>
                <w:rFonts w:ascii="Times New Roman" w:eastAsia="Times New Roman" w:hAnsi="Times New Roman" w:cs="Times New Roman"/>
                <w:color w:val="000000"/>
                <w:sz w:val="26"/>
                <w:szCs w:val="26"/>
                <w:lang w:eastAsia="ru-RU"/>
              </w:rPr>
            </w:pPr>
          </w:p>
        </w:tc>
        <w:tc>
          <w:tcPr>
            <w:tcW w:w="5304" w:type="dxa"/>
            <w:tcBorders>
              <w:top w:val="nil"/>
              <w:left w:val="single" w:sz="4" w:space="0" w:color="auto"/>
              <w:bottom w:val="single" w:sz="4" w:space="0" w:color="auto"/>
              <w:right w:val="single" w:sz="4" w:space="0" w:color="auto"/>
            </w:tcBorders>
            <w:shd w:val="clear" w:color="auto" w:fill="auto"/>
            <w:vAlign w:val="center"/>
            <w:hideMark/>
          </w:tcPr>
          <w:p w:rsidR="00974616" w:rsidRPr="002B65EC" w:rsidRDefault="00974616" w:rsidP="00874E7F">
            <w:pPr>
              <w:spacing w:after="0" w:line="240" w:lineRule="auto"/>
              <w:ind w:firstLine="5"/>
              <w:jc w:val="center"/>
              <w:rPr>
                <w:rFonts w:ascii="Times New Roman" w:eastAsia="Times New Roman" w:hAnsi="Times New Roman" w:cs="Times New Roman"/>
                <w:color w:val="000000"/>
                <w:sz w:val="26"/>
                <w:szCs w:val="26"/>
                <w:lang w:eastAsia="ru-RU"/>
              </w:rPr>
            </w:pPr>
            <w:r w:rsidRPr="006E6C1F">
              <w:rPr>
                <w:rFonts w:ascii="Times New Roman" w:eastAsia="Times New Roman" w:hAnsi="Times New Roman" w:cs="Times New Roman"/>
                <w:color w:val="000000"/>
                <w:sz w:val="26"/>
                <w:szCs w:val="26"/>
                <w:lang w:eastAsia="ru-RU"/>
              </w:rPr>
              <w:t>Наименование</w:t>
            </w:r>
            <w:r w:rsidRPr="002B65EC">
              <w:rPr>
                <w:rFonts w:ascii="Times New Roman" w:eastAsia="Times New Roman" w:hAnsi="Times New Roman" w:cs="Times New Roman"/>
                <w:color w:val="000000"/>
                <w:sz w:val="26"/>
                <w:szCs w:val="26"/>
                <w:lang w:eastAsia="ru-RU"/>
              </w:rPr>
              <w:t xml:space="preserve"> индикатора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974616" w:rsidRPr="002B65EC" w:rsidRDefault="00974616" w:rsidP="00874E7F">
            <w:pPr>
              <w:spacing w:after="0" w:line="240" w:lineRule="auto"/>
              <w:ind w:firstLine="5"/>
              <w:jc w:val="center"/>
              <w:rPr>
                <w:rFonts w:ascii="Times New Roman" w:eastAsia="Times New Roman" w:hAnsi="Times New Roman" w:cs="Times New Roman"/>
                <w:color w:val="000000"/>
                <w:sz w:val="26"/>
                <w:szCs w:val="26"/>
                <w:lang w:eastAsia="ru-RU"/>
              </w:rPr>
            </w:pPr>
            <w:r w:rsidRPr="006E6C1F">
              <w:rPr>
                <w:rFonts w:ascii="Times New Roman" w:eastAsia="Times New Roman" w:hAnsi="Times New Roman" w:cs="Times New Roman"/>
                <w:color w:val="000000"/>
                <w:sz w:val="26"/>
                <w:szCs w:val="26"/>
                <w:lang w:eastAsia="ru-RU"/>
              </w:rPr>
              <w:t>Е</w:t>
            </w:r>
            <w:r w:rsidRPr="002B65EC">
              <w:rPr>
                <w:rFonts w:ascii="Times New Roman" w:eastAsia="Times New Roman" w:hAnsi="Times New Roman" w:cs="Times New Roman"/>
                <w:color w:val="000000"/>
                <w:sz w:val="26"/>
                <w:szCs w:val="26"/>
                <w:lang w:eastAsia="ru-RU"/>
              </w:rPr>
              <w:t>д</w:t>
            </w:r>
            <w:r w:rsidRPr="006E6C1F">
              <w:rPr>
                <w:rFonts w:ascii="Times New Roman" w:eastAsia="Times New Roman" w:hAnsi="Times New Roman" w:cs="Times New Roman"/>
                <w:color w:val="000000"/>
                <w:sz w:val="26"/>
                <w:szCs w:val="26"/>
                <w:lang w:eastAsia="ru-RU"/>
              </w:rPr>
              <w:t>.</w:t>
            </w:r>
            <w:r w:rsidRPr="002B65EC">
              <w:rPr>
                <w:rFonts w:ascii="Times New Roman" w:eastAsia="Times New Roman" w:hAnsi="Times New Roman" w:cs="Times New Roman"/>
                <w:color w:val="000000"/>
                <w:sz w:val="26"/>
                <w:szCs w:val="26"/>
                <w:lang w:eastAsia="ru-RU"/>
              </w:rPr>
              <w:t xml:space="preserve"> изм</w:t>
            </w:r>
            <w:r w:rsidRPr="006E6C1F">
              <w:rPr>
                <w:rFonts w:ascii="Times New Roman" w:eastAsia="Times New Roman" w:hAnsi="Times New Roman" w:cs="Times New Roman"/>
                <w:color w:val="000000"/>
                <w:sz w:val="26"/>
                <w:szCs w:val="26"/>
                <w:lang w:eastAsia="ru-RU"/>
              </w:rPr>
              <w:t>.</w:t>
            </w:r>
          </w:p>
        </w:tc>
        <w:tc>
          <w:tcPr>
            <w:tcW w:w="1046" w:type="dxa"/>
            <w:tcBorders>
              <w:top w:val="nil"/>
              <w:left w:val="single" w:sz="4" w:space="0" w:color="auto"/>
              <w:bottom w:val="single" w:sz="4" w:space="0" w:color="auto"/>
              <w:right w:val="single" w:sz="4" w:space="0" w:color="auto"/>
            </w:tcBorders>
            <w:shd w:val="clear" w:color="auto" w:fill="auto"/>
            <w:vAlign w:val="center"/>
            <w:hideMark/>
          </w:tcPr>
          <w:p w:rsidR="00974616" w:rsidRPr="002B65EC" w:rsidRDefault="00974616" w:rsidP="00874E7F">
            <w:pPr>
              <w:spacing w:after="0" w:line="240" w:lineRule="auto"/>
              <w:ind w:firstLine="5"/>
              <w:jc w:val="center"/>
              <w:rPr>
                <w:rFonts w:ascii="Times New Roman" w:eastAsia="Times New Roman" w:hAnsi="Times New Roman" w:cs="Times New Roman"/>
                <w:color w:val="000000"/>
                <w:sz w:val="26"/>
                <w:szCs w:val="26"/>
                <w:lang w:eastAsia="ru-RU"/>
              </w:rPr>
            </w:pPr>
            <w:r w:rsidRPr="006E6C1F">
              <w:rPr>
                <w:rFonts w:ascii="Times New Roman" w:eastAsia="Times New Roman" w:hAnsi="Times New Roman" w:cs="Times New Roman"/>
                <w:color w:val="000000"/>
                <w:sz w:val="26"/>
                <w:szCs w:val="26"/>
                <w:lang w:eastAsia="ru-RU"/>
              </w:rPr>
              <w:t>П</w:t>
            </w:r>
            <w:r w:rsidRPr="002B65EC">
              <w:rPr>
                <w:rFonts w:ascii="Times New Roman" w:eastAsia="Times New Roman" w:hAnsi="Times New Roman" w:cs="Times New Roman"/>
                <w:color w:val="000000"/>
                <w:sz w:val="26"/>
                <w:szCs w:val="26"/>
                <w:lang w:eastAsia="ru-RU"/>
              </w:rPr>
              <w:t>лан</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974616" w:rsidRPr="002B65EC" w:rsidRDefault="00974616" w:rsidP="00874E7F">
            <w:pPr>
              <w:spacing w:after="0" w:line="240" w:lineRule="auto"/>
              <w:ind w:firstLine="5"/>
              <w:jc w:val="center"/>
              <w:rPr>
                <w:rFonts w:ascii="Times New Roman" w:eastAsia="Times New Roman" w:hAnsi="Times New Roman" w:cs="Times New Roman"/>
                <w:color w:val="000000"/>
                <w:sz w:val="26"/>
                <w:szCs w:val="26"/>
                <w:lang w:eastAsia="ru-RU"/>
              </w:rPr>
            </w:pPr>
            <w:r w:rsidRPr="006E6C1F">
              <w:rPr>
                <w:rFonts w:ascii="Times New Roman" w:eastAsia="Times New Roman" w:hAnsi="Times New Roman" w:cs="Times New Roman"/>
                <w:color w:val="000000"/>
                <w:sz w:val="26"/>
                <w:szCs w:val="26"/>
                <w:lang w:eastAsia="ru-RU"/>
              </w:rPr>
              <w:t>Ф</w:t>
            </w:r>
            <w:r w:rsidRPr="002B65EC">
              <w:rPr>
                <w:rFonts w:ascii="Times New Roman" w:eastAsia="Times New Roman" w:hAnsi="Times New Roman" w:cs="Times New Roman"/>
                <w:color w:val="000000"/>
                <w:sz w:val="26"/>
                <w:szCs w:val="26"/>
                <w:lang w:eastAsia="ru-RU"/>
              </w:rPr>
              <w:t>акт</w:t>
            </w:r>
          </w:p>
        </w:tc>
        <w:tc>
          <w:tcPr>
            <w:tcW w:w="1214" w:type="dxa"/>
            <w:tcBorders>
              <w:top w:val="nil"/>
              <w:left w:val="single" w:sz="4" w:space="0" w:color="auto"/>
              <w:bottom w:val="single" w:sz="4" w:space="0" w:color="auto"/>
              <w:right w:val="single" w:sz="4" w:space="0" w:color="auto"/>
            </w:tcBorders>
            <w:shd w:val="clear" w:color="auto" w:fill="auto"/>
            <w:vAlign w:val="center"/>
            <w:hideMark/>
          </w:tcPr>
          <w:p w:rsidR="00974616" w:rsidRPr="002B65EC" w:rsidRDefault="00974616" w:rsidP="00874E7F">
            <w:pPr>
              <w:spacing w:after="0" w:line="240" w:lineRule="auto"/>
              <w:ind w:firstLine="5"/>
              <w:jc w:val="center"/>
              <w:rPr>
                <w:rFonts w:ascii="Times New Roman" w:eastAsia="Times New Roman" w:hAnsi="Times New Roman" w:cs="Times New Roman"/>
                <w:color w:val="000000"/>
                <w:sz w:val="26"/>
                <w:szCs w:val="26"/>
                <w:lang w:eastAsia="ru-RU"/>
              </w:rPr>
            </w:pPr>
            <w:r w:rsidRPr="006E6C1F">
              <w:rPr>
                <w:rFonts w:ascii="Times New Roman" w:hAnsi="Times New Roman" w:cs="Times New Roman"/>
                <w:sz w:val="26"/>
                <w:szCs w:val="26"/>
              </w:rPr>
              <w:t>План к факту,%</w:t>
            </w:r>
          </w:p>
        </w:tc>
        <w:tc>
          <w:tcPr>
            <w:tcW w:w="1519" w:type="dxa"/>
            <w:vMerge/>
            <w:tcBorders>
              <w:left w:val="single" w:sz="4" w:space="0" w:color="auto"/>
              <w:bottom w:val="single" w:sz="4" w:space="0" w:color="auto"/>
              <w:right w:val="single" w:sz="4" w:space="0" w:color="auto"/>
            </w:tcBorders>
            <w:vAlign w:val="center"/>
          </w:tcPr>
          <w:p w:rsidR="00974616" w:rsidRPr="006E6C1F" w:rsidRDefault="00974616" w:rsidP="00B6391B">
            <w:pPr>
              <w:spacing w:after="0" w:line="240" w:lineRule="auto"/>
              <w:ind w:firstLine="284"/>
              <w:jc w:val="center"/>
              <w:rPr>
                <w:rFonts w:ascii="Times New Roman" w:eastAsia="Times New Roman" w:hAnsi="Times New Roman" w:cs="Times New Roman"/>
                <w:color w:val="000000"/>
                <w:sz w:val="26"/>
                <w:szCs w:val="26"/>
                <w:lang w:eastAsia="ru-RU"/>
              </w:rPr>
            </w:pPr>
          </w:p>
        </w:tc>
      </w:tr>
      <w:tr w:rsidR="002A3489" w:rsidRPr="006E6C1F" w:rsidTr="00470C33">
        <w:trPr>
          <w:trHeight w:val="838"/>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rsidR="002A3489" w:rsidRPr="002B65EC" w:rsidRDefault="002A3489" w:rsidP="00B6391B">
            <w:pPr>
              <w:spacing w:after="0" w:line="240" w:lineRule="auto"/>
              <w:ind w:firstLine="5"/>
              <w:jc w:val="center"/>
              <w:rPr>
                <w:rFonts w:ascii="Times New Roman" w:eastAsia="Times New Roman" w:hAnsi="Times New Roman" w:cs="Times New Roman"/>
                <w:color w:val="000000"/>
                <w:sz w:val="26"/>
                <w:szCs w:val="26"/>
                <w:lang w:eastAsia="ru-RU"/>
              </w:rPr>
            </w:pPr>
            <w:r w:rsidRPr="006E6C1F">
              <w:rPr>
                <w:rFonts w:ascii="Times New Roman" w:eastAsia="Times New Roman" w:hAnsi="Times New Roman" w:cs="Times New Roman"/>
                <w:color w:val="000000"/>
                <w:sz w:val="26"/>
                <w:szCs w:val="26"/>
                <w:lang w:eastAsia="ru-RU"/>
              </w:rPr>
              <w:t>1.</w:t>
            </w:r>
          </w:p>
        </w:tc>
        <w:tc>
          <w:tcPr>
            <w:tcW w:w="3298" w:type="dxa"/>
            <w:vMerge w:val="restart"/>
            <w:tcBorders>
              <w:top w:val="nil"/>
              <w:left w:val="single" w:sz="4" w:space="0" w:color="auto"/>
              <w:bottom w:val="single" w:sz="4" w:space="0" w:color="auto"/>
              <w:right w:val="single" w:sz="4" w:space="0" w:color="auto"/>
            </w:tcBorders>
            <w:shd w:val="clear" w:color="auto" w:fill="auto"/>
            <w:vAlign w:val="center"/>
            <w:hideMark/>
          </w:tcPr>
          <w:p w:rsidR="002A3489" w:rsidRPr="002B65EC" w:rsidRDefault="002A3489" w:rsidP="00874E7F">
            <w:pPr>
              <w:spacing w:after="0" w:line="240" w:lineRule="auto"/>
              <w:jc w:val="both"/>
              <w:rPr>
                <w:rFonts w:ascii="Times New Roman" w:eastAsia="Times New Roman" w:hAnsi="Times New Roman" w:cs="Times New Roman"/>
                <w:color w:val="000000"/>
                <w:sz w:val="26"/>
                <w:szCs w:val="26"/>
                <w:lang w:eastAsia="ru-RU"/>
              </w:rPr>
            </w:pPr>
            <w:r w:rsidRPr="002B65EC">
              <w:rPr>
                <w:rFonts w:ascii="Times New Roman" w:eastAsia="Times New Roman" w:hAnsi="Times New Roman" w:cs="Times New Roman"/>
                <w:color w:val="000000"/>
                <w:sz w:val="26"/>
                <w:szCs w:val="26"/>
                <w:lang w:eastAsia="ru-RU"/>
              </w:rPr>
              <w:t>Руководство и управление в сфере установленных функций органов местного самоуправления</w:t>
            </w:r>
          </w:p>
        </w:tc>
        <w:tc>
          <w:tcPr>
            <w:tcW w:w="5304" w:type="dxa"/>
            <w:tcBorders>
              <w:top w:val="nil"/>
              <w:left w:val="nil"/>
              <w:bottom w:val="single" w:sz="4" w:space="0" w:color="auto"/>
              <w:right w:val="single" w:sz="4" w:space="0" w:color="auto"/>
            </w:tcBorders>
            <w:shd w:val="clear" w:color="auto" w:fill="auto"/>
            <w:vAlign w:val="center"/>
            <w:hideMark/>
          </w:tcPr>
          <w:p w:rsidR="002A3489" w:rsidRPr="002A3489" w:rsidRDefault="002A3489" w:rsidP="00874E7F">
            <w:pPr>
              <w:spacing w:after="0" w:line="240" w:lineRule="auto"/>
              <w:ind w:firstLine="5"/>
              <w:jc w:val="both"/>
              <w:rPr>
                <w:rFonts w:ascii="Times New Roman" w:eastAsia="Times New Roman" w:hAnsi="Times New Roman" w:cs="Times New Roman"/>
                <w:color w:val="000000"/>
                <w:sz w:val="26"/>
                <w:szCs w:val="26"/>
                <w:lang w:eastAsia="ru-RU"/>
              </w:rPr>
            </w:pPr>
            <w:r w:rsidRPr="002A3489">
              <w:rPr>
                <w:rFonts w:ascii="Times New Roman" w:eastAsia="Times New Roman" w:hAnsi="Times New Roman" w:cs="Times New Roman"/>
                <w:color w:val="000000"/>
                <w:sz w:val="26"/>
                <w:szCs w:val="26"/>
                <w:lang w:eastAsia="ru-RU"/>
              </w:rPr>
              <w:t>Положительная динамика налоговых и неналоговых доходов районного бюджета (к предыдущему году)</w:t>
            </w:r>
          </w:p>
        </w:tc>
        <w:tc>
          <w:tcPr>
            <w:tcW w:w="762" w:type="dxa"/>
            <w:tcBorders>
              <w:top w:val="nil"/>
              <w:left w:val="nil"/>
              <w:bottom w:val="single" w:sz="4" w:space="0" w:color="auto"/>
              <w:right w:val="single" w:sz="4" w:space="0" w:color="auto"/>
            </w:tcBorders>
            <w:shd w:val="clear" w:color="auto" w:fill="auto"/>
            <w:vAlign w:val="center"/>
            <w:hideMark/>
          </w:tcPr>
          <w:p w:rsidR="002A3489" w:rsidRPr="002A3489" w:rsidRDefault="002A3489" w:rsidP="00874E7F">
            <w:pPr>
              <w:spacing w:after="0" w:line="240" w:lineRule="auto"/>
              <w:ind w:firstLine="5"/>
              <w:jc w:val="center"/>
              <w:rPr>
                <w:rFonts w:ascii="Times New Roman" w:eastAsia="Times New Roman" w:hAnsi="Times New Roman" w:cs="Times New Roman"/>
                <w:color w:val="000000"/>
                <w:sz w:val="26"/>
                <w:szCs w:val="26"/>
                <w:lang w:eastAsia="ru-RU"/>
              </w:rPr>
            </w:pPr>
            <w:r w:rsidRPr="002A3489">
              <w:rPr>
                <w:rFonts w:ascii="Times New Roman" w:eastAsia="Times New Roman" w:hAnsi="Times New Roman" w:cs="Times New Roman"/>
                <w:color w:val="000000"/>
                <w:sz w:val="26"/>
                <w:szCs w:val="26"/>
                <w:lang w:eastAsia="ru-RU"/>
              </w:rPr>
              <w:t>%</w:t>
            </w:r>
          </w:p>
        </w:tc>
        <w:tc>
          <w:tcPr>
            <w:tcW w:w="1046" w:type="dxa"/>
            <w:tcBorders>
              <w:top w:val="nil"/>
              <w:left w:val="nil"/>
              <w:bottom w:val="single" w:sz="4" w:space="0" w:color="auto"/>
              <w:right w:val="single" w:sz="4" w:space="0" w:color="auto"/>
            </w:tcBorders>
            <w:shd w:val="clear" w:color="auto" w:fill="auto"/>
            <w:vAlign w:val="center"/>
          </w:tcPr>
          <w:p w:rsidR="002A3489" w:rsidRPr="002A3489" w:rsidRDefault="002A3489" w:rsidP="00874E7F">
            <w:pPr>
              <w:spacing w:after="0" w:line="240" w:lineRule="auto"/>
              <w:ind w:firstLine="5"/>
              <w:jc w:val="center"/>
              <w:rPr>
                <w:rFonts w:ascii="Times New Roman" w:eastAsia="Times New Roman" w:hAnsi="Times New Roman" w:cs="Times New Roman"/>
                <w:color w:val="000000"/>
                <w:sz w:val="26"/>
                <w:szCs w:val="26"/>
                <w:lang w:eastAsia="ru-RU"/>
              </w:rPr>
            </w:pPr>
            <w:r w:rsidRPr="002A3489">
              <w:rPr>
                <w:rFonts w:ascii="Times New Roman" w:eastAsia="Times New Roman" w:hAnsi="Times New Roman" w:cs="Times New Roman"/>
                <w:color w:val="000000"/>
                <w:sz w:val="26"/>
                <w:szCs w:val="26"/>
                <w:lang w:eastAsia="ru-RU"/>
              </w:rPr>
              <w:t>103,60</w:t>
            </w:r>
          </w:p>
        </w:tc>
        <w:tc>
          <w:tcPr>
            <w:tcW w:w="1080" w:type="dxa"/>
            <w:tcBorders>
              <w:top w:val="nil"/>
              <w:left w:val="nil"/>
              <w:bottom w:val="single" w:sz="4" w:space="0" w:color="auto"/>
              <w:right w:val="single" w:sz="4" w:space="0" w:color="auto"/>
            </w:tcBorders>
            <w:shd w:val="clear" w:color="auto" w:fill="auto"/>
            <w:vAlign w:val="center"/>
          </w:tcPr>
          <w:p w:rsidR="002A3489" w:rsidRPr="002A3489" w:rsidRDefault="002A3489" w:rsidP="00874E7F">
            <w:pPr>
              <w:spacing w:after="0" w:line="240" w:lineRule="auto"/>
              <w:ind w:firstLine="5"/>
              <w:jc w:val="center"/>
              <w:rPr>
                <w:rFonts w:ascii="Times New Roman" w:eastAsia="Times New Roman" w:hAnsi="Times New Roman" w:cs="Times New Roman"/>
                <w:color w:val="000000"/>
                <w:sz w:val="26"/>
                <w:szCs w:val="26"/>
                <w:lang w:eastAsia="ru-RU"/>
              </w:rPr>
            </w:pPr>
            <w:r w:rsidRPr="002A3489">
              <w:rPr>
                <w:rFonts w:ascii="Times New Roman" w:eastAsia="Times New Roman" w:hAnsi="Times New Roman" w:cs="Times New Roman"/>
                <w:color w:val="000000"/>
                <w:sz w:val="26"/>
                <w:szCs w:val="26"/>
                <w:lang w:eastAsia="ru-RU"/>
              </w:rPr>
              <w:t>103,90</w:t>
            </w:r>
          </w:p>
        </w:tc>
        <w:tc>
          <w:tcPr>
            <w:tcW w:w="1214" w:type="dxa"/>
            <w:tcBorders>
              <w:top w:val="nil"/>
              <w:left w:val="nil"/>
              <w:bottom w:val="single" w:sz="4" w:space="0" w:color="auto"/>
              <w:right w:val="single" w:sz="4" w:space="0" w:color="auto"/>
            </w:tcBorders>
            <w:shd w:val="clear" w:color="auto" w:fill="auto"/>
            <w:vAlign w:val="center"/>
          </w:tcPr>
          <w:p w:rsidR="002A3489" w:rsidRPr="002A3489" w:rsidRDefault="002A3489" w:rsidP="00874E7F">
            <w:pPr>
              <w:spacing w:after="0" w:line="240" w:lineRule="auto"/>
              <w:ind w:firstLine="5"/>
              <w:jc w:val="center"/>
              <w:rPr>
                <w:rFonts w:ascii="Times New Roman" w:eastAsia="Times New Roman" w:hAnsi="Times New Roman" w:cs="Times New Roman"/>
                <w:color w:val="000000"/>
                <w:sz w:val="26"/>
                <w:szCs w:val="26"/>
                <w:lang w:eastAsia="ru-RU"/>
              </w:rPr>
            </w:pPr>
            <w:r w:rsidRPr="002A3489">
              <w:rPr>
                <w:rFonts w:ascii="Times New Roman" w:eastAsia="Times New Roman" w:hAnsi="Times New Roman" w:cs="Times New Roman"/>
                <w:color w:val="000000"/>
                <w:sz w:val="26"/>
                <w:szCs w:val="26"/>
                <w:lang w:eastAsia="ru-RU"/>
              </w:rPr>
              <w:t>100,3</w:t>
            </w:r>
          </w:p>
        </w:tc>
        <w:tc>
          <w:tcPr>
            <w:tcW w:w="1519" w:type="dxa"/>
            <w:tcBorders>
              <w:top w:val="nil"/>
              <w:left w:val="single" w:sz="4" w:space="0" w:color="auto"/>
              <w:bottom w:val="single" w:sz="4" w:space="0" w:color="auto"/>
              <w:right w:val="single" w:sz="4" w:space="0" w:color="auto"/>
            </w:tcBorders>
            <w:shd w:val="clear" w:color="auto" w:fill="auto"/>
            <w:vAlign w:val="center"/>
          </w:tcPr>
          <w:p w:rsidR="002A3489" w:rsidRPr="002B65EC" w:rsidRDefault="002A3489" w:rsidP="00874E7F">
            <w:pPr>
              <w:spacing w:after="0" w:line="240" w:lineRule="auto"/>
              <w:ind w:firstLine="28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r>
      <w:tr w:rsidR="002A3489" w:rsidRPr="006E6C1F" w:rsidTr="00470C33">
        <w:trPr>
          <w:trHeight w:val="794"/>
        </w:trPr>
        <w:tc>
          <w:tcPr>
            <w:tcW w:w="530" w:type="dxa"/>
            <w:vMerge/>
            <w:tcBorders>
              <w:top w:val="nil"/>
              <w:left w:val="single" w:sz="4" w:space="0" w:color="auto"/>
              <w:bottom w:val="single" w:sz="4" w:space="0" w:color="auto"/>
              <w:right w:val="single" w:sz="4" w:space="0" w:color="auto"/>
            </w:tcBorders>
            <w:vAlign w:val="center"/>
            <w:hideMark/>
          </w:tcPr>
          <w:p w:rsidR="002A3489" w:rsidRPr="002B65EC" w:rsidRDefault="002A3489" w:rsidP="00B6391B">
            <w:pPr>
              <w:spacing w:after="0" w:line="240" w:lineRule="auto"/>
              <w:ind w:firstLine="5"/>
              <w:rPr>
                <w:rFonts w:ascii="Times New Roman" w:eastAsia="Times New Roman" w:hAnsi="Times New Roman" w:cs="Times New Roman"/>
                <w:color w:val="000000"/>
                <w:sz w:val="26"/>
                <w:szCs w:val="26"/>
                <w:lang w:eastAsia="ru-RU"/>
              </w:rPr>
            </w:pPr>
          </w:p>
        </w:tc>
        <w:tc>
          <w:tcPr>
            <w:tcW w:w="3298" w:type="dxa"/>
            <w:vMerge/>
            <w:tcBorders>
              <w:top w:val="nil"/>
              <w:left w:val="single" w:sz="4" w:space="0" w:color="auto"/>
              <w:bottom w:val="single" w:sz="4" w:space="0" w:color="auto"/>
              <w:right w:val="single" w:sz="4" w:space="0" w:color="auto"/>
            </w:tcBorders>
            <w:vAlign w:val="center"/>
            <w:hideMark/>
          </w:tcPr>
          <w:p w:rsidR="002A3489" w:rsidRPr="002B65EC" w:rsidRDefault="002A3489" w:rsidP="00874E7F">
            <w:pPr>
              <w:spacing w:after="0" w:line="240" w:lineRule="auto"/>
              <w:jc w:val="both"/>
              <w:rPr>
                <w:rFonts w:ascii="Times New Roman" w:eastAsia="Times New Roman" w:hAnsi="Times New Roman" w:cs="Times New Roman"/>
                <w:color w:val="000000"/>
                <w:sz w:val="26"/>
                <w:szCs w:val="26"/>
                <w:lang w:eastAsia="ru-RU"/>
              </w:rPr>
            </w:pPr>
          </w:p>
        </w:tc>
        <w:tc>
          <w:tcPr>
            <w:tcW w:w="5304" w:type="dxa"/>
            <w:tcBorders>
              <w:top w:val="nil"/>
              <w:left w:val="nil"/>
              <w:bottom w:val="single" w:sz="4" w:space="0" w:color="auto"/>
              <w:right w:val="single" w:sz="4" w:space="0" w:color="auto"/>
            </w:tcBorders>
            <w:shd w:val="clear" w:color="auto" w:fill="auto"/>
            <w:vAlign w:val="center"/>
            <w:hideMark/>
          </w:tcPr>
          <w:p w:rsidR="002A3489" w:rsidRPr="002A3489" w:rsidRDefault="002A3489" w:rsidP="00874E7F">
            <w:pPr>
              <w:spacing w:after="0" w:line="240" w:lineRule="auto"/>
              <w:ind w:firstLine="5"/>
              <w:jc w:val="both"/>
              <w:rPr>
                <w:rFonts w:ascii="Times New Roman" w:eastAsia="Times New Roman" w:hAnsi="Times New Roman" w:cs="Times New Roman"/>
                <w:color w:val="000000"/>
                <w:sz w:val="26"/>
                <w:szCs w:val="26"/>
                <w:lang w:eastAsia="ru-RU"/>
              </w:rPr>
            </w:pPr>
            <w:r w:rsidRPr="002A3489">
              <w:rPr>
                <w:rFonts w:ascii="Times New Roman" w:eastAsia="Times New Roman" w:hAnsi="Times New Roman" w:cs="Times New Roman"/>
                <w:color w:val="000000"/>
                <w:sz w:val="26"/>
                <w:szCs w:val="26"/>
                <w:lang w:eastAsia="ru-RU"/>
              </w:rPr>
              <w:t>Отклонение фактического объема налоговых и неналоговых доходов от первоначального плана</w:t>
            </w:r>
          </w:p>
        </w:tc>
        <w:tc>
          <w:tcPr>
            <w:tcW w:w="762" w:type="dxa"/>
            <w:tcBorders>
              <w:top w:val="nil"/>
              <w:left w:val="nil"/>
              <w:bottom w:val="single" w:sz="4" w:space="0" w:color="auto"/>
              <w:right w:val="single" w:sz="4" w:space="0" w:color="auto"/>
            </w:tcBorders>
            <w:shd w:val="clear" w:color="auto" w:fill="auto"/>
            <w:vAlign w:val="center"/>
            <w:hideMark/>
          </w:tcPr>
          <w:p w:rsidR="002A3489" w:rsidRPr="002A3489" w:rsidRDefault="002A3489" w:rsidP="00874E7F">
            <w:pPr>
              <w:spacing w:after="0" w:line="240" w:lineRule="auto"/>
              <w:ind w:firstLine="5"/>
              <w:jc w:val="center"/>
              <w:rPr>
                <w:rFonts w:ascii="Times New Roman" w:eastAsia="Times New Roman" w:hAnsi="Times New Roman" w:cs="Times New Roman"/>
                <w:color w:val="000000"/>
                <w:sz w:val="26"/>
                <w:szCs w:val="26"/>
                <w:lang w:eastAsia="ru-RU"/>
              </w:rPr>
            </w:pPr>
            <w:r w:rsidRPr="002A3489">
              <w:rPr>
                <w:rFonts w:ascii="Times New Roman" w:eastAsia="Times New Roman" w:hAnsi="Times New Roman" w:cs="Times New Roman"/>
                <w:color w:val="000000"/>
                <w:sz w:val="26"/>
                <w:szCs w:val="26"/>
                <w:lang w:eastAsia="ru-RU"/>
              </w:rPr>
              <w:t>не ≥%</w:t>
            </w:r>
          </w:p>
        </w:tc>
        <w:tc>
          <w:tcPr>
            <w:tcW w:w="1046" w:type="dxa"/>
            <w:tcBorders>
              <w:top w:val="nil"/>
              <w:left w:val="nil"/>
              <w:bottom w:val="single" w:sz="4" w:space="0" w:color="auto"/>
              <w:right w:val="single" w:sz="4" w:space="0" w:color="auto"/>
            </w:tcBorders>
            <w:shd w:val="clear" w:color="auto" w:fill="auto"/>
            <w:vAlign w:val="center"/>
          </w:tcPr>
          <w:p w:rsidR="002A3489" w:rsidRPr="002A3489" w:rsidRDefault="002A3489" w:rsidP="00874E7F">
            <w:pPr>
              <w:spacing w:after="0" w:line="240" w:lineRule="auto"/>
              <w:ind w:firstLine="5"/>
              <w:jc w:val="center"/>
              <w:rPr>
                <w:rFonts w:ascii="Times New Roman" w:eastAsia="Times New Roman" w:hAnsi="Times New Roman" w:cs="Times New Roman"/>
                <w:color w:val="000000"/>
                <w:sz w:val="26"/>
                <w:szCs w:val="26"/>
                <w:lang w:eastAsia="ru-RU"/>
              </w:rPr>
            </w:pPr>
            <w:r w:rsidRPr="002A3489">
              <w:rPr>
                <w:rFonts w:ascii="Times New Roman" w:eastAsia="Times New Roman" w:hAnsi="Times New Roman" w:cs="Times New Roman"/>
                <w:color w:val="000000"/>
                <w:sz w:val="26"/>
                <w:szCs w:val="26"/>
                <w:lang w:eastAsia="ru-RU"/>
              </w:rPr>
              <w:t>0,15</w:t>
            </w:r>
          </w:p>
        </w:tc>
        <w:tc>
          <w:tcPr>
            <w:tcW w:w="1080" w:type="dxa"/>
            <w:tcBorders>
              <w:top w:val="nil"/>
              <w:left w:val="nil"/>
              <w:bottom w:val="single" w:sz="4" w:space="0" w:color="auto"/>
              <w:right w:val="single" w:sz="4" w:space="0" w:color="auto"/>
            </w:tcBorders>
            <w:shd w:val="clear" w:color="auto" w:fill="auto"/>
            <w:vAlign w:val="center"/>
          </w:tcPr>
          <w:p w:rsidR="002A3489" w:rsidRPr="002A3489" w:rsidRDefault="002A3489" w:rsidP="00874E7F">
            <w:pPr>
              <w:spacing w:after="0" w:line="240" w:lineRule="auto"/>
              <w:ind w:firstLine="5"/>
              <w:jc w:val="center"/>
              <w:rPr>
                <w:rFonts w:ascii="Times New Roman" w:eastAsia="Times New Roman" w:hAnsi="Times New Roman" w:cs="Times New Roman"/>
                <w:color w:val="000000"/>
                <w:sz w:val="26"/>
                <w:szCs w:val="26"/>
                <w:lang w:eastAsia="ru-RU"/>
              </w:rPr>
            </w:pPr>
            <w:r w:rsidRPr="002A3489">
              <w:rPr>
                <w:rFonts w:ascii="Times New Roman" w:eastAsia="Times New Roman" w:hAnsi="Times New Roman" w:cs="Times New Roman"/>
                <w:color w:val="000000"/>
                <w:sz w:val="26"/>
                <w:szCs w:val="26"/>
                <w:lang w:eastAsia="ru-RU"/>
              </w:rPr>
              <w:t>0,04</w:t>
            </w:r>
          </w:p>
        </w:tc>
        <w:tc>
          <w:tcPr>
            <w:tcW w:w="1214" w:type="dxa"/>
            <w:tcBorders>
              <w:top w:val="single" w:sz="4" w:space="0" w:color="auto"/>
              <w:left w:val="nil"/>
              <w:bottom w:val="single" w:sz="4" w:space="0" w:color="auto"/>
              <w:right w:val="single" w:sz="4" w:space="0" w:color="auto"/>
            </w:tcBorders>
            <w:shd w:val="clear" w:color="auto" w:fill="auto"/>
            <w:vAlign w:val="center"/>
          </w:tcPr>
          <w:p w:rsidR="002A3489" w:rsidRPr="002A3489" w:rsidRDefault="002A3489" w:rsidP="00874E7F">
            <w:pPr>
              <w:spacing w:after="0" w:line="240" w:lineRule="auto"/>
              <w:ind w:firstLine="5"/>
              <w:jc w:val="center"/>
              <w:rPr>
                <w:rFonts w:ascii="Times New Roman" w:eastAsia="Times New Roman" w:hAnsi="Times New Roman" w:cs="Times New Roman"/>
                <w:color w:val="000000"/>
                <w:sz w:val="26"/>
                <w:szCs w:val="26"/>
                <w:lang w:eastAsia="ru-RU"/>
              </w:rPr>
            </w:pPr>
            <w:r w:rsidRPr="002A3489">
              <w:rPr>
                <w:rFonts w:ascii="Times New Roman" w:eastAsia="Times New Roman" w:hAnsi="Times New Roman" w:cs="Times New Roman"/>
                <w:color w:val="000000"/>
                <w:sz w:val="26"/>
                <w:szCs w:val="26"/>
                <w:lang w:eastAsia="ru-RU"/>
              </w:rPr>
              <w:t>28,0</w:t>
            </w:r>
          </w:p>
        </w:tc>
        <w:tc>
          <w:tcPr>
            <w:tcW w:w="1519" w:type="dxa"/>
            <w:tcBorders>
              <w:top w:val="single" w:sz="4" w:space="0" w:color="auto"/>
              <w:left w:val="single" w:sz="4" w:space="0" w:color="auto"/>
              <w:bottom w:val="single" w:sz="4" w:space="0" w:color="auto"/>
              <w:right w:val="single" w:sz="4" w:space="0" w:color="auto"/>
            </w:tcBorders>
            <w:vAlign w:val="center"/>
          </w:tcPr>
          <w:p w:rsidR="002A3489" w:rsidRPr="002B65EC" w:rsidRDefault="002A3489" w:rsidP="00874E7F">
            <w:pPr>
              <w:spacing w:after="0" w:line="240" w:lineRule="auto"/>
              <w:ind w:firstLine="28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r>
      <w:tr w:rsidR="002A3489" w:rsidRPr="006E6C1F" w:rsidTr="00470C33">
        <w:trPr>
          <w:trHeight w:val="1006"/>
        </w:trPr>
        <w:tc>
          <w:tcPr>
            <w:tcW w:w="530" w:type="dxa"/>
            <w:vMerge/>
            <w:tcBorders>
              <w:top w:val="nil"/>
              <w:left w:val="single" w:sz="4" w:space="0" w:color="auto"/>
              <w:bottom w:val="single" w:sz="4" w:space="0" w:color="auto"/>
              <w:right w:val="single" w:sz="4" w:space="0" w:color="auto"/>
            </w:tcBorders>
            <w:vAlign w:val="center"/>
            <w:hideMark/>
          </w:tcPr>
          <w:p w:rsidR="002A3489" w:rsidRPr="002B65EC" w:rsidRDefault="002A3489" w:rsidP="00B6391B">
            <w:pPr>
              <w:spacing w:after="0" w:line="240" w:lineRule="auto"/>
              <w:ind w:firstLine="5"/>
              <w:rPr>
                <w:rFonts w:ascii="Times New Roman" w:eastAsia="Times New Roman" w:hAnsi="Times New Roman" w:cs="Times New Roman"/>
                <w:color w:val="000000"/>
                <w:sz w:val="26"/>
                <w:szCs w:val="26"/>
                <w:lang w:eastAsia="ru-RU"/>
              </w:rPr>
            </w:pPr>
          </w:p>
        </w:tc>
        <w:tc>
          <w:tcPr>
            <w:tcW w:w="3298" w:type="dxa"/>
            <w:vMerge/>
            <w:tcBorders>
              <w:top w:val="nil"/>
              <w:left w:val="single" w:sz="4" w:space="0" w:color="auto"/>
              <w:bottom w:val="single" w:sz="4" w:space="0" w:color="auto"/>
              <w:right w:val="single" w:sz="4" w:space="0" w:color="auto"/>
            </w:tcBorders>
            <w:vAlign w:val="center"/>
            <w:hideMark/>
          </w:tcPr>
          <w:p w:rsidR="002A3489" w:rsidRPr="002B65EC" w:rsidRDefault="002A3489" w:rsidP="00874E7F">
            <w:pPr>
              <w:spacing w:after="0" w:line="240" w:lineRule="auto"/>
              <w:jc w:val="both"/>
              <w:rPr>
                <w:rFonts w:ascii="Times New Roman" w:eastAsia="Times New Roman" w:hAnsi="Times New Roman" w:cs="Times New Roman"/>
                <w:color w:val="000000"/>
                <w:sz w:val="26"/>
                <w:szCs w:val="26"/>
                <w:lang w:eastAsia="ru-RU"/>
              </w:rPr>
            </w:pPr>
          </w:p>
        </w:tc>
        <w:tc>
          <w:tcPr>
            <w:tcW w:w="5304" w:type="dxa"/>
            <w:tcBorders>
              <w:top w:val="nil"/>
              <w:left w:val="nil"/>
              <w:bottom w:val="single" w:sz="4" w:space="0" w:color="auto"/>
              <w:right w:val="single" w:sz="4" w:space="0" w:color="auto"/>
            </w:tcBorders>
            <w:shd w:val="clear" w:color="auto" w:fill="auto"/>
            <w:vAlign w:val="center"/>
            <w:hideMark/>
          </w:tcPr>
          <w:p w:rsidR="002A3489" w:rsidRPr="002A3489" w:rsidRDefault="002A3489" w:rsidP="00874E7F">
            <w:pPr>
              <w:spacing w:after="0" w:line="240" w:lineRule="auto"/>
              <w:ind w:firstLine="5"/>
              <w:jc w:val="both"/>
              <w:rPr>
                <w:rFonts w:ascii="Times New Roman" w:eastAsia="Times New Roman" w:hAnsi="Times New Roman" w:cs="Times New Roman"/>
                <w:color w:val="000000"/>
                <w:sz w:val="26"/>
                <w:szCs w:val="26"/>
                <w:lang w:eastAsia="ru-RU"/>
              </w:rPr>
            </w:pPr>
            <w:r w:rsidRPr="002A3489">
              <w:rPr>
                <w:rFonts w:ascii="Times New Roman" w:eastAsia="Times New Roman" w:hAnsi="Times New Roman" w:cs="Times New Roman"/>
                <w:color w:val="000000"/>
                <w:sz w:val="26"/>
                <w:szCs w:val="26"/>
                <w:lang w:eastAsia="ru-RU"/>
              </w:rPr>
              <w:t>Доля расходов бюджета Дятьковского района, формируемых в рамках муниципальных программ</w:t>
            </w:r>
          </w:p>
        </w:tc>
        <w:tc>
          <w:tcPr>
            <w:tcW w:w="762" w:type="dxa"/>
            <w:tcBorders>
              <w:top w:val="nil"/>
              <w:left w:val="nil"/>
              <w:bottom w:val="single" w:sz="4" w:space="0" w:color="auto"/>
              <w:right w:val="single" w:sz="4" w:space="0" w:color="auto"/>
            </w:tcBorders>
            <w:shd w:val="clear" w:color="auto" w:fill="auto"/>
            <w:vAlign w:val="center"/>
            <w:hideMark/>
          </w:tcPr>
          <w:p w:rsidR="002A3489" w:rsidRPr="002A3489" w:rsidRDefault="002A3489" w:rsidP="00874E7F">
            <w:pPr>
              <w:spacing w:after="0" w:line="240" w:lineRule="auto"/>
              <w:ind w:firstLine="5"/>
              <w:jc w:val="center"/>
              <w:rPr>
                <w:rFonts w:ascii="Times New Roman" w:eastAsia="Times New Roman" w:hAnsi="Times New Roman" w:cs="Times New Roman"/>
                <w:color w:val="000000"/>
                <w:sz w:val="26"/>
                <w:szCs w:val="26"/>
                <w:lang w:eastAsia="ru-RU"/>
              </w:rPr>
            </w:pPr>
            <w:r w:rsidRPr="002A3489">
              <w:rPr>
                <w:rFonts w:ascii="Times New Roman" w:eastAsia="Times New Roman" w:hAnsi="Times New Roman" w:cs="Times New Roman"/>
                <w:color w:val="000000"/>
                <w:sz w:val="26"/>
                <w:szCs w:val="26"/>
                <w:lang w:eastAsia="ru-RU"/>
              </w:rPr>
              <w:t>не  менее %</w:t>
            </w:r>
          </w:p>
        </w:tc>
        <w:tc>
          <w:tcPr>
            <w:tcW w:w="1046" w:type="dxa"/>
            <w:tcBorders>
              <w:top w:val="nil"/>
              <w:left w:val="nil"/>
              <w:bottom w:val="single" w:sz="4" w:space="0" w:color="auto"/>
              <w:right w:val="single" w:sz="4" w:space="0" w:color="auto"/>
            </w:tcBorders>
            <w:shd w:val="clear" w:color="auto" w:fill="auto"/>
            <w:vAlign w:val="center"/>
          </w:tcPr>
          <w:p w:rsidR="002A3489" w:rsidRPr="002A3489" w:rsidRDefault="002A3489" w:rsidP="00874E7F">
            <w:pPr>
              <w:spacing w:after="0" w:line="240" w:lineRule="auto"/>
              <w:ind w:firstLine="5"/>
              <w:jc w:val="center"/>
              <w:rPr>
                <w:rFonts w:ascii="Times New Roman" w:eastAsia="Times New Roman" w:hAnsi="Times New Roman" w:cs="Times New Roman"/>
                <w:color w:val="000000"/>
                <w:sz w:val="26"/>
                <w:szCs w:val="26"/>
                <w:lang w:eastAsia="ru-RU"/>
              </w:rPr>
            </w:pPr>
            <w:r w:rsidRPr="002A3489">
              <w:rPr>
                <w:rFonts w:ascii="Times New Roman" w:eastAsia="Times New Roman" w:hAnsi="Times New Roman" w:cs="Times New Roman"/>
                <w:color w:val="000000"/>
                <w:sz w:val="26"/>
                <w:szCs w:val="26"/>
                <w:lang w:eastAsia="ru-RU"/>
              </w:rPr>
              <w:t>0,90</w:t>
            </w:r>
          </w:p>
        </w:tc>
        <w:tc>
          <w:tcPr>
            <w:tcW w:w="1080" w:type="dxa"/>
            <w:tcBorders>
              <w:top w:val="nil"/>
              <w:left w:val="nil"/>
              <w:bottom w:val="single" w:sz="4" w:space="0" w:color="auto"/>
              <w:right w:val="single" w:sz="4" w:space="0" w:color="auto"/>
            </w:tcBorders>
            <w:shd w:val="clear" w:color="auto" w:fill="auto"/>
            <w:vAlign w:val="center"/>
          </w:tcPr>
          <w:p w:rsidR="002A3489" w:rsidRPr="002A3489" w:rsidRDefault="002A3489" w:rsidP="00874E7F">
            <w:pPr>
              <w:spacing w:after="0" w:line="240" w:lineRule="auto"/>
              <w:ind w:firstLine="5"/>
              <w:jc w:val="center"/>
              <w:rPr>
                <w:rFonts w:ascii="Times New Roman" w:eastAsia="Times New Roman" w:hAnsi="Times New Roman" w:cs="Times New Roman"/>
                <w:color w:val="000000"/>
                <w:sz w:val="26"/>
                <w:szCs w:val="26"/>
                <w:lang w:eastAsia="ru-RU"/>
              </w:rPr>
            </w:pPr>
            <w:r w:rsidRPr="002A3489">
              <w:rPr>
                <w:rFonts w:ascii="Times New Roman" w:eastAsia="Times New Roman" w:hAnsi="Times New Roman" w:cs="Times New Roman"/>
                <w:color w:val="000000"/>
                <w:sz w:val="26"/>
                <w:szCs w:val="26"/>
                <w:lang w:eastAsia="ru-RU"/>
              </w:rPr>
              <w:t>0,97</w:t>
            </w:r>
          </w:p>
        </w:tc>
        <w:tc>
          <w:tcPr>
            <w:tcW w:w="1214" w:type="dxa"/>
            <w:tcBorders>
              <w:top w:val="single" w:sz="4" w:space="0" w:color="auto"/>
              <w:left w:val="nil"/>
              <w:bottom w:val="single" w:sz="4" w:space="0" w:color="auto"/>
              <w:right w:val="single" w:sz="4" w:space="0" w:color="auto"/>
            </w:tcBorders>
            <w:shd w:val="clear" w:color="auto" w:fill="auto"/>
            <w:vAlign w:val="center"/>
          </w:tcPr>
          <w:p w:rsidR="002A3489" w:rsidRPr="002A3489" w:rsidRDefault="002A3489" w:rsidP="00874E7F">
            <w:pPr>
              <w:spacing w:after="0" w:line="240" w:lineRule="auto"/>
              <w:ind w:firstLine="5"/>
              <w:jc w:val="center"/>
              <w:rPr>
                <w:rFonts w:ascii="Times New Roman" w:eastAsia="Times New Roman" w:hAnsi="Times New Roman" w:cs="Times New Roman"/>
                <w:color w:val="000000"/>
                <w:sz w:val="26"/>
                <w:szCs w:val="26"/>
                <w:lang w:eastAsia="ru-RU"/>
              </w:rPr>
            </w:pPr>
            <w:r w:rsidRPr="002A3489">
              <w:rPr>
                <w:rFonts w:ascii="Times New Roman" w:eastAsia="Times New Roman" w:hAnsi="Times New Roman" w:cs="Times New Roman"/>
                <w:color w:val="000000"/>
                <w:sz w:val="26"/>
                <w:szCs w:val="26"/>
                <w:lang w:eastAsia="ru-RU"/>
              </w:rPr>
              <w:t>108,1</w:t>
            </w:r>
          </w:p>
        </w:tc>
        <w:tc>
          <w:tcPr>
            <w:tcW w:w="1519" w:type="dxa"/>
            <w:tcBorders>
              <w:top w:val="single" w:sz="4" w:space="0" w:color="auto"/>
              <w:left w:val="single" w:sz="4" w:space="0" w:color="auto"/>
              <w:bottom w:val="single" w:sz="4" w:space="0" w:color="auto"/>
              <w:right w:val="single" w:sz="4" w:space="0" w:color="auto"/>
            </w:tcBorders>
            <w:vAlign w:val="center"/>
          </w:tcPr>
          <w:p w:rsidR="002A3489" w:rsidRPr="002B65EC" w:rsidRDefault="002A3489" w:rsidP="00874E7F">
            <w:pPr>
              <w:spacing w:after="0" w:line="240" w:lineRule="auto"/>
              <w:ind w:firstLine="28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r>
      <w:tr w:rsidR="002A3489" w:rsidRPr="006E6C1F" w:rsidTr="00470C33">
        <w:trPr>
          <w:trHeight w:val="1262"/>
        </w:trPr>
        <w:tc>
          <w:tcPr>
            <w:tcW w:w="530" w:type="dxa"/>
            <w:vMerge/>
            <w:tcBorders>
              <w:top w:val="nil"/>
              <w:left w:val="single" w:sz="4" w:space="0" w:color="auto"/>
              <w:bottom w:val="single" w:sz="4" w:space="0" w:color="auto"/>
              <w:right w:val="single" w:sz="4" w:space="0" w:color="auto"/>
            </w:tcBorders>
            <w:vAlign w:val="center"/>
            <w:hideMark/>
          </w:tcPr>
          <w:p w:rsidR="002A3489" w:rsidRPr="002B65EC" w:rsidRDefault="002A3489" w:rsidP="00B6391B">
            <w:pPr>
              <w:spacing w:after="0" w:line="240" w:lineRule="auto"/>
              <w:ind w:firstLine="5"/>
              <w:rPr>
                <w:rFonts w:ascii="Times New Roman" w:eastAsia="Times New Roman" w:hAnsi="Times New Roman" w:cs="Times New Roman"/>
                <w:color w:val="000000"/>
                <w:sz w:val="26"/>
                <w:szCs w:val="26"/>
                <w:lang w:eastAsia="ru-RU"/>
              </w:rPr>
            </w:pPr>
          </w:p>
        </w:tc>
        <w:tc>
          <w:tcPr>
            <w:tcW w:w="3298" w:type="dxa"/>
            <w:vMerge/>
            <w:tcBorders>
              <w:top w:val="nil"/>
              <w:left w:val="single" w:sz="4" w:space="0" w:color="auto"/>
              <w:bottom w:val="single" w:sz="4" w:space="0" w:color="auto"/>
              <w:right w:val="single" w:sz="4" w:space="0" w:color="auto"/>
            </w:tcBorders>
            <w:vAlign w:val="center"/>
            <w:hideMark/>
          </w:tcPr>
          <w:p w:rsidR="002A3489" w:rsidRPr="002B65EC" w:rsidRDefault="002A3489" w:rsidP="00874E7F">
            <w:pPr>
              <w:spacing w:after="0" w:line="240" w:lineRule="auto"/>
              <w:jc w:val="both"/>
              <w:rPr>
                <w:rFonts w:ascii="Times New Roman" w:eastAsia="Times New Roman" w:hAnsi="Times New Roman" w:cs="Times New Roman"/>
                <w:color w:val="000000"/>
                <w:sz w:val="26"/>
                <w:szCs w:val="26"/>
                <w:lang w:eastAsia="ru-RU"/>
              </w:rPr>
            </w:pPr>
          </w:p>
        </w:tc>
        <w:tc>
          <w:tcPr>
            <w:tcW w:w="5304" w:type="dxa"/>
            <w:tcBorders>
              <w:top w:val="nil"/>
              <w:left w:val="nil"/>
              <w:bottom w:val="single" w:sz="4" w:space="0" w:color="auto"/>
              <w:right w:val="single" w:sz="4" w:space="0" w:color="auto"/>
            </w:tcBorders>
            <w:shd w:val="clear" w:color="auto" w:fill="auto"/>
            <w:vAlign w:val="center"/>
            <w:hideMark/>
          </w:tcPr>
          <w:p w:rsidR="002A3489" w:rsidRPr="002A3489" w:rsidRDefault="002A3489" w:rsidP="00874E7F">
            <w:pPr>
              <w:spacing w:after="0" w:line="240" w:lineRule="auto"/>
              <w:ind w:firstLine="5"/>
              <w:jc w:val="both"/>
              <w:rPr>
                <w:rFonts w:ascii="Times New Roman" w:eastAsia="Times New Roman" w:hAnsi="Times New Roman" w:cs="Times New Roman"/>
                <w:color w:val="000000"/>
                <w:sz w:val="26"/>
                <w:szCs w:val="26"/>
                <w:lang w:eastAsia="ru-RU"/>
              </w:rPr>
            </w:pPr>
            <w:r w:rsidRPr="002A3489">
              <w:rPr>
                <w:rFonts w:ascii="Times New Roman" w:eastAsia="Times New Roman" w:hAnsi="Times New Roman" w:cs="Times New Roman"/>
                <w:color w:val="000000"/>
                <w:sz w:val="26"/>
                <w:szCs w:val="26"/>
                <w:lang w:eastAsia="ru-RU"/>
              </w:rPr>
              <w:t>Доля просроченной кредиторской задолженности по состоянию на конец отчетного периода в общем объеме расходов бюджета района</w:t>
            </w:r>
          </w:p>
        </w:tc>
        <w:tc>
          <w:tcPr>
            <w:tcW w:w="762" w:type="dxa"/>
            <w:tcBorders>
              <w:top w:val="nil"/>
              <w:left w:val="nil"/>
              <w:bottom w:val="single" w:sz="4" w:space="0" w:color="auto"/>
              <w:right w:val="single" w:sz="4" w:space="0" w:color="auto"/>
            </w:tcBorders>
            <w:shd w:val="clear" w:color="auto" w:fill="auto"/>
            <w:vAlign w:val="center"/>
            <w:hideMark/>
          </w:tcPr>
          <w:p w:rsidR="002A3489" w:rsidRPr="002A3489" w:rsidRDefault="002A3489" w:rsidP="00874E7F">
            <w:pPr>
              <w:spacing w:after="0" w:line="240" w:lineRule="auto"/>
              <w:ind w:firstLine="5"/>
              <w:jc w:val="center"/>
              <w:rPr>
                <w:rFonts w:ascii="Times New Roman" w:eastAsia="Times New Roman" w:hAnsi="Times New Roman" w:cs="Times New Roman"/>
                <w:color w:val="000000"/>
                <w:sz w:val="26"/>
                <w:szCs w:val="26"/>
                <w:lang w:eastAsia="ru-RU"/>
              </w:rPr>
            </w:pPr>
            <w:r w:rsidRPr="002A3489">
              <w:rPr>
                <w:rFonts w:ascii="Times New Roman" w:eastAsia="Times New Roman" w:hAnsi="Times New Roman" w:cs="Times New Roman"/>
                <w:color w:val="000000"/>
                <w:sz w:val="26"/>
                <w:szCs w:val="26"/>
                <w:lang w:eastAsia="ru-RU"/>
              </w:rPr>
              <w:t>%</w:t>
            </w:r>
          </w:p>
        </w:tc>
        <w:tc>
          <w:tcPr>
            <w:tcW w:w="1046" w:type="dxa"/>
            <w:tcBorders>
              <w:top w:val="nil"/>
              <w:left w:val="nil"/>
              <w:bottom w:val="single" w:sz="4" w:space="0" w:color="auto"/>
              <w:right w:val="single" w:sz="4" w:space="0" w:color="auto"/>
            </w:tcBorders>
            <w:shd w:val="clear" w:color="auto" w:fill="auto"/>
            <w:vAlign w:val="center"/>
          </w:tcPr>
          <w:p w:rsidR="002A3489" w:rsidRPr="002A3489" w:rsidRDefault="002A3489" w:rsidP="00874E7F">
            <w:pPr>
              <w:spacing w:after="0" w:line="240" w:lineRule="auto"/>
              <w:ind w:firstLine="5"/>
              <w:jc w:val="center"/>
              <w:rPr>
                <w:rFonts w:ascii="Times New Roman" w:eastAsia="Times New Roman" w:hAnsi="Times New Roman" w:cs="Times New Roman"/>
                <w:color w:val="000000"/>
                <w:sz w:val="26"/>
                <w:szCs w:val="26"/>
                <w:lang w:eastAsia="ru-RU"/>
              </w:rPr>
            </w:pPr>
            <w:r w:rsidRPr="002A3489">
              <w:rPr>
                <w:rFonts w:ascii="Times New Roman" w:eastAsia="Times New Roman" w:hAnsi="Times New Roman" w:cs="Times New Roman"/>
                <w:color w:val="000000"/>
                <w:sz w:val="26"/>
                <w:szCs w:val="26"/>
                <w:lang w:eastAsia="ru-RU"/>
              </w:rPr>
              <w:t>-</w:t>
            </w:r>
          </w:p>
        </w:tc>
        <w:tc>
          <w:tcPr>
            <w:tcW w:w="1080" w:type="dxa"/>
            <w:tcBorders>
              <w:top w:val="nil"/>
              <w:left w:val="nil"/>
              <w:bottom w:val="single" w:sz="4" w:space="0" w:color="auto"/>
              <w:right w:val="single" w:sz="4" w:space="0" w:color="auto"/>
            </w:tcBorders>
            <w:shd w:val="clear" w:color="auto" w:fill="auto"/>
            <w:vAlign w:val="center"/>
          </w:tcPr>
          <w:p w:rsidR="002A3489" w:rsidRPr="002A3489" w:rsidRDefault="002A3489" w:rsidP="00874E7F">
            <w:pPr>
              <w:spacing w:after="0" w:line="240" w:lineRule="auto"/>
              <w:ind w:firstLine="5"/>
              <w:jc w:val="center"/>
              <w:rPr>
                <w:rFonts w:ascii="Times New Roman" w:eastAsia="Times New Roman" w:hAnsi="Times New Roman" w:cs="Times New Roman"/>
                <w:color w:val="000000"/>
                <w:sz w:val="26"/>
                <w:szCs w:val="26"/>
                <w:lang w:eastAsia="ru-RU"/>
              </w:rPr>
            </w:pPr>
            <w:r w:rsidRPr="002A3489">
              <w:rPr>
                <w:rFonts w:ascii="Times New Roman" w:eastAsia="Times New Roman" w:hAnsi="Times New Roman" w:cs="Times New Roman"/>
                <w:color w:val="000000"/>
                <w:sz w:val="26"/>
                <w:szCs w:val="26"/>
                <w:lang w:eastAsia="ru-RU"/>
              </w:rPr>
              <w:t>-</w:t>
            </w:r>
          </w:p>
        </w:tc>
        <w:tc>
          <w:tcPr>
            <w:tcW w:w="1214" w:type="dxa"/>
            <w:tcBorders>
              <w:top w:val="single" w:sz="4" w:space="0" w:color="auto"/>
              <w:left w:val="nil"/>
              <w:bottom w:val="single" w:sz="4" w:space="0" w:color="auto"/>
              <w:right w:val="single" w:sz="4" w:space="0" w:color="auto"/>
            </w:tcBorders>
            <w:shd w:val="clear" w:color="auto" w:fill="auto"/>
            <w:vAlign w:val="center"/>
          </w:tcPr>
          <w:p w:rsidR="002A3489" w:rsidRPr="002A3489" w:rsidRDefault="002A3489" w:rsidP="00874E7F">
            <w:pPr>
              <w:spacing w:after="0" w:line="240" w:lineRule="auto"/>
              <w:ind w:firstLine="5"/>
              <w:jc w:val="center"/>
              <w:rPr>
                <w:rFonts w:ascii="Times New Roman" w:eastAsia="Times New Roman" w:hAnsi="Times New Roman" w:cs="Times New Roman"/>
                <w:color w:val="000000"/>
                <w:sz w:val="26"/>
                <w:szCs w:val="26"/>
                <w:lang w:eastAsia="ru-RU"/>
              </w:rPr>
            </w:pPr>
            <w:r w:rsidRPr="002A3489">
              <w:rPr>
                <w:rFonts w:ascii="Times New Roman" w:eastAsia="Times New Roman" w:hAnsi="Times New Roman" w:cs="Times New Roman"/>
                <w:color w:val="000000"/>
                <w:sz w:val="26"/>
                <w:szCs w:val="26"/>
                <w:lang w:eastAsia="ru-RU"/>
              </w:rPr>
              <w:t>100,0</w:t>
            </w:r>
          </w:p>
        </w:tc>
        <w:tc>
          <w:tcPr>
            <w:tcW w:w="1519" w:type="dxa"/>
            <w:tcBorders>
              <w:top w:val="single" w:sz="4" w:space="0" w:color="auto"/>
              <w:left w:val="single" w:sz="4" w:space="0" w:color="auto"/>
              <w:bottom w:val="single" w:sz="4" w:space="0" w:color="auto"/>
              <w:right w:val="single" w:sz="4" w:space="0" w:color="auto"/>
            </w:tcBorders>
            <w:vAlign w:val="center"/>
          </w:tcPr>
          <w:p w:rsidR="002A3489" w:rsidRPr="002B65EC" w:rsidRDefault="00636A25" w:rsidP="00874E7F">
            <w:pPr>
              <w:spacing w:after="0" w:line="240" w:lineRule="auto"/>
              <w:ind w:firstLine="28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r>
      <w:tr w:rsidR="002A3489" w:rsidRPr="006E6C1F" w:rsidTr="00470C33">
        <w:trPr>
          <w:trHeight w:val="982"/>
        </w:trPr>
        <w:tc>
          <w:tcPr>
            <w:tcW w:w="530" w:type="dxa"/>
            <w:vMerge/>
            <w:tcBorders>
              <w:top w:val="nil"/>
              <w:left w:val="single" w:sz="4" w:space="0" w:color="auto"/>
              <w:bottom w:val="single" w:sz="4" w:space="0" w:color="auto"/>
              <w:right w:val="single" w:sz="4" w:space="0" w:color="auto"/>
            </w:tcBorders>
            <w:vAlign w:val="center"/>
            <w:hideMark/>
          </w:tcPr>
          <w:p w:rsidR="002A3489" w:rsidRPr="002B65EC" w:rsidRDefault="002A3489" w:rsidP="00B6391B">
            <w:pPr>
              <w:spacing w:after="0" w:line="240" w:lineRule="auto"/>
              <w:ind w:firstLine="5"/>
              <w:rPr>
                <w:rFonts w:ascii="Times New Roman" w:eastAsia="Times New Roman" w:hAnsi="Times New Roman" w:cs="Times New Roman"/>
                <w:color w:val="000000"/>
                <w:sz w:val="26"/>
                <w:szCs w:val="26"/>
                <w:lang w:eastAsia="ru-RU"/>
              </w:rPr>
            </w:pPr>
          </w:p>
        </w:tc>
        <w:tc>
          <w:tcPr>
            <w:tcW w:w="3298" w:type="dxa"/>
            <w:vMerge/>
            <w:tcBorders>
              <w:top w:val="nil"/>
              <w:left w:val="single" w:sz="4" w:space="0" w:color="auto"/>
              <w:bottom w:val="single" w:sz="4" w:space="0" w:color="auto"/>
              <w:right w:val="single" w:sz="4" w:space="0" w:color="auto"/>
            </w:tcBorders>
            <w:vAlign w:val="center"/>
            <w:hideMark/>
          </w:tcPr>
          <w:p w:rsidR="002A3489" w:rsidRPr="002B65EC" w:rsidRDefault="002A3489" w:rsidP="00874E7F">
            <w:pPr>
              <w:spacing w:after="0" w:line="240" w:lineRule="auto"/>
              <w:jc w:val="both"/>
              <w:rPr>
                <w:rFonts w:ascii="Times New Roman" w:eastAsia="Times New Roman" w:hAnsi="Times New Roman" w:cs="Times New Roman"/>
                <w:color w:val="000000"/>
                <w:sz w:val="26"/>
                <w:szCs w:val="26"/>
                <w:lang w:eastAsia="ru-RU"/>
              </w:rPr>
            </w:pPr>
          </w:p>
        </w:tc>
        <w:tc>
          <w:tcPr>
            <w:tcW w:w="5304" w:type="dxa"/>
            <w:tcBorders>
              <w:top w:val="nil"/>
              <w:left w:val="nil"/>
              <w:bottom w:val="single" w:sz="4" w:space="0" w:color="auto"/>
              <w:right w:val="single" w:sz="4" w:space="0" w:color="auto"/>
            </w:tcBorders>
            <w:shd w:val="clear" w:color="auto" w:fill="auto"/>
            <w:vAlign w:val="center"/>
            <w:hideMark/>
          </w:tcPr>
          <w:p w:rsidR="002A3489" w:rsidRPr="002A3489" w:rsidRDefault="002A3489" w:rsidP="00874E7F">
            <w:pPr>
              <w:spacing w:after="0" w:line="240" w:lineRule="auto"/>
              <w:ind w:firstLine="5"/>
              <w:jc w:val="both"/>
              <w:rPr>
                <w:rFonts w:ascii="Times New Roman" w:eastAsia="Times New Roman" w:hAnsi="Times New Roman" w:cs="Times New Roman"/>
                <w:color w:val="000000"/>
                <w:sz w:val="26"/>
                <w:szCs w:val="26"/>
                <w:lang w:eastAsia="ru-RU"/>
              </w:rPr>
            </w:pPr>
            <w:r w:rsidRPr="002A3489">
              <w:rPr>
                <w:rFonts w:ascii="Times New Roman" w:eastAsia="Times New Roman" w:hAnsi="Times New Roman" w:cs="Times New Roman"/>
                <w:color w:val="000000"/>
                <w:sz w:val="26"/>
                <w:szCs w:val="26"/>
                <w:lang w:eastAsia="ru-RU"/>
              </w:rPr>
              <w:t>Обеспечение публикации в сети Интернет информации о системе управления муниципальными финансами Дятьковского района</w:t>
            </w:r>
          </w:p>
        </w:tc>
        <w:tc>
          <w:tcPr>
            <w:tcW w:w="762" w:type="dxa"/>
            <w:tcBorders>
              <w:top w:val="nil"/>
              <w:left w:val="nil"/>
              <w:bottom w:val="single" w:sz="4" w:space="0" w:color="auto"/>
              <w:right w:val="single" w:sz="4" w:space="0" w:color="auto"/>
            </w:tcBorders>
            <w:shd w:val="clear" w:color="auto" w:fill="auto"/>
            <w:vAlign w:val="center"/>
            <w:hideMark/>
          </w:tcPr>
          <w:p w:rsidR="002A3489" w:rsidRPr="002A3489" w:rsidRDefault="002A3489" w:rsidP="00874E7F">
            <w:pPr>
              <w:spacing w:after="0" w:line="240" w:lineRule="auto"/>
              <w:ind w:firstLine="5"/>
              <w:jc w:val="center"/>
              <w:rPr>
                <w:rFonts w:ascii="Times New Roman" w:eastAsia="Times New Roman" w:hAnsi="Times New Roman" w:cs="Times New Roman"/>
                <w:color w:val="000000"/>
                <w:sz w:val="26"/>
                <w:szCs w:val="26"/>
                <w:lang w:eastAsia="ru-RU"/>
              </w:rPr>
            </w:pPr>
            <w:r w:rsidRPr="002A3489">
              <w:rPr>
                <w:rFonts w:ascii="Times New Roman" w:eastAsia="Times New Roman" w:hAnsi="Times New Roman" w:cs="Times New Roman"/>
                <w:color w:val="000000"/>
                <w:sz w:val="26"/>
                <w:szCs w:val="26"/>
                <w:lang w:eastAsia="ru-RU"/>
              </w:rPr>
              <w:t>%</w:t>
            </w:r>
          </w:p>
        </w:tc>
        <w:tc>
          <w:tcPr>
            <w:tcW w:w="1046" w:type="dxa"/>
            <w:tcBorders>
              <w:top w:val="nil"/>
              <w:left w:val="nil"/>
              <w:bottom w:val="single" w:sz="4" w:space="0" w:color="auto"/>
              <w:right w:val="single" w:sz="4" w:space="0" w:color="auto"/>
            </w:tcBorders>
            <w:shd w:val="clear" w:color="auto" w:fill="auto"/>
            <w:vAlign w:val="center"/>
          </w:tcPr>
          <w:p w:rsidR="002A3489" w:rsidRPr="002A3489" w:rsidRDefault="002A3489" w:rsidP="00874E7F">
            <w:pPr>
              <w:spacing w:after="0" w:line="240" w:lineRule="auto"/>
              <w:ind w:firstLine="5"/>
              <w:jc w:val="center"/>
              <w:rPr>
                <w:rFonts w:ascii="Times New Roman" w:eastAsia="Times New Roman" w:hAnsi="Times New Roman" w:cs="Times New Roman"/>
                <w:color w:val="000000"/>
                <w:sz w:val="26"/>
                <w:szCs w:val="26"/>
                <w:lang w:eastAsia="ru-RU"/>
              </w:rPr>
            </w:pPr>
            <w:r w:rsidRPr="002A3489">
              <w:rPr>
                <w:rFonts w:ascii="Times New Roman" w:eastAsia="Times New Roman" w:hAnsi="Times New Roman" w:cs="Times New Roman"/>
                <w:color w:val="000000"/>
                <w:sz w:val="26"/>
                <w:szCs w:val="26"/>
                <w:lang w:eastAsia="ru-RU"/>
              </w:rPr>
              <w:t>100,00</w:t>
            </w:r>
          </w:p>
        </w:tc>
        <w:tc>
          <w:tcPr>
            <w:tcW w:w="1080" w:type="dxa"/>
            <w:tcBorders>
              <w:top w:val="nil"/>
              <w:left w:val="nil"/>
              <w:bottom w:val="single" w:sz="4" w:space="0" w:color="auto"/>
              <w:right w:val="single" w:sz="4" w:space="0" w:color="auto"/>
            </w:tcBorders>
            <w:shd w:val="clear" w:color="auto" w:fill="auto"/>
            <w:vAlign w:val="center"/>
          </w:tcPr>
          <w:p w:rsidR="002A3489" w:rsidRPr="002A3489" w:rsidRDefault="002A3489" w:rsidP="00874E7F">
            <w:pPr>
              <w:spacing w:after="0" w:line="240" w:lineRule="auto"/>
              <w:ind w:firstLine="5"/>
              <w:jc w:val="center"/>
              <w:rPr>
                <w:rFonts w:ascii="Times New Roman" w:eastAsia="Times New Roman" w:hAnsi="Times New Roman" w:cs="Times New Roman"/>
                <w:color w:val="000000"/>
                <w:sz w:val="26"/>
                <w:szCs w:val="26"/>
                <w:lang w:eastAsia="ru-RU"/>
              </w:rPr>
            </w:pPr>
            <w:r w:rsidRPr="002A3489">
              <w:rPr>
                <w:rFonts w:ascii="Times New Roman" w:eastAsia="Times New Roman" w:hAnsi="Times New Roman" w:cs="Times New Roman"/>
                <w:color w:val="000000"/>
                <w:sz w:val="26"/>
                <w:szCs w:val="26"/>
                <w:lang w:eastAsia="ru-RU"/>
              </w:rPr>
              <w:t>100,00</w:t>
            </w:r>
          </w:p>
        </w:tc>
        <w:tc>
          <w:tcPr>
            <w:tcW w:w="1214" w:type="dxa"/>
            <w:tcBorders>
              <w:top w:val="nil"/>
              <w:left w:val="nil"/>
              <w:bottom w:val="single" w:sz="4" w:space="0" w:color="auto"/>
              <w:right w:val="single" w:sz="4" w:space="0" w:color="auto"/>
            </w:tcBorders>
            <w:shd w:val="clear" w:color="auto" w:fill="auto"/>
            <w:vAlign w:val="center"/>
          </w:tcPr>
          <w:p w:rsidR="002A3489" w:rsidRPr="002A3489" w:rsidRDefault="002A3489" w:rsidP="00874E7F">
            <w:pPr>
              <w:spacing w:after="0" w:line="240" w:lineRule="auto"/>
              <w:ind w:firstLine="5"/>
              <w:jc w:val="center"/>
              <w:rPr>
                <w:rFonts w:ascii="Times New Roman" w:eastAsia="Times New Roman" w:hAnsi="Times New Roman" w:cs="Times New Roman"/>
                <w:color w:val="000000"/>
                <w:sz w:val="26"/>
                <w:szCs w:val="26"/>
                <w:lang w:eastAsia="ru-RU"/>
              </w:rPr>
            </w:pPr>
            <w:r w:rsidRPr="002A3489">
              <w:rPr>
                <w:rFonts w:ascii="Times New Roman" w:eastAsia="Times New Roman" w:hAnsi="Times New Roman" w:cs="Times New Roman"/>
                <w:color w:val="000000"/>
                <w:sz w:val="26"/>
                <w:szCs w:val="26"/>
                <w:lang w:eastAsia="ru-RU"/>
              </w:rPr>
              <w:t>100,0</w:t>
            </w:r>
          </w:p>
        </w:tc>
        <w:tc>
          <w:tcPr>
            <w:tcW w:w="1519" w:type="dxa"/>
            <w:tcBorders>
              <w:top w:val="single" w:sz="4" w:space="0" w:color="auto"/>
              <w:left w:val="single" w:sz="4" w:space="0" w:color="auto"/>
              <w:bottom w:val="single" w:sz="4" w:space="0" w:color="auto"/>
              <w:right w:val="single" w:sz="4" w:space="0" w:color="auto"/>
            </w:tcBorders>
            <w:vAlign w:val="center"/>
          </w:tcPr>
          <w:p w:rsidR="002A3489" w:rsidRPr="002B65EC" w:rsidRDefault="00636A25" w:rsidP="00874E7F">
            <w:pPr>
              <w:spacing w:after="0" w:line="240" w:lineRule="auto"/>
              <w:ind w:firstLine="28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r>
      <w:tr w:rsidR="002A3489" w:rsidRPr="006E6C1F" w:rsidTr="00470C33">
        <w:trPr>
          <w:trHeight w:val="410"/>
        </w:trPr>
        <w:tc>
          <w:tcPr>
            <w:tcW w:w="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489" w:rsidRPr="002B65EC" w:rsidRDefault="002A3489" w:rsidP="00B6391B">
            <w:pPr>
              <w:spacing w:after="0" w:line="240" w:lineRule="auto"/>
              <w:ind w:firstLine="5"/>
              <w:jc w:val="center"/>
              <w:rPr>
                <w:rFonts w:ascii="Times New Roman" w:eastAsia="Times New Roman" w:hAnsi="Times New Roman" w:cs="Times New Roman"/>
                <w:color w:val="000000"/>
                <w:sz w:val="26"/>
                <w:szCs w:val="26"/>
                <w:lang w:eastAsia="ru-RU"/>
              </w:rPr>
            </w:pPr>
            <w:r w:rsidRPr="006E6C1F">
              <w:rPr>
                <w:rFonts w:ascii="Times New Roman" w:eastAsia="Times New Roman" w:hAnsi="Times New Roman" w:cs="Times New Roman"/>
                <w:color w:val="000000"/>
                <w:sz w:val="26"/>
                <w:szCs w:val="26"/>
                <w:lang w:eastAsia="ru-RU"/>
              </w:rPr>
              <w:t>2.</w:t>
            </w:r>
          </w:p>
        </w:tc>
        <w:tc>
          <w:tcPr>
            <w:tcW w:w="3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489" w:rsidRPr="002B65EC" w:rsidRDefault="002A3489" w:rsidP="00874E7F">
            <w:pPr>
              <w:spacing w:after="0" w:line="240" w:lineRule="auto"/>
              <w:jc w:val="both"/>
              <w:rPr>
                <w:rFonts w:ascii="Times New Roman" w:eastAsia="Times New Roman" w:hAnsi="Times New Roman" w:cs="Times New Roman"/>
                <w:color w:val="000000"/>
                <w:sz w:val="26"/>
                <w:szCs w:val="26"/>
                <w:lang w:eastAsia="ru-RU"/>
              </w:rPr>
            </w:pPr>
            <w:r w:rsidRPr="002B65EC">
              <w:rPr>
                <w:rFonts w:ascii="Times New Roman" w:eastAsia="Times New Roman" w:hAnsi="Times New Roman" w:cs="Times New Roman"/>
                <w:color w:val="000000"/>
                <w:sz w:val="26"/>
                <w:szCs w:val="26"/>
                <w:lang w:eastAsia="ru-RU"/>
              </w:rPr>
              <w:t xml:space="preserve">  Процентные платежи по долговым обязательствам</w:t>
            </w:r>
          </w:p>
        </w:tc>
        <w:tc>
          <w:tcPr>
            <w:tcW w:w="5304" w:type="dxa"/>
            <w:tcBorders>
              <w:top w:val="single" w:sz="4" w:space="0" w:color="auto"/>
              <w:left w:val="nil"/>
              <w:bottom w:val="single" w:sz="4" w:space="0" w:color="auto"/>
              <w:right w:val="single" w:sz="4" w:space="0" w:color="auto"/>
            </w:tcBorders>
            <w:shd w:val="clear" w:color="auto" w:fill="auto"/>
            <w:vAlign w:val="center"/>
            <w:hideMark/>
          </w:tcPr>
          <w:p w:rsidR="002A3489" w:rsidRPr="002A3489" w:rsidRDefault="002A3489" w:rsidP="00874E7F">
            <w:pPr>
              <w:spacing w:after="0" w:line="240" w:lineRule="auto"/>
              <w:ind w:firstLine="5"/>
              <w:jc w:val="both"/>
              <w:rPr>
                <w:rFonts w:ascii="Times New Roman" w:eastAsia="Times New Roman" w:hAnsi="Times New Roman" w:cs="Times New Roman"/>
                <w:color w:val="000000"/>
                <w:sz w:val="26"/>
                <w:szCs w:val="26"/>
                <w:lang w:eastAsia="ru-RU"/>
              </w:rPr>
            </w:pPr>
            <w:r w:rsidRPr="002A3489">
              <w:rPr>
                <w:rFonts w:ascii="Times New Roman" w:eastAsia="Times New Roman" w:hAnsi="Times New Roman" w:cs="Times New Roman"/>
                <w:color w:val="000000"/>
                <w:sz w:val="26"/>
                <w:szCs w:val="26"/>
                <w:lang w:eastAsia="ru-RU"/>
              </w:rPr>
              <w:t xml:space="preserve">Отношение объема муниципального долга по состоянию на 1 января к общему годовому объему доходов бюджета Дятьковского района (без учета утверждённого объема безвозмездных поступлений и (или) поступлений налоговых доходов по </w:t>
            </w:r>
            <w:r w:rsidRPr="002A3489">
              <w:rPr>
                <w:rFonts w:ascii="Times New Roman" w:eastAsia="Times New Roman" w:hAnsi="Times New Roman" w:cs="Times New Roman"/>
                <w:color w:val="000000"/>
                <w:sz w:val="26"/>
                <w:szCs w:val="26"/>
                <w:lang w:eastAsia="ru-RU"/>
              </w:rPr>
              <w:lastRenderedPageBreak/>
              <w:t>дополнительным нормативам отчислений)</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2A3489" w:rsidRPr="002A3489" w:rsidRDefault="002A3489" w:rsidP="00874E7F">
            <w:pPr>
              <w:spacing w:after="0" w:line="240" w:lineRule="auto"/>
              <w:ind w:firstLine="5"/>
              <w:jc w:val="center"/>
              <w:rPr>
                <w:rFonts w:ascii="Times New Roman" w:eastAsia="Times New Roman" w:hAnsi="Times New Roman" w:cs="Times New Roman"/>
                <w:color w:val="000000"/>
                <w:sz w:val="26"/>
                <w:szCs w:val="26"/>
                <w:lang w:eastAsia="ru-RU"/>
              </w:rPr>
            </w:pPr>
            <w:r w:rsidRPr="002A3489">
              <w:rPr>
                <w:rFonts w:ascii="Times New Roman" w:eastAsia="Times New Roman" w:hAnsi="Times New Roman" w:cs="Times New Roman"/>
                <w:color w:val="000000"/>
                <w:sz w:val="26"/>
                <w:szCs w:val="26"/>
                <w:lang w:eastAsia="ru-RU"/>
              </w:rPr>
              <w:lastRenderedPageBreak/>
              <w:t>не ≥%</w:t>
            </w:r>
          </w:p>
        </w:tc>
        <w:tc>
          <w:tcPr>
            <w:tcW w:w="1046" w:type="dxa"/>
            <w:tcBorders>
              <w:top w:val="single" w:sz="4" w:space="0" w:color="auto"/>
              <w:left w:val="nil"/>
              <w:bottom w:val="nil"/>
              <w:right w:val="nil"/>
            </w:tcBorders>
            <w:shd w:val="clear" w:color="auto" w:fill="auto"/>
            <w:noWrap/>
            <w:vAlign w:val="center"/>
          </w:tcPr>
          <w:p w:rsidR="002A3489" w:rsidRPr="002A3489" w:rsidRDefault="002A3489" w:rsidP="00874E7F">
            <w:pPr>
              <w:spacing w:after="0" w:line="240" w:lineRule="auto"/>
              <w:ind w:firstLine="5"/>
              <w:jc w:val="center"/>
              <w:rPr>
                <w:rFonts w:ascii="Times New Roman" w:eastAsia="Times New Roman" w:hAnsi="Times New Roman" w:cs="Times New Roman"/>
                <w:color w:val="000000"/>
                <w:sz w:val="26"/>
                <w:szCs w:val="26"/>
                <w:lang w:eastAsia="ru-RU"/>
              </w:rPr>
            </w:pPr>
            <w:r w:rsidRPr="002A3489">
              <w:rPr>
                <w:rFonts w:ascii="Times New Roman" w:eastAsia="Times New Roman" w:hAnsi="Times New Roman" w:cs="Times New Roman"/>
                <w:color w:val="000000"/>
                <w:sz w:val="26"/>
                <w:szCs w:val="26"/>
                <w:lang w:eastAsia="ru-RU"/>
              </w:rPr>
              <w:t>50,00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A3489" w:rsidRPr="002A3489" w:rsidRDefault="002A3489" w:rsidP="00874E7F">
            <w:pPr>
              <w:spacing w:after="0" w:line="240" w:lineRule="auto"/>
              <w:ind w:firstLine="5"/>
              <w:jc w:val="center"/>
              <w:rPr>
                <w:rFonts w:ascii="Times New Roman" w:eastAsia="Times New Roman" w:hAnsi="Times New Roman" w:cs="Times New Roman"/>
                <w:color w:val="000000"/>
                <w:sz w:val="26"/>
                <w:szCs w:val="26"/>
                <w:lang w:eastAsia="ru-RU"/>
              </w:rPr>
            </w:pPr>
            <w:r w:rsidRPr="002A3489">
              <w:rPr>
                <w:rFonts w:ascii="Times New Roman" w:eastAsia="Times New Roman" w:hAnsi="Times New Roman" w:cs="Times New Roman"/>
                <w:color w:val="000000"/>
                <w:sz w:val="26"/>
                <w:szCs w:val="26"/>
                <w:lang w:eastAsia="ru-RU"/>
              </w:rPr>
              <w:t>33,10</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2A3489" w:rsidRPr="002A3489" w:rsidRDefault="002A3489" w:rsidP="00874E7F">
            <w:pPr>
              <w:spacing w:after="0" w:line="240" w:lineRule="auto"/>
              <w:ind w:firstLine="5"/>
              <w:jc w:val="center"/>
              <w:rPr>
                <w:rFonts w:ascii="Times New Roman" w:eastAsia="Times New Roman" w:hAnsi="Times New Roman" w:cs="Times New Roman"/>
                <w:color w:val="000000"/>
                <w:sz w:val="26"/>
                <w:szCs w:val="26"/>
                <w:lang w:eastAsia="ru-RU"/>
              </w:rPr>
            </w:pPr>
            <w:r w:rsidRPr="002A3489">
              <w:rPr>
                <w:rFonts w:ascii="Times New Roman" w:eastAsia="Times New Roman" w:hAnsi="Times New Roman" w:cs="Times New Roman"/>
                <w:color w:val="000000"/>
                <w:sz w:val="26"/>
                <w:szCs w:val="26"/>
                <w:lang w:eastAsia="ru-RU"/>
              </w:rPr>
              <w:t>66,2</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2A3489" w:rsidRPr="002B65EC" w:rsidRDefault="002A3489" w:rsidP="00874E7F">
            <w:pPr>
              <w:spacing w:after="0" w:line="240" w:lineRule="auto"/>
              <w:ind w:firstLine="28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r>
      <w:tr w:rsidR="002A3489" w:rsidRPr="006E6C1F" w:rsidTr="00470C33">
        <w:trPr>
          <w:trHeight w:val="1125"/>
        </w:trPr>
        <w:tc>
          <w:tcPr>
            <w:tcW w:w="530" w:type="dxa"/>
            <w:vMerge/>
            <w:tcBorders>
              <w:top w:val="nil"/>
              <w:left w:val="single" w:sz="4" w:space="0" w:color="auto"/>
              <w:bottom w:val="single" w:sz="4" w:space="0" w:color="auto"/>
              <w:right w:val="single" w:sz="4" w:space="0" w:color="auto"/>
            </w:tcBorders>
            <w:vAlign w:val="center"/>
            <w:hideMark/>
          </w:tcPr>
          <w:p w:rsidR="002A3489" w:rsidRPr="002B65EC" w:rsidRDefault="002A3489" w:rsidP="00B6391B">
            <w:pPr>
              <w:spacing w:after="0" w:line="240" w:lineRule="auto"/>
              <w:ind w:firstLine="5"/>
              <w:rPr>
                <w:rFonts w:ascii="Times New Roman" w:eastAsia="Times New Roman" w:hAnsi="Times New Roman" w:cs="Times New Roman"/>
                <w:color w:val="000000"/>
                <w:sz w:val="26"/>
                <w:szCs w:val="26"/>
                <w:lang w:eastAsia="ru-RU"/>
              </w:rPr>
            </w:pPr>
          </w:p>
        </w:tc>
        <w:tc>
          <w:tcPr>
            <w:tcW w:w="3298" w:type="dxa"/>
            <w:vMerge/>
            <w:tcBorders>
              <w:top w:val="nil"/>
              <w:left w:val="single" w:sz="4" w:space="0" w:color="auto"/>
              <w:bottom w:val="single" w:sz="4" w:space="0" w:color="auto"/>
              <w:right w:val="single" w:sz="4" w:space="0" w:color="auto"/>
            </w:tcBorders>
            <w:vAlign w:val="center"/>
            <w:hideMark/>
          </w:tcPr>
          <w:p w:rsidR="002A3489" w:rsidRPr="002B65EC" w:rsidRDefault="002A3489" w:rsidP="00874E7F">
            <w:pPr>
              <w:spacing w:after="0" w:line="240" w:lineRule="auto"/>
              <w:jc w:val="both"/>
              <w:rPr>
                <w:rFonts w:ascii="Times New Roman" w:eastAsia="Times New Roman" w:hAnsi="Times New Roman" w:cs="Times New Roman"/>
                <w:color w:val="000000"/>
                <w:sz w:val="26"/>
                <w:szCs w:val="26"/>
                <w:lang w:eastAsia="ru-RU"/>
              </w:rPr>
            </w:pPr>
          </w:p>
        </w:tc>
        <w:tc>
          <w:tcPr>
            <w:tcW w:w="5304" w:type="dxa"/>
            <w:tcBorders>
              <w:top w:val="nil"/>
              <w:left w:val="nil"/>
              <w:bottom w:val="single" w:sz="4" w:space="0" w:color="auto"/>
              <w:right w:val="single" w:sz="4" w:space="0" w:color="auto"/>
            </w:tcBorders>
            <w:shd w:val="clear" w:color="auto" w:fill="auto"/>
            <w:vAlign w:val="center"/>
            <w:hideMark/>
          </w:tcPr>
          <w:p w:rsidR="002A3489" w:rsidRPr="002A3489" w:rsidRDefault="002A3489" w:rsidP="00874E7F">
            <w:pPr>
              <w:spacing w:after="0" w:line="240" w:lineRule="auto"/>
              <w:ind w:firstLine="5"/>
              <w:jc w:val="both"/>
              <w:rPr>
                <w:rFonts w:ascii="Times New Roman" w:eastAsia="Times New Roman" w:hAnsi="Times New Roman" w:cs="Times New Roman"/>
                <w:color w:val="000000"/>
                <w:sz w:val="26"/>
                <w:szCs w:val="26"/>
                <w:lang w:eastAsia="ru-RU"/>
              </w:rPr>
            </w:pPr>
            <w:r w:rsidRPr="002A3489">
              <w:rPr>
                <w:rFonts w:ascii="Times New Roman" w:eastAsia="Times New Roman" w:hAnsi="Times New Roman" w:cs="Times New Roman"/>
                <w:color w:val="000000"/>
                <w:sz w:val="26"/>
                <w:szCs w:val="26"/>
                <w:lang w:eastAsia="ru-RU"/>
              </w:rPr>
              <w:t>Превышение ставки по привлеченным кредитам коммерческих банков над ключевой ставкой Банка России</w:t>
            </w:r>
          </w:p>
        </w:tc>
        <w:tc>
          <w:tcPr>
            <w:tcW w:w="762" w:type="dxa"/>
            <w:tcBorders>
              <w:top w:val="nil"/>
              <w:left w:val="nil"/>
              <w:bottom w:val="single" w:sz="4" w:space="0" w:color="auto"/>
              <w:right w:val="single" w:sz="4" w:space="0" w:color="auto"/>
            </w:tcBorders>
            <w:shd w:val="clear" w:color="auto" w:fill="auto"/>
            <w:vAlign w:val="center"/>
            <w:hideMark/>
          </w:tcPr>
          <w:p w:rsidR="002A3489" w:rsidRPr="002A3489" w:rsidRDefault="002A3489" w:rsidP="00874E7F">
            <w:pPr>
              <w:spacing w:after="0" w:line="240" w:lineRule="auto"/>
              <w:ind w:firstLine="5"/>
              <w:jc w:val="center"/>
              <w:rPr>
                <w:rFonts w:ascii="Times New Roman" w:eastAsia="Times New Roman" w:hAnsi="Times New Roman" w:cs="Times New Roman"/>
                <w:color w:val="000000"/>
                <w:sz w:val="26"/>
                <w:szCs w:val="26"/>
                <w:lang w:eastAsia="ru-RU"/>
              </w:rPr>
            </w:pPr>
            <w:r w:rsidRPr="002A3489">
              <w:rPr>
                <w:rFonts w:ascii="Times New Roman" w:eastAsia="Times New Roman" w:hAnsi="Times New Roman" w:cs="Times New Roman"/>
                <w:color w:val="000000"/>
                <w:sz w:val="26"/>
                <w:szCs w:val="26"/>
                <w:lang w:eastAsia="ru-RU"/>
              </w:rPr>
              <w:t>не более %</w:t>
            </w:r>
          </w:p>
        </w:tc>
        <w:tc>
          <w:tcPr>
            <w:tcW w:w="1046" w:type="dxa"/>
            <w:tcBorders>
              <w:top w:val="single" w:sz="4" w:space="0" w:color="auto"/>
              <w:left w:val="nil"/>
              <w:bottom w:val="single" w:sz="4" w:space="0" w:color="auto"/>
              <w:right w:val="single" w:sz="4" w:space="0" w:color="auto"/>
            </w:tcBorders>
            <w:shd w:val="clear" w:color="auto" w:fill="auto"/>
            <w:vAlign w:val="center"/>
          </w:tcPr>
          <w:p w:rsidR="002A3489" w:rsidRPr="002A3489" w:rsidRDefault="002A3489" w:rsidP="00874E7F">
            <w:pPr>
              <w:spacing w:after="0" w:line="240" w:lineRule="auto"/>
              <w:ind w:firstLine="5"/>
              <w:jc w:val="center"/>
              <w:rPr>
                <w:rFonts w:ascii="Times New Roman" w:eastAsia="Times New Roman" w:hAnsi="Times New Roman" w:cs="Times New Roman"/>
                <w:color w:val="000000"/>
                <w:sz w:val="26"/>
                <w:szCs w:val="26"/>
                <w:lang w:eastAsia="ru-RU"/>
              </w:rPr>
            </w:pPr>
            <w:r w:rsidRPr="002A3489">
              <w:rPr>
                <w:rFonts w:ascii="Times New Roman" w:eastAsia="Times New Roman" w:hAnsi="Times New Roman" w:cs="Times New Roman"/>
                <w:color w:val="000000"/>
                <w:sz w:val="26"/>
                <w:szCs w:val="26"/>
                <w:lang w:eastAsia="ru-RU"/>
              </w:rPr>
              <w:t>1,00</w:t>
            </w:r>
          </w:p>
        </w:tc>
        <w:tc>
          <w:tcPr>
            <w:tcW w:w="1080" w:type="dxa"/>
            <w:tcBorders>
              <w:top w:val="nil"/>
              <w:left w:val="nil"/>
              <w:bottom w:val="single" w:sz="4" w:space="0" w:color="auto"/>
              <w:right w:val="single" w:sz="4" w:space="0" w:color="auto"/>
            </w:tcBorders>
            <w:shd w:val="clear" w:color="auto" w:fill="auto"/>
            <w:vAlign w:val="center"/>
          </w:tcPr>
          <w:p w:rsidR="002A3489" w:rsidRPr="002A3489" w:rsidRDefault="002A3489" w:rsidP="00874E7F">
            <w:pPr>
              <w:spacing w:after="0" w:line="240" w:lineRule="auto"/>
              <w:ind w:firstLine="5"/>
              <w:jc w:val="center"/>
              <w:rPr>
                <w:rFonts w:ascii="Times New Roman" w:eastAsia="Times New Roman" w:hAnsi="Times New Roman" w:cs="Times New Roman"/>
                <w:color w:val="000000"/>
                <w:sz w:val="26"/>
                <w:szCs w:val="26"/>
                <w:lang w:eastAsia="ru-RU"/>
              </w:rPr>
            </w:pPr>
            <w:r w:rsidRPr="002A3489">
              <w:rPr>
                <w:rFonts w:ascii="Times New Roman" w:eastAsia="Times New Roman" w:hAnsi="Times New Roman" w:cs="Times New Roman"/>
                <w:color w:val="000000"/>
                <w:sz w:val="26"/>
                <w:szCs w:val="26"/>
                <w:lang w:eastAsia="ru-RU"/>
              </w:rPr>
              <w:t>0,23</w:t>
            </w:r>
          </w:p>
        </w:tc>
        <w:tc>
          <w:tcPr>
            <w:tcW w:w="1214" w:type="dxa"/>
            <w:tcBorders>
              <w:top w:val="nil"/>
              <w:left w:val="nil"/>
              <w:bottom w:val="single" w:sz="4" w:space="0" w:color="auto"/>
              <w:right w:val="single" w:sz="4" w:space="0" w:color="auto"/>
            </w:tcBorders>
            <w:shd w:val="clear" w:color="auto" w:fill="auto"/>
            <w:vAlign w:val="center"/>
            <w:hideMark/>
          </w:tcPr>
          <w:p w:rsidR="002A3489" w:rsidRPr="002A3489" w:rsidRDefault="002A3489" w:rsidP="00874E7F">
            <w:pPr>
              <w:spacing w:after="0" w:line="240" w:lineRule="auto"/>
              <w:ind w:firstLine="5"/>
              <w:jc w:val="center"/>
              <w:rPr>
                <w:rFonts w:ascii="Times New Roman" w:eastAsia="Times New Roman" w:hAnsi="Times New Roman" w:cs="Times New Roman"/>
                <w:color w:val="000000"/>
                <w:sz w:val="26"/>
                <w:szCs w:val="26"/>
                <w:lang w:eastAsia="ru-RU"/>
              </w:rPr>
            </w:pPr>
            <w:r w:rsidRPr="002A3489">
              <w:rPr>
                <w:rFonts w:ascii="Times New Roman" w:eastAsia="Times New Roman" w:hAnsi="Times New Roman" w:cs="Times New Roman"/>
                <w:color w:val="000000"/>
                <w:sz w:val="26"/>
                <w:szCs w:val="26"/>
                <w:lang w:eastAsia="ru-RU"/>
              </w:rPr>
              <w:t>23,0</w:t>
            </w:r>
          </w:p>
        </w:tc>
        <w:tc>
          <w:tcPr>
            <w:tcW w:w="1519" w:type="dxa"/>
            <w:tcBorders>
              <w:top w:val="single" w:sz="4" w:space="0" w:color="auto"/>
              <w:left w:val="single" w:sz="4" w:space="0" w:color="auto"/>
              <w:bottom w:val="single" w:sz="4" w:space="0" w:color="auto"/>
              <w:right w:val="single" w:sz="4" w:space="0" w:color="auto"/>
            </w:tcBorders>
            <w:vAlign w:val="center"/>
          </w:tcPr>
          <w:p w:rsidR="002A3489" w:rsidRPr="002B65EC" w:rsidRDefault="002A3489" w:rsidP="00874E7F">
            <w:pPr>
              <w:spacing w:after="0" w:line="240" w:lineRule="auto"/>
              <w:ind w:firstLine="28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r>
    </w:tbl>
    <w:p w:rsidR="00974616" w:rsidRDefault="00974616" w:rsidP="00B6391B">
      <w:pPr>
        <w:autoSpaceDE w:val="0"/>
        <w:autoSpaceDN w:val="0"/>
        <w:adjustRightInd w:val="0"/>
        <w:ind w:right="-83" w:firstLine="284"/>
        <w:jc w:val="both"/>
        <w:rPr>
          <w:rFonts w:ascii="Times New Roman" w:hAnsi="Times New Roman" w:cs="Times New Roman"/>
          <w:sz w:val="28"/>
          <w:szCs w:val="28"/>
        </w:rPr>
      </w:pPr>
      <w:r w:rsidRPr="007F5945">
        <w:rPr>
          <w:rFonts w:ascii="Times New Roman" w:hAnsi="Times New Roman" w:cs="Times New Roman"/>
          <w:sz w:val="28"/>
          <w:szCs w:val="28"/>
        </w:rPr>
        <w:t xml:space="preserve">Итоговая оценка состояния индикатора в баллах составляет </w:t>
      </w:r>
      <w:r w:rsidR="00636A25">
        <w:rPr>
          <w:rFonts w:ascii="Times New Roman" w:hAnsi="Times New Roman" w:cs="Times New Roman"/>
          <w:sz w:val="28"/>
          <w:szCs w:val="28"/>
        </w:rPr>
        <w:t>19</w:t>
      </w:r>
      <w:r w:rsidRPr="007F5945">
        <w:rPr>
          <w:rFonts w:ascii="Times New Roman" w:hAnsi="Times New Roman" w:cs="Times New Roman"/>
          <w:sz w:val="28"/>
          <w:szCs w:val="28"/>
        </w:rPr>
        <w:t xml:space="preserve">, число индикаторов равно 7. Критерий эффективности: </w:t>
      </w:r>
      <w:r w:rsidR="00636A25">
        <w:rPr>
          <w:rFonts w:ascii="Times New Roman" w:hAnsi="Times New Roman" w:cs="Times New Roman"/>
          <w:sz w:val="28"/>
          <w:szCs w:val="28"/>
        </w:rPr>
        <w:t>19</w:t>
      </w:r>
      <w:r w:rsidRPr="007F5945">
        <w:rPr>
          <w:rFonts w:ascii="Times New Roman" w:hAnsi="Times New Roman" w:cs="Times New Roman"/>
          <w:sz w:val="28"/>
          <w:szCs w:val="28"/>
        </w:rPr>
        <w:t xml:space="preserve">&gt;7. </w:t>
      </w:r>
      <w:r>
        <w:rPr>
          <w:rFonts w:ascii="Times New Roman" w:hAnsi="Times New Roman" w:cs="Times New Roman"/>
          <w:sz w:val="28"/>
          <w:szCs w:val="28"/>
        </w:rPr>
        <w:t>Данная</w:t>
      </w:r>
      <w:r w:rsidRPr="00E34BB5">
        <w:rPr>
          <w:rFonts w:ascii="Times New Roman" w:hAnsi="Times New Roman" w:cs="Times New Roman"/>
          <w:sz w:val="28"/>
          <w:szCs w:val="28"/>
        </w:rPr>
        <w:t xml:space="preserve"> программ</w:t>
      </w:r>
      <w:r>
        <w:rPr>
          <w:rFonts w:ascii="Times New Roman" w:hAnsi="Times New Roman" w:cs="Times New Roman"/>
          <w:sz w:val="28"/>
          <w:szCs w:val="28"/>
        </w:rPr>
        <w:t>а имеет</w:t>
      </w:r>
      <w:r w:rsidRPr="00E34BB5">
        <w:rPr>
          <w:rFonts w:ascii="Times New Roman" w:hAnsi="Times New Roman" w:cs="Times New Roman"/>
          <w:sz w:val="28"/>
          <w:szCs w:val="28"/>
        </w:rPr>
        <w:t xml:space="preserve"> эффективность выше </w:t>
      </w:r>
      <w:proofErr w:type="gramStart"/>
      <w:r w:rsidRPr="00E34BB5">
        <w:rPr>
          <w:rFonts w:ascii="Times New Roman" w:hAnsi="Times New Roman" w:cs="Times New Roman"/>
          <w:sz w:val="28"/>
          <w:szCs w:val="28"/>
        </w:rPr>
        <w:t>плановой</w:t>
      </w:r>
      <w:proofErr w:type="gramEnd"/>
      <w:r w:rsidRPr="00E34BB5">
        <w:rPr>
          <w:rFonts w:ascii="Times New Roman" w:hAnsi="Times New Roman" w:cs="Times New Roman"/>
          <w:sz w:val="28"/>
          <w:szCs w:val="28"/>
        </w:rPr>
        <w:t>. Реали</w:t>
      </w:r>
      <w:r>
        <w:rPr>
          <w:rFonts w:ascii="Times New Roman" w:hAnsi="Times New Roman" w:cs="Times New Roman"/>
          <w:sz w:val="28"/>
          <w:szCs w:val="28"/>
        </w:rPr>
        <w:t>зация признается целесообразной</w:t>
      </w:r>
      <w:r w:rsidRPr="00E34BB5">
        <w:rPr>
          <w:rFonts w:ascii="Times New Roman" w:hAnsi="Times New Roman" w:cs="Times New Roman"/>
          <w:sz w:val="28"/>
          <w:szCs w:val="28"/>
        </w:rPr>
        <w:t xml:space="preserve">. </w:t>
      </w:r>
    </w:p>
    <w:p w:rsidR="00874E7F" w:rsidRDefault="00874E7F" w:rsidP="00B6391B">
      <w:pPr>
        <w:ind w:firstLine="284"/>
        <w:contextualSpacing/>
        <w:jc w:val="both"/>
        <w:rPr>
          <w:rFonts w:ascii="Times New Roman" w:hAnsi="Times New Roman" w:cs="Times New Roman"/>
          <w:sz w:val="28"/>
          <w:szCs w:val="28"/>
        </w:rPr>
      </w:pPr>
    </w:p>
    <w:p w:rsidR="00470C33" w:rsidRDefault="00470C33" w:rsidP="00B6391B">
      <w:pPr>
        <w:ind w:firstLine="284"/>
        <w:contextualSpacing/>
        <w:jc w:val="both"/>
        <w:rPr>
          <w:rFonts w:ascii="Times New Roman" w:hAnsi="Times New Roman" w:cs="Times New Roman"/>
          <w:sz w:val="28"/>
          <w:szCs w:val="28"/>
        </w:rPr>
      </w:pPr>
    </w:p>
    <w:p w:rsidR="00470C33" w:rsidRDefault="00470C33" w:rsidP="00B6391B">
      <w:pPr>
        <w:ind w:firstLine="284"/>
        <w:contextualSpacing/>
        <w:jc w:val="both"/>
        <w:rPr>
          <w:rFonts w:ascii="Times New Roman" w:hAnsi="Times New Roman" w:cs="Times New Roman"/>
          <w:sz w:val="28"/>
          <w:szCs w:val="28"/>
        </w:rPr>
      </w:pPr>
    </w:p>
    <w:p w:rsidR="00470C33" w:rsidRDefault="00470C33" w:rsidP="00B6391B">
      <w:pPr>
        <w:ind w:firstLine="284"/>
        <w:contextualSpacing/>
        <w:jc w:val="both"/>
        <w:rPr>
          <w:rFonts w:ascii="Times New Roman" w:hAnsi="Times New Roman" w:cs="Times New Roman"/>
          <w:sz w:val="28"/>
          <w:szCs w:val="28"/>
        </w:rPr>
      </w:pPr>
    </w:p>
    <w:p w:rsidR="00470C33" w:rsidRDefault="00470C33" w:rsidP="00B6391B">
      <w:pPr>
        <w:ind w:firstLine="284"/>
        <w:contextualSpacing/>
        <w:jc w:val="both"/>
        <w:rPr>
          <w:rFonts w:ascii="Times New Roman" w:hAnsi="Times New Roman" w:cs="Times New Roman"/>
          <w:sz w:val="28"/>
          <w:szCs w:val="28"/>
        </w:rPr>
      </w:pPr>
    </w:p>
    <w:p w:rsidR="00470C33" w:rsidRDefault="00470C33" w:rsidP="00B6391B">
      <w:pPr>
        <w:ind w:firstLine="284"/>
        <w:contextualSpacing/>
        <w:jc w:val="both"/>
        <w:rPr>
          <w:rFonts w:ascii="Times New Roman" w:hAnsi="Times New Roman" w:cs="Times New Roman"/>
          <w:sz w:val="28"/>
          <w:szCs w:val="28"/>
        </w:rPr>
      </w:pPr>
    </w:p>
    <w:p w:rsidR="00470C33" w:rsidRDefault="00470C33" w:rsidP="00B6391B">
      <w:pPr>
        <w:ind w:firstLine="284"/>
        <w:contextualSpacing/>
        <w:jc w:val="both"/>
        <w:rPr>
          <w:rFonts w:ascii="Times New Roman" w:hAnsi="Times New Roman" w:cs="Times New Roman"/>
          <w:sz w:val="28"/>
          <w:szCs w:val="28"/>
        </w:rPr>
      </w:pPr>
    </w:p>
    <w:p w:rsidR="00470C33" w:rsidRDefault="00470C33" w:rsidP="00B6391B">
      <w:pPr>
        <w:ind w:firstLine="284"/>
        <w:contextualSpacing/>
        <w:jc w:val="both"/>
        <w:rPr>
          <w:rFonts w:ascii="Times New Roman" w:hAnsi="Times New Roman" w:cs="Times New Roman"/>
          <w:sz w:val="28"/>
          <w:szCs w:val="28"/>
        </w:rPr>
      </w:pPr>
    </w:p>
    <w:p w:rsidR="00470C33" w:rsidRDefault="00470C33" w:rsidP="00B6391B">
      <w:pPr>
        <w:ind w:firstLine="284"/>
        <w:contextualSpacing/>
        <w:jc w:val="both"/>
        <w:rPr>
          <w:rFonts w:ascii="Times New Roman" w:hAnsi="Times New Roman" w:cs="Times New Roman"/>
          <w:sz w:val="28"/>
          <w:szCs w:val="28"/>
        </w:rPr>
      </w:pPr>
    </w:p>
    <w:p w:rsidR="00470C33" w:rsidRDefault="00470C33" w:rsidP="00B6391B">
      <w:pPr>
        <w:ind w:firstLine="284"/>
        <w:contextualSpacing/>
        <w:jc w:val="both"/>
        <w:rPr>
          <w:rFonts w:ascii="Times New Roman" w:hAnsi="Times New Roman" w:cs="Times New Roman"/>
          <w:sz w:val="28"/>
          <w:szCs w:val="28"/>
        </w:rPr>
      </w:pPr>
    </w:p>
    <w:p w:rsidR="00470C33" w:rsidRDefault="00470C33" w:rsidP="00B6391B">
      <w:pPr>
        <w:ind w:firstLine="284"/>
        <w:contextualSpacing/>
        <w:jc w:val="both"/>
        <w:rPr>
          <w:rFonts w:ascii="Times New Roman" w:hAnsi="Times New Roman" w:cs="Times New Roman"/>
          <w:sz w:val="28"/>
          <w:szCs w:val="28"/>
        </w:rPr>
      </w:pPr>
    </w:p>
    <w:p w:rsidR="00470C33" w:rsidRDefault="00470C33" w:rsidP="00B6391B">
      <w:pPr>
        <w:ind w:firstLine="284"/>
        <w:contextualSpacing/>
        <w:jc w:val="both"/>
        <w:rPr>
          <w:rFonts w:ascii="Times New Roman" w:hAnsi="Times New Roman" w:cs="Times New Roman"/>
          <w:sz w:val="28"/>
          <w:szCs w:val="28"/>
        </w:rPr>
      </w:pPr>
    </w:p>
    <w:p w:rsidR="00470C33" w:rsidRDefault="00470C33" w:rsidP="00B6391B">
      <w:pPr>
        <w:ind w:firstLine="284"/>
        <w:contextualSpacing/>
        <w:jc w:val="both"/>
        <w:rPr>
          <w:rFonts w:ascii="Times New Roman" w:hAnsi="Times New Roman" w:cs="Times New Roman"/>
          <w:sz w:val="28"/>
          <w:szCs w:val="28"/>
        </w:rPr>
      </w:pPr>
    </w:p>
    <w:p w:rsidR="00470C33" w:rsidRDefault="00470C33" w:rsidP="00B6391B">
      <w:pPr>
        <w:ind w:firstLine="284"/>
        <w:contextualSpacing/>
        <w:jc w:val="both"/>
        <w:rPr>
          <w:rFonts w:ascii="Times New Roman" w:hAnsi="Times New Roman" w:cs="Times New Roman"/>
          <w:sz w:val="28"/>
          <w:szCs w:val="28"/>
        </w:rPr>
      </w:pPr>
    </w:p>
    <w:p w:rsidR="00470C33" w:rsidRDefault="00470C33" w:rsidP="00B6391B">
      <w:pPr>
        <w:ind w:firstLine="284"/>
        <w:contextualSpacing/>
        <w:jc w:val="both"/>
        <w:rPr>
          <w:rFonts w:ascii="Times New Roman" w:hAnsi="Times New Roman" w:cs="Times New Roman"/>
          <w:sz w:val="28"/>
          <w:szCs w:val="28"/>
        </w:rPr>
      </w:pPr>
    </w:p>
    <w:p w:rsidR="00470C33" w:rsidRDefault="00470C33" w:rsidP="00B6391B">
      <w:pPr>
        <w:ind w:firstLine="284"/>
        <w:contextualSpacing/>
        <w:jc w:val="both"/>
        <w:rPr>
          <w:rFonts w:ascii="Times New Roman" w:hAnsi="Times New Roman" w:cs="Times New Roman"/>
          <w:sz w:val="28"/>
          <w:szCs w:val="28"/>
        </w:rPr>
      </w:pPr>
    </w:p>
    <w:p w:rsidR="00470C33" w:rsidRDefault="00470C33" w:rsidP="00B6391B">
      <w:pPr>
        <w:ind w:firstLine="284"/>
        <w:contextualSpacing/>
        <w:jc w:val="both"/>
        <w:rPr>
          <w:rFonts w:ascii="Times New Roman" w:hAnsi="Times New Roman" w:cs="Times New Roman"/>
          <w:sz w:val="28"/>
          <w:szCs w:val="28"/>
        </w:rPr>
      </w:pPr>
    </w:p>
    <w:p w:rsidR="00470C33" w:rsidRDefault="00470C33" w:rsidP="00B6391B">
      <w:pPr>
        <w:ind w:firstLine="284"/>
        <w:contextualSpacing/>
        <w:jc w:val="both"/>
        <w:rPr>
          <w:rFonts w:ascii="Times New Roman" w:hAnsi="Times New Roman" w:cs="Times New Roman"/>
          <w:sz w:val="28"/>
          <w:szCs w:val="28"/>
        </w:rPr>
      </w:pPr>
    </w:p>
    <w:p w:rsidR="00470C33" w:rsidRDefault="00470C33" w:rsidP="00B6391B">
      <w:pPr>
        <w:ind w:firstLine="284"/>
        <w:contextualSpacing/>
        <w:jc w:val="both"/>
        <w:rPr>
          <w:rFonts w:ascii="Times New Roman" w:hAnsi="Times New Roman" w:cs="Times New Roman"/>
          <w:sz w:val="28"/>
          <w:szCs w:val="28"/>
        </w:rPr>
      </w:pPr>
    </w:p>
    <w:p w:rsidR="00636A25" w:rsidRPr="00A91CA6" w:rsidRDefault="00A91CA6" w:rsidP="00B6391B">
      <w:pPr>
        <w:ind w:firstLine="284"/>
        <w:contextualSpacing/>
        <w:jc w:val="both"/>
        <w:rPr>
          <w:rFonts w:ascii="Times New Roman" w:hAnsi="Times New Roman" w:cs="Times New Roman"/>
          <w:b/>
          <w:sz w:val="28"/>
          <w:szCs w:val="28"/>
        </w:rPr>
      </w:pPr>
      <w:r>
        <w:rPr>
          <w:rFonts w:ascii="Times New Roman" w:hAnsi="Times New Roman" w:cs="Times New Roman"/>
          <w:sz w:val="28"/>
          <w:szCs w:val="28"/>
        </w:rPr>
        <w:lastRenderedPageBreak/>
        <w:t xml:space="preserve">3. </w:t>
      </w:r>
      <w:r w:rsidR="008349F1" w:rsidRPr="00A91CA6">
        <w:rPr>
          <w:rFonts w:ascii="Times New Roman" w:hAnsi="Times New Roman" w:cs="Times New Roman"/>
          <w:b/>
          <w:sz w:val="28"/>
          <w:szCs w:val="28"/>
        </w:rPr>
        <w:t xml:space="preserve">Муниципальная программа Дятьковского района </w:t>
      </w:r>
      <w:r w:rsidR="00636A25" w:rsidRPr="00A91CA6">
        <w:rPr>
          <w:rFonts w:ascii="Times New Roman" w:hAnsi="Times New Roman" w:cs="Times New Roman"/>
          <w:sz w:val="28"/>
          <w:szCs w:val="28"/>
        </w:rPr>
        <w:t>«Развитие образования Дятьковского района (2017 – 2020 годы)»</w:t>
      </w:r>
      <w:r w:rsidR="009B267D" w:rsidRPr="00A91CA6">
        <w:rPr>
          <w:rFonts w:ascii="Times New Roman" w:hAnsi="Times New Roman" w:cs="Times New Roman"/>
          <w:b/>
          <w:sz w:val="28"/>
          <w:szCs w:val="28"/>
        </w:rPr>
        <w:t>.</w:t>
      </w:r>
    </w:p>
    <w:p w:rsidR="008349F1" w:rsidRPr="00A91CA6" w:rsidRDefault="009B267D" w:rsidP="00B6391B">
      <w:pPr>
        <w:ind w:left="284" w:firstLine="284"/>
        <w:jc w:val="both"/>
        <w:rPr>
          <w:rFonts w:ascii="Times New Roman" w:hAnsi="Times New Roman" w:cs="Times New Roman"/>
          <w:sz w:val="28"/>
          <w:szCs w:val="28"/>
        </w:rPr>
      </w:pPr>
      <w:r w:rsidRPr="00A91CA6">
        <w:rPr>
          <w:rFonts w:ascii="Times New Roman" w:hAnsi="Times New Roman" w:cs="Times New Roman"/>
          <w:sz w:val="28"/>
          <w:szCs w:val="28"/>
        </w:rPr>
        <w:t>Ответственный исполнитель – муниципальный отдел образования администрации Дятьковского района.</w:t>
      </w:r>
    </w:p>
    <w:tbl>
      <w:tblPr>
        <w:tblStyle w:val="a4"/>
        <w:tblW w:w="14566" w:type="dxa"/>
        <w:tblLayout w:type="fixed"/>
        <w:tblLook w:val="04A0" w:firstRow="1" w:lastRow="0" w:firstColumn="1" w:lastColumn="0" w:noHBand="0" w:noVBand="1"/>
      </w:tblPr>
      <w:tblGrid>
        <w:gridCol w:w="562"/>
        <w:gridCol w:w="10886"/>
        <w:gridCol w:w="846"/>
        <w:gridCol w:w="921"/>
        <w:gridCol w:w="1351"/>
      </w:tblGrid>
      <w:tr w:rsidR="00D768A3" w:rsidTr="002A0D7D">
        <w:tc>
          <w:tcPr>
            <w:tcW w:w="562" w:type="dxa"/>
            <w:vMerge w:val="restart"/>
          </w:tcPr>
          <w:p w:rsidR="00D768A3" w:rsidRDefault="00D768A3" w:rsidP="00B6391B">
            <w:pPr>
              <w:ind w:left="-40" w:firstLine="40"/>
              <w:jc w:val="center"/>
              <w:rPr>
                <w:rFonts w:ascii="Times New Roman" w:hAnsi="Times New Roman" w:cs="Times New Roman"/>
                <w:sz w:val="28"/>
                <w:szCs w:val="28"/>
              </w:rPr>
            </w:pPr>
            <w:r>
              <w:rPr>
                <w:rFonts w:ascii="Times New Roman" w:hAnsi="Times New Roman" w:cs="Times New Roman"/>
                <w:sz w:val="28"/>
                <w:szCs w:val="28"/>
              </w:rPr>
              <w:t>№</w:t>
            </w:r>
          </w:p>
        </w:tc>
        <w:tc>
          <w:tcPr>
            <w:tcW w:w="12653" w:type="dxa"/>
            <w:gridSpan w:val="3"/>
          </w:tcPr>
          <w:p w:rsidR="00D768A3" w:rsidRDefault="00D768A3" w:rsidP="00B6391B">
            <w:pPr>
              <w:jc w:val="center"/>
              <w:rPr>
                <w:rFonts w:ascii="Times New Roman" w:hAnsi="Times New Roman" w:cs="Times New Roman"/>
                <w:sz w:val="28"/>
                <w:szCs w:val="28"/>
              </w:rPr>
            </w:pPr>
            <w:r w:rsidRPr="00597A9A">
              <w:rPr>
                <w:rFonts w:ascii="Times New Roman" w:hAnsi="Times New Roman" w:cs="Times New Roman"/>
                <w:sz w:val="28"/>
                <w:szCs w:val="28"/>
              </w:rPr>
              <w:t>Результаты реализации муниципальной программы</w:t>
            </w:r>
          </w:p>
        </w:tc>
        <w:tc>
          <w:tcPr>
            <w:tcW w:w="1351" w:type="dxa"/>
            <w:vMerge w:val="restart"/>
          </w:tcPr>
          <w:p w:rsidR="00D768A3" w:rsidRDefault="00923A91" w:rsidP="00B6391B">
            <w:pPr>
              <w:ind w:firstLine="284"/>
              <w:rPr>
                <w:rFonts w:ascii="Times New Roman" w:hAnsi="Times New Roman" w:cs="Times New Roman"/>
                <w:sz w:val="28"/>
                <w:szCs w:val="28"/>
              </w:rPr>
            </w:pPr>
            <w:r w:rsidRPr="00D54F30">
              <w:rPr>
                <w:rFonts w:ascii="Times New Roman" w:hAnsi="Times New Roman" w:cs="Times New Roman"/>
                <w:sz w:val="28"/>
                <w:szCs w:val="28"/>
              </w:rPr>
              <w:t>Фа</w:t>
            </w:r>
            <w:proofErr w:type="gramStart"/>
            <w:r w:rsidRPr="00D54F30">
              <w:rPr>
                <w:rFonts w:ascii="Times New Roman" w:hAnsi="Times New Roman" w:cs="Times New Roman"/>
                <w:sz w:val="28"/>
                <w:szCs w:val="28"/>
              </w:rPr>
              <w:t>кт к пл</w:t>
            </w:r>
            <w:proofErr w:type="gramEnd"/>
            <w:r w:rsidRPr="00D54F30">
              <w:rPr>
                <w:rFonts w:ascii="Times New Roman" w:hAnsi="Times New Roman" w:cs="Times New Roman"/>
                <w:sz w:val="28"/>
                <w:szCs w:val="28"/>
              </w:rPr>
              <w:t>ану, %</w:t>
            </w:r>
            <w:r>
              <w:rPr>
                <w:rFonts w:ascii="Times New Roman" w:hAnsi="Times New Roman" w:cs="Times New Roman"/>
                <w:sz w:val="28"/>
                <w:szCs w:val="28"/>
              </w:rPr>
              <w:t xml:space="preserve"> </w:t>
            </w:r>
          </w:p>
        </w:tc>
      </w:tr>
      <w:tr w:rsidR="00D768A3" w:rsidTr="002A0D7D">
        <w:tc>
          <w:tcPr>
            <w:tcW w:w="562" w:type="dxa"/>
            <w:vMerge/>
          </w:tcPr>
          <w:p w:rsidR="00D768A3" w:rsidRDefault="00D768A3" w:rsidP="00B6391B">
            <w:pPr>
              <w:ind w:left="-40" w:firstLine="40"/>
              <w:jc w:val="center"/>
              <w:rPr>
                <w:rFonts w:ascii="Times New Roman" w:hAnsi="Times New Roman" w:cs="Times New Roman"/>
                <w:sz w:val="28"/>
                <w:szCs w:val="28"/>
              </w:rPr>
            </w:pPr>
          </w:p>
        </w:tc>
        <w:tc>
          <w:tcPr>
            <w:tcW w:w="10886" w:type="dxa"/>
          </w:tcPr>
          <w:p w:rsidR="00D768A3" w:rsidRDefault="00D768A3" w:rsidP="00B6391B">
            <w:pPr>
              <w:jc w:val="both"/>
              <w:rPr>
                <w:rFonts w:ascii="Times New Roman" w:hAnsi="Times New Roman" w:cs="Times New Roman"/>
                <w:sz w:val="28"/>
                <w:szCs w:val="28"/>
              </w:rPr>
            </w:pPr>
          </w:p>
        </w:tc>
        <w:tc>
          <w:tcPr>
            <w:tcW w:w="846" w:type="dxa"/>
          </w:tcPr>
          <w:p w:rsidR="00D768A3" w:rsidRDefault="00D768A3" w:rsidP="00B6391B">
            <w:pPr>
              <w:jc w:val="both"/>
              <w:rPr>
                <w:rFonts w:ascii="Times New Roman" w:hAnsi="Times New Roman" w:cs="Times New Roman"/>
                <w:sz w:val="28"/>
                <w:szCs w:val="28"/>
              </w:rPr>
            </w:pPr>
            <w:r>
              <w:rPr>
                <w:rFonts w:ascii="Times New Roman" w:hAnsi="Times New Roman" w:cs="Times New Roman"/>
                <w:sz w:val="28"/>
                <w:szCs w:val="28"/>
              </w:rPr>
              <w:t>План</w:t>
            </w:r>
          </w:p>
        </w:tc>
        <w:tc>
          <w:tcPr>
            <w:tcW w:w="921" w:type="dxa"/>
          </w:tcPr>
          <w:p w:rsidR="00D768A3" w:rsidRDefault="00D768A3" w:rsidP="00B6391B">
            <w:pPr>
              <w:jc w:val="both"/>
              <w:rPr>
                <w:rFonts w:ascii="Times New Roman" w:hAnsi="Times New Roman" w:cs="Times New Roman"/>
                <w:sz w:val="28"/>
                <w:szCs w:val="28"/>
              </w:rPr>
            </w:pPr>
            <w:r>
              <w:rPr>
                <w:rFonts w:ascii="Times New Roman" w:hAnsi="Times New Roman" w:cs="Times New Roman"/>
                <w:sz w:val="28"/>
                <w:szCs w:val="28"/>
              </w:rPr>
              <w:t>Факт</w:t>
            </w:r>
          </w:p>
        </w:tc>
        <w:tc>
          <w:tcPr>
            <w:tcW w:w="1351" w:type="dxa"/>
            <w:vMerge/>
          </w:tcPr>
          <w:p w:rsidR="00D768A3" w:rsidRDefault="00D768A3" w:rsidP="00B6391B">
            <w:pPr>
              <w:ind w:firstLine="284"/>
              <w:jc w:val="both"/>
              <w:rPr>
                <w:rFonts w:ascii="Times New Roman" w:hAnsi="Times New Roman" w:cs="Times New Roman"/>
                <w:sz w:val="28"/>
                <w:szCs w:val="28"/>
              </w:rPr>
            </w:pPr>
          </w:p>
        </w:tc>
      </w:tr>
      <w:tr w:rsidR="002A0D7D" w:rsidTr="002A0D7D">
        <w:tc>
          <w:tcPr>
            <w:tcW w:w="562" w:type="dxa"/>
          </w:tcPr>
          <w:p w:rsidR="002A0D7D" w:rsidRDefault="002A0D7D" w:rsidP="00B6391B">
            <w:pPr>
              <w:ind w:left="-40" w:firstLine="40"/>
              <w:jc w:val="center"/>
              <w:rPr>
                <w:rFonts w:ascii="Times New Roman" w:hAnsi="Times New Roman" w:cs="Times New Roman"/>
                <w:sz w:val="28"/>
                <w:szCs w:val="28"/>
              </w:rPr>
            </w:pPr>
            <w:r>
              <w:rPr>
                <w:rFonts w:ascii="Times New Roman" w:hAnsi="Times New Roman" w:cs="Times New Roman"/>
                <w:sz w:val="28"/>
                <w:szCs w:val="28"/>
              </w:rPr>
              <w:t>1</w:t>
            </w:r>
          </w:p>
        </w:tc>
        <w:tc>
          <w:tcPr>
            <w:tcW w:w="10886" w:type="dxa"/>
          </w:tcPr>
          <w:p w:rsidR="002A0D7D" w:rsidRPr="00752D88" w:rsidRDefault="002A0D7D" w:rsidP="00B6391B">
            <w:pPr>
              <w:jc w:val="both"/>
              <w:rPr>
                <w:rFonts w:ascii="Times New Roman" w:hAnsi="Times New Roman" w:cs="Times New Roman"/>
                <w:sz w:val="28"/>
                <w:szCs w:val="28"/>
              </w:rPr>
            </w:pPr>
            <w:r w:rsidRPr="00752D88">
              <w:rPr>
                <w:rFonts w:ascii="Times New Roman" w:hAnsi="Times New Roman" w:cs="Times New Roman"/>
                <w:sz w:val="28"/>
                <w:szCs w:val="28"/>
              </w:rPr>
              <w:t>Внедрение федеральных государственных образовательных стандартов, %</w:t>
            </w:r>
          </w:p>
        </w:tc>
        <w:tc>
          <w:tcPr>
            <w:tcW w:w="846" w:type="dxa"/>
            <w:vAlign w:val="center"/>
          </w:tcPr>
          <w:p w:rsidR="002A0D7D" w:rsidRPr="00752D88" w:rsidRDefault="002A0D7D" w:rsidP="00B6391B">
            <w:pPr>
              <w:jc w:val="center"/>
              <w:rPr>
                <w:rFonts w:ascii="Times New Roman" w:hAnsi="Times New Roman" w:cs="Times New Roman"/>
                <w:sz w:val="28"/>
                <w:szCs w:val="28"/>
              </w:rPr>
            </w:pPr>
            <w:r>
              <w:rPr>
                <w:rFonts w:ascii="Times New Roman" w:hAnsi="Times New Roman" w:cs="Times New Roman"/>
                <w:sz w:val="28"/>
                <w:szCs w:val="28"/>
              </w:rPr>
              <w:t>71,25</w:t>
            </w:r>
          </w:p>
        </w:tc>
        <w:tc>
          <w:tcPr>
            <w:tcW w:w="921" w:type="dxa"/>
            <w:vAlign w:val="center"/>
          </w:tcPr>
          <w:p w:rsidR="002A0D7D" w:rsidRPr="00752D88" w:rsidRDefault="002A0D7D" w:rsidP="00B6391B">
            <w:pPr>
              <w:jc w:val="center"/>
              <w:rPr>
                <w:rFonts w:ascii="Times New Roman" w:hAnsi="Times New Roman" w:cs="Times New Roman"/>
                <w:sz w:val="28"/>
                <w:szCs w:val="28"/>
              </w:rPr>
            </w:pPr>
            <w:r>
              <w:rPr>
                <w:rFonts w:ascii="Times New Roman" w:hAnsi="Times New Roman" w:cs="Times New Roman"/>
                <w:sz w:val="28"/>
                <w:szCs w:val="28"/>
              </w:rPr>
              <w:t>73,97</w:t>
            </w:r>
          </w:p>
        </w:tc>
        <w:tc>
          <w:tcPr>
            <w:tcW w:w="1351" w:type="dxa"/>
            <w:vAlign w:val="center"/>
          </w:tcPr>
          <w:p w:rsidR="002A0D7D" w:rsidRPr="002A0D7D" w:rsidRDefault="002A0D7D" w:rsidP="00B6391B">
            <w:pPr>
              <w:ind w:firstLine="284"/>
              <w:jc w:val="center"/>
              <w:rPr>
                <w:rFonts w:ascii="Times New Roman" w:hAnsi="Times New Roman" w:cs="Times New Roman"/>
                <w:sz w:val="28"/>
                <w:szCs w:val="28"/>
              </w:rPr>
            </w:pPr>
            <w:r w:rsidRPr="002A0D7D">
              <w:rPr>
                <w:rFonts w:ascii="Times New Roman" w:hAnsi="Times New Roman" w:cs="Times New Roman"/>
                <w:sz w:val="28"/>
                <w:szCs w:val="28"/>
              </w:rPr>
              <w:t>103,8</w:t>
            </w:r>
          </w:p>
        </w:tc>
      </w:tr>
      <w:tr w:rsidR="002A0D7D" w:rsidTr="002A0D7D">
        <w:tc>
          <w:tcPr>
            <w:tcW w:w="562" w:type="dxa"/>
          </w:tcPr>
          <w:p w:rsidR="002A0D7D" w:rsidRDefault="002A0D7D" w:rsidP="00B6391B">
            <w:pPr>
              <w:ind w:left="-40" w:firstLine="40"/>
              <w:jc w:val="center"/>
              <w:rPr>
                <w:rFonts w:ascii="Times New Roman" w:hAnsi="Times New Roman" w:cs="Times New Roman"/>
                <w:sz w:val="28"/>
                <w:szCs w:val="28"/>
              </w:rPr>
            </w:pPr>
            <w:r>
              <w:rPr>
                <w:rFonts w:ascii="Times New Roman" w:hAnsi="Times New Roman" w:cs="Times New Roman"/>
                <w:sz w:val="28"/>
                <w:szCs w:val="28"/>
              </w:rPr>
              <w:t>2</w:t>
            </w:r>
          </w:p>
        </w:tc>
        <w:tc>
          <w:tcPr>
            <w:tcW w:w="10886" w:type="dxa"/>
          </w:tcPr>
          <w:p w:rsidR="002A0D7D" w:rsidRPr="00752D88" w:rsidRDefault="002A0D7D" w:rsidP="00B6391B">
            <w:pPr>
              <w:jc w:val="both"/>
              <w:rPr>
                <w:rFonts w:ascii="Times New Roman" w:hAnsi="Times New Roman" w:cs="Times New Roman"/>
                <w:sz w:val="28"/>
                <w:szCs w:val="28"/>
              </w:rPr>
            </w:pPr>
            <w:r w:rsidRPr="00752D88">
              <w:rPr>
                <w:rFonts w:ascii="Times New Roman" w:hAnsi="Times New Roman" w:cs="Times New Roman"/>
                <w:sz w:val="28"/>
                <w:szCs w:val="28"/>
              </w:rPr>
              <w:t>Соотношение средней заработной платы педагогических работников образовательных учреждений общего образования к средней заработной плате по региону, %</w:t>
            </w:r>
          </w:p>
        </w:tc>
        <w:tc>
          <w:tcPr>
            <w:tcW w:w="846" w:type="dxa"/>
            <w:vAlign w:val="center"/>
          </w:tcPr>
          <w:p w:rsidR="002A0D7D" w:rsidRPr="00752D88" w:rsidRDefault="002A0D7D" w:rsidP="00B6391B">
            <w:pPr>
              <w:jc w:val="center"/>
              <w:rPr>
                <w:rFonts w:ascii="Times New Roman" w:hAnsi="Times New Roman" w:cs="Times New Roman"/>
                <w:sz w:val="28"/>
                <w:szCs w:val="28"/>
              </w:rPr>
            </w:pPr>
            <w:r w:rsidRPr="00752D88">
              <w:rPr>
                <w:rFonts w:ascii="Times New Roman" w:hAnsi="Times New Roman" w:cs="Times New Roman"/>
                <w:sz w:val="28"/>
                <w:szCs w:val="28"/>
              </w:rPr>
              <w:t>100</w:t>
            </w:r>
          </w:p>
        </w:tc>
        <w:tc>
          <w:tcPr>
            <w:tcW w:w="921" w:type="dxa"/>
            <w:vAlign w:val="center"/>
          </w:tcPr>
          <w:p w:rsidR="002A0D7D" w:rsidRPr="00752D88" w:rsidRDefault="002A0D7D" w:rsidP="00B6391B">
            <w:pPr>
              <w:jc w:val="center"/>
              <w:rPr>
                <w:rFonts w:ascii="Times New Roman" w:hAnsi="Times New Roman" w:cs="Times New Roman"/>
                <w:sz w:val="28"/>
                <w:szCs w:val="28"/>
              </w:rPr>
            </w:pPr>
            <w:r w:rsidRPr="00752D88">
              <w:rPr>
                <w:rFonts w:ascii="Times New Roman" w:hAnsi="Times New Roman" w:cs="Times New Roman"/>
                <w:sz w:val="28"/>
                <w:szCs w:val="28"/>
              </w:rPr>
              <w:t>100</w:t>
            </w:r>
          </w:p>
        </w:tc>
        <w:tc>
          <w:tcPr>
            <w:tcW w:w="1351" w:type="dxa"/>
            <w:vAlign w:val="center"/>
          </w:tcPr>
          <w:p w:rsidR="002A0D7D" w:rsidRPr="002A0D7D" w:rsidRDefault="002A0D7D" w:rsidP="00B6391B">
            <w:pPr>
              <w:ind w:firstLine="284"/>
              <w:jc w:val="center"/>
              <w:rPr>
                <w:rFonts w:ascii="Times New Roman" w:hAnsi="Times New Roman" w:cs="Times New Roman"/>
                <w:sz w:val="28"/>
                <w:szCs w:val="28"/>
              </w:rPr>
            </w:pPr>
            <w:r w:rsidRPr="002A0D7D">
              <w:rPr>
                <w:rFonts w:ascii="Times New Roman" w:hAnsi="Times New Roman" w:cs="Times New Roman"/>
                <w:sz w:val="28"/>
                <w:szCs w:val="28"/>
              </w:rPr>
              <w:t>100,0</w:t>
            </w:r>
          </w:p>
        </w:tc>
      </w:tr>
      <w:tr w:rsidR="002A0D7D" w:rsidTr="002A0D7D">
        <w:tc>
          <w:tcPr>
            <w:tcW w:w="562" w:type="dxa"/>
          </w:tcPr>
          <w:p w:rsidR="002A0D7D" w:rsidRDefault="002A0D7D" w:rsidP="00B6391B">
            <w:pPr>
              <w:ind w:left="-40" w:firstLine="40"/>
              <w:jc w:val="center"/>
              <w:rPr>
                <w:rFonts w:ascii="Times New Roman" w:hAnsi="Times New Roman" w:cs="Times New Roman"/>
                <w:sz w:val="28"/>
                <w:szCs w:val="28"/>
              </w:rPr>
            </w:pPr>
            <w:r>
              <w:rPr>
                <w:rFonts w:ascii="Times New Roman" w:hAnsi="Times New Roman" w:cs="Times New Roman"/>
                <w:sz w:val="28"/>
                <w:szCs w:val="28"/>
              </w:rPr>
              <w:t>3</w:t>
            </w:r>
          </w:p>
        </w:tc>
        <w:tc>
          <w:tcPr>
            <w:tcW w:w="10886" w:type="dxa"/>
          </w:tcPr>
          <w:p w:rsidR="002A0D7D" w:rsidRPr="00752D88" w:rsidRDefault="002A0D7D" w:rsidP="00B6391B">
            <w:pPr>
              <w:jc w:val="both"/>
              <w:rPr>
                <w:rFonts w:ascii="Times New Roman" w:hAnsi="Times New Roman" w:cs="Times New Roman"/>
                <w:sz w:val="28"/>
                <w:szCs w:val="28"/>
              </w:rPr>
            </w:pPr>
            <w:r w:rsidRPr="00752D88">
              <w:rPr>
                <w:rFonts w:ascii="Times New Roman" w:hAnsi="Times New Roman" w:cs="Times New Roman"/>
                <w:sz w:val="28"/>
                <w:szCs w:val="28"/>
              </w:rPr>
              <w:t>Соотношение средней заработной платы педагогических работников учреждений дополнительного образования детей и средней заработной платы работников школ по общему образованию в регионе, %</w:t>
            </w:r>
          </w:p>
        </w:tc>
        <w:tc>
          <w:tcPr>
            <w:tcW w:w="846" w:type="dxa"/>
            <w:vAlign w:val="center"/>
          </w:tcPr>
          <w:p w:rsidR="002A0D7D" w:rsidRPr="00752D88" w:rsidRDefault="002A0D7D" w:rsidP="00B6391B">
            <w:pPr>
              <w:jc w:val="center"/>
              <w:rPr>
                <w:rFonts w:ascii="Times New Roman" w:hAnsi="Times New Roman" w:cs="Times New Roman"/>
                <w:sz w:val="28"/>
                <w:szCs w:val="28"/>
              </w:rPr>
            </w:pPr>
            <w:r>
              <w:rPr>
                <w:rFonts w:ascii="Times New Roman" w:hAnsi="Times New Roman" w:cs="Times New Roman"/>
                <w:sz w:val="28"/>
                <w:szCs w:val="28"/>
              </w:rPr>
              <w:t>100</w:t>
            </w:r>
          </w:p>
        </w:tc>
        <w:tc>
          <w:tcPr>
            <w:tcW w:w="921" w:type="dxa"/>
            <w:vAlign w:val="center"/>
          </w:tcPr>
          <w:p w:rsidR="002A0D7D" w:rsidRPr="00752D88" w:rsidRDefault="002A0D7D" w:rsidP="00B6391B">
            <w:pPr>
              <w:jc w:val="center"/>
              <w:rPr>
                <w:rFonts w:ascii="Times New Roman" w:hAnsi="Times New Roman" w:cs="Times New Roman"/>
                <w:sz w:val="28"/>
                <w:szCs w:val="28"/>
              </w:rPr>
            </w:pPr>
            <w:r>
              <w:rPr>
                <w:rFonts w:ascii="Times New Roman" w:hAnsi="Times New Roman" w:cs="Times New Roman"/>
                <w:sz w:val="28"/>
                <w:szCs w:val="28"/>
              </w:rPr>
              <w:t>100</w:t>
            </w:r>
          </w:p>
        </w:tc>
        <w:tc>
          <w:tcPr>
            <w:tcW w:w="1351" w:type="dxa"/>
            <w:vAlign w:val="center"/>
          </w:tcPr>
          <w:p w:rsidR="002A0D7D" w:rsidRPr="002A0D7D" w:rsidRDefault="002A0D7D" w:rsidP="00B6391B">
            <w:pPr>
              <w:ind w:firstLine="284"/>
              <w:jc w:val="center"/>
              <w:rPr>
                <w:rFonts w:ascii="Times New Roman" w:hAnsi="Times New Roman" w:cs="Times New Roman"/>
                <w:sz w:val="28"/>
                <w:szCs w:val="28"/>
              </w:rPr>
            </w:pPr>
            <w:r w:rsidRPr="002A0D7D">
              <w:rPr>
                <w:rFonts w:ascii="Times New Roman" w:hAnsi="Times New Roman" w:cs="Times New Roman"/>
                <w:sz w:val="28"/>
                <w:szCs w:val="28"/>
              </w:rPr>
              <w:t>100,0</w:t>
            </w:r>
          </w:p>
        </w:tc>
      </w:tr>
      <w:tr w:rsidR="002A0D7D" w:rsidTr="002A0D7D">
        <w:tc>
          <w:tcPr>
            <w:tcW w:w="562" w:type="dxa"/>
          </w:tcPr>
          <w:p w:rsidR="002A0D7D" w:rsidRDefault="002A0D7D" w:rsidP="00B6391B">
            <w:pPr>
              <w:ind w:left="-40" w:firstLine="40"/>
              <w:jc w:val="center"/>
              <w:rPr>
                <w:rFonts w:ascii="Times New Roman" w:hAnsi="Times New Roman" w:cs="Times New Roman"/>
                <w:sz w:val="28"/>
                <w:szCs w:val="28"/>
              </w:rPr>
            </w:pPr>
            <w:r>
              <w:rPr>
                <w:rFonts w:ascii="Times New Roman" w:hAnsi="Times New Roman" w:cs="Times New Roman"/>
                <w:sz w:val="28"/>
                <w:szCs w:val="28"/>
              </w:rPr>
              <w:t>4</w:t>
            </w:r>
          </w:p>
        </w:tc>
        <w:tc>
          <w:tcPr>
            <w:tcW w:w="10886" w:type="dxa"/>
          </w:tcPr>
          <w:p w:rsidR="002A0D7D" w:rsidRPr="00752D88" w:rsidRDefault="002A0D7D" w:rsidP="00B6391B">
            <w:pPr>
              <w:jc w:val="both"/>
              <w:rPr>
                <w:rFonts w:ascii="Times New Roman" w:hAnsi="Times New Roman" w:cs="Times New Roman"/>
                <w:sz w:val="28"/>
                <w:szCs w:val="28"/>
              </w:rPr>
            </w:pPr>
            <w:r w:rsidRPr="00752D88">
              <w:rPr>
                <w:rFonts w:ascii="Times New Roman" w:hAnsi="Times New Roman" w:cs="Times New Roman"/>
                <w:sz w:val="28"/>
                <w:szCs w:val="28"/>
              </w:rPr>
              <w:t>Соотношение средней заработной платы педагогических работников дошкольных образовательных учреждений и средней заработной платы в сфере общего образования в регионе, %</w:t>
            </w:r>
          </w:p>
        </w:tc>
        <w:tc>
          <w:tcPr>
            <w:tcW w:w="846" w:type="dxa"/>
            <w:vAlign w:val="center"/>
          </w:tcPr>
          <w:p w:rsidR="002A0D7D" w:rsidRPr="00752D88" w:rsidRDefault="002A0D7D" w:rsidP="00B6391B">
            <w:pPr>
              <w:jc w:val="center"/>
              <w:rPr>
                <w:rFonts w:ascii="Times New Roman" w:hAnsi="Times New Roman" w:cs="Times New Roman"/>
                <w:sz w:val="28"/>
                <w:szCs w:val="28"/>
              </w:rPr>
            </w:pPr>
            <w:r w:rsidRPr="00752D88">
              <w:rPr>
                <w:rFonts w:ascii="Times New Roman" w:hAnsi="Times New Roman" w:cs="Times New Roman"/>
                <w:sz w:val="28"/>
                <w:szCs w:val="28"/>
              </w:rPr>
              <w:t>100</w:t>
            </w:r>
          </w:p>
        </w:tc>
        <w:tc>
          <w:tcPr>
            <w:tcW w:w="921" w:type="dxa"/>
            <w:vAlign w:val="center"/>
          </w:tcPr>
          <w:p w:rsidR="002A0D7D" w:rsidRPr="00752D88" w:rsidRDefault="002A0D7D" w:rsidP="00B6391B">
            <w:pPr>
              <w:jc w:val="center"/>
              <w:rPr>
                <w:rFonts w:ascii="Times New Roman" w:hAnsi="Times New Roman" w:cs="Times New Roman"/>
                <w:sz w:val="28"/>
                <w:szCs w:val="28"/>
              </w:rPr>
            </w:pPr>
            <w:r w:rsidRPr="00752D88">
              <w:rPr>
                <w:rFonts w:ascii="Times New Roman" w:hAnsi="Times New Roman" w:cs="Times New Roman"/>
                <w:sz w:val="28"/>
                <w:szCs w:val="28"/>
              </w:rPr>
              <w:t>100</w:t>
            </w:r>
          </w:p>
        </w:tc>
        <w:tc>
          <w:tcPr>
            <w:tcW w:w="1351" w:type="dxa"/>
            <w:vAlign w:val="center"/>
          </w:tcPr>
          <w:p w:rsidR="002A0D7D" w:rsidRPr="002A0D7D" w:rsidRDefault="002A0D7D" w:rsidP="00B6391B">
            <w:pPr>
              <w:ind w:firstLine="284"/>
              <w:jc w:val="center"/>
              <w:rPr>
                <w:rFonts w:ascii="Times New Roman" w:hAnsi="Times New Roman" w:cs="Times New Roman"/>
                <w:sz w:val="28"/>
                <w:szCs w:val="28"/>
              </w:rPr>
            </w:pPr>
            <w:r w:rsidRPr="002A0D7D">
              <w:rPr>
                <w:rFonts w:ascii="Times New Roman" w:hAnsi="Times New Roman" w:cs="Times New Roman"/>
                <w:sz w:val="28"/>
                <w:szCs w:val="28"/>
              </w:rPr>
              <w:t>100,0</w:t>
            </w:r>
          </w:p>
        </w:tc>
      </w:tr>
      <w:tr w:rsidR="002A0D7D" w:rsidTr="002A0D7D">
        <w:tc>
          <w:tcPr>
            <w:tcW w:w="562" w:type="dxa"/>
          </w:tcPr>
          <w:p w:rsidR="002A0D7D" w:rsidRDefault="002A0D7D" w:rsidP="00B6391B">
            <w:pPr>
              <w:ind w:left="-40" w:firstLine="40"/>
              <w:jc w:val="center"/>
              <w:rPr>
                <w:rFonts w:ascii="Times New Roman" w:hAnsi="Times New Roman" w:cs="Times New Roman"/>
                <w:sz w:val="28"/>
                <w:szCs w:val="28"/>
              </w:rPr>
            </w:pPr>
            <w:r>
              <w:rPr>
                <w:rFonts w:ascii="Times New Roman" w:hAnsi="Times New Roman" w:cs="Times New Roman"/>
                <w:sz w:val="28"/>
                <w:szCs w:val="28"/>
              </w:rPr>
              <w:t>5</w:t>
            </w:r>
          </w:p>
        </w:tc>
        <w:tc>
          <w:tcPr>
            <w:tcW w:w="10886" w:type="dxa"/>
          </w:tcPr>
          <w:p w:rsidR="002A0D7D" w:rsidRDefault="002A0D7D" w:rsidP="00B6391B">
            <w:pPr>
              <w:jc w:val="both"/>
              <w:rPr>
                <w:rFonts w:ascii="Times New Roman" w:hAnsi="Times New Roman" w:cs="Times New Roman"/>
                <w:sz w:val="28"/>
                <w:szCs w:val="28"/>
              </w:rPr>
            </w:pPr>
            <w:r>
              <w:rPr>
                <w:rFonts w:ascii="Times New Roman" w:hAnsi="Times New Roman" w:cs="Times New Roman"/>
                <w:sz w:val="28"/>
                <w:szCs w:val="28"/>
              </w:rPr>
              <w:t>О</w:t>
            </w:r>
            <w:r w:rsidRPr="00C82453">
              <w:rPr>
                <w:rFonts w:ascii="Times New Roman" w:hAnsi="Times New Roman" w:cs="Times New Roman"/>
                <w:sz w:val="28"/>
                <w:szCs w:val="28"/>
              </w:rPr>
              <w:t>здоровление обучающихся образовательных учреждений путем улучшения качества питания</w:t>
            </w:r>
            <w:r>
              <w:rPr>
                <w:rFonts w:ascii="Times New Roman" w:hAnsi="Times New Roman" w:cs="Times New Roman"/>
                <w:sz w:val="28"/>
                <w:szCs w:val="28"/>
              </w:rPr>
              <w:t>, %</w:t>
            </w:r>
          </w:p>
        </w:tc>
        <w:tc>
          <w:tcPr>
            <w:tcW w:w="846" w:type="dxa"/>
            <w:vAlign w:val="center"/>
          </w:tcPr>
          <w:p w:rsidR="002A0D7D" w:rsidRDefault="002A0D7D" w:rsidP="00B6391B">
            <w:pPr>
              <w:jc w:val="center"/>
              <w:rPr>
                <w:rFonts w:ascii="Times New Roman" w:hAnsi="Times New Roman" w:cs="Times New Roman"/>
                <w:sz w:val="28"/>
                <w:szCs w:val="28"/>
              </w:rPr>
            </w:pPr>
            <w:r>
              <w:rPr>
                <w:rFonts w:ascii="Times New Roman" w:hAnsi="Times New Roman" w:cs="Times New Roman"/>
                <w:sz w:val="28"/>
                <w:szCs w:val="28"/>
              </w:rPr>
              <w:t>100</w:t>
            </w:r>
          </w:p>
        </w:tc>
        <w:tc>
          <w:tcPr>
            <w:tcW w:w="921" w:type="dxa"/>
            <w:vAlign w:val="center"/>
          </w:tcPr>
          <w:p w:rsidR="002A0D7D" w:rsidRDefault="002A0D7D" w:rsidP="00B6391B">
            <w:pPr>
              <w:jc w:val="center"/>
              <w:rPr>
                <w:rFonts w:ascii="Times New Roman" w:hAnsi="Times New Roman" w:cs="Times New Roman"/>
                <w:sz w:val="28"/>
                <w:szCs w:val="28"/>
              </w:rPr>
            </w:pPr>
            <w:r>
              <w:rPr>
                <w:rFonts w:ascii="Times New Roman" w:hAnsi="Times New Roman" w:cs="Times New Roman"/>
                <w:sz w:val="28"/>
                <w:szCs w:val="28"/>
              </w:rPr>
              <w:t>100</w:t>
            </w:r>
          </w:p>
        </w:tc>
        <w:tc>
          <w:tcPr>
            <w:tcW w:w="1351" w:type="dxa"/>
            <w:vAlign w:val="center"/>
          </w:tcPr>
          <w:p w:rsidR="002A0D7D" w:rsidRPr="002A0D7D" w:rsidRDefault="002A0D7D" w:rsidP="00B6391B">
            <w:pPr>
              <w:ind w:firstLine="284"/>
              <w:jc w:val="center"/>
              <w:rPr>
                <w:rFonts w:ascii="Times New Roman" w:hAnsi="Times New Roman" w:cs="Times New Roman"/>
                <w:sz w:val="28"/>
                <w:szCs w:val="28"/>
              </w:rPr>
            </w:pPr>
            <w:r w:rsidRPr="002A0D7D">
              <w:rPr>
                <w:rFonts w:ascii="Times New Roman" w:hAnsi="Times New Roman" w:cs="Times New Roman"/>
                <w:sz w:val="28"/>
                <w:szCs w:val="28"/>
              </w:rPr>
              <w:t>100,0</w:t>
            </w:r>
          </w:p>
        </w:tc>
      </w:tr>
      <w:tr w:rsidR="002A0D7D" w:rsidTr="002A0D7D">
        <w:tc>
          <w:tcPr>
            <w:tcW w:w="562" w:type="dxa"/>
          </w:tcPr>
          <w:p w:rsidR="002A0D7D" w:rsidRDefault="002A0D7D" w:rsidP="00B6391B">
            <w:pPr>
              <w:ind w:left="-40" w:firstLine="40"/>
              <w:jc w:val="center"/>
              <w:rPr>
                <w:rFonts w:ascii="Times New Roman" w:hAnsi="Times New Roman" w:cs="Times New Roman"/>
                <w:sz w:val="28"/>
                <w:szCs w:val="28"/>
              </w:rPr>
            </w:pPr>
            <w:r>
              <w:rPr>
                <w:rFonts w:ascii="Times New Roman" w:hAnsi="Times New Roman" w:cs="Times New Roman"/>
                <w:sz w:val="28"/>
                <w:szCs w:val="28"/>
              </w:rPr>
              <w:t>6</w:t>
            </w:r>
          </w:p>
        </w:tc>
        <w:tc>
          <w:tcPr>
            <w:tcW w:w="10886" w:type="dxa"/>
          </w:tcPr>
          <w:p w:rsidR="002A0D7D" w:rsidRDefault="002A0D7D" w:rsidP="00B6391B">
            <w:pPr>
              <w:jc w:val="both"/>
              <w:rPr>
                <w:rFonts w:ascii="Times New Roman" w:hAnsi="Times New Roman" w:cs="Times New Roman"/>
                <w:sz w:val="28"/>
                <w:szCs w:val="28"/>
              </w:rPr>
            </w:pPr>
            <w:r>
              <w:rPr>
                <w:rFonts w:ascii="Times New Roman" w:hAnsi="Times New Roman" w:cs="Times New Roman"/>
                <w:sz w:val="28"/>
                <w:szCs w:val="28"/>
              </w:rPr>
              <w:t>Количество педагогов п</w:t>
            </w:r>
            <w:r w:rsidRPr="008349F1">
              <w:rPr>
                <w:rFonts w:ascii="Times New Roman" w:hAnsi="Times New Roman" w:cs="Times New Roman"/>
                <w:sz w:val="28"/>
                <w:szCs w:val="28"/>
              </w:rPr>
              <w:t>овы</w:t>
            </w:r>
            <w:r>
              <w:rPr>
                <w:rFonts w:ascii="Times New Roman" w:hAnsi="Times New Roman" w:cs="Times New Roman"/>
                <w:sz w:val="28"/>
                <w:szCs w:val="28"/>
              </w:rPr>
              <w:t>сивших</w:t>
            </w:r>
            <w:r w:rsidRPr="008349F1">
              <w:rPr>
                <w:rFonts w:ascii="Times New Roman" w:hAnsi="Times New Roman" w:cs="Times New Roman"/>
                <w:sz w:val="28"/>
                <w:szCs w:val="28"/>
              </w:rPr>
              <w:t xml:space="preserve"> профессиональн</w:t>
            </w:r>
            <w:r>
              <w:rPr>
                <w:rFonts w:ascii="Times New Roman" w:hAnsi="Times New Roman" w:cs="Times New Roman"/>
                <w:sz w:val="28"/>
                <w:szCs w:val="28"/>
              </w:rPr>
              <w:t xml:space="preserve">ый </w:t>
            </w:r>
            <w:r w:rsidRPr="008349F1">
              <w:rPr>
                <w:rFonts w:ascii="Times New Roman" w:hAnsi="Times New Roman" w:cs="Times New Roman"/>
                <w:sz w:val="28"/>
                <w:szCs w:val="28"/>
              </w:rPr>
              <w:t>уров</w:t>
            </w:r>
            <w:r>
              <w:rPr>
                <w:rFonts w:ascii="Times New Roman" w:hAnsi="Times New Roman" w:cs="Times New Roman"/>
                <w:sz w:val="28"/>
                <w:szCs w:val="28"/>
              </w:rPr>
              <w:t xml:space="preserve">ень в </w:t>
            </w:r>
            <w:r w:rsidRPr="008349F1">
              <w:rPr>
                <w:rFonts w:ascii="Times New Roman" w:hAnsi="Times New Roman" w:cs="Times New Roman"/>
                <w:sz w:val="28"/>
                <w:szCs w:val="28"/>
              </w:rPr>
              <w:t>рамках участия в различных конкурсах</w:t>
            </w:r>
            <w:r>
              <w:rPr>
                <w:rFonts w:ascii="Times New Roman" w:hAnsi="Times New Roman" w:cs="Times New Roman"/>
                <w:sz w:val="28"/>
                <w:szCs w:val="28"/>
              </w:rPr>
              <w:t>, чел.</w:t>
            </w:r>
          </w:p>
        </w:tc>
        <w:tc>
          <w:tcPr>
            <w:tcW w:w="846" w:type="dxa"/>
            <w:vAlign w:val="center"/>
          </w:tcPr>
          <w:p w:rsidR="002A0D7D" w:rsidRDefault="002A0D7D" w:rsidP="00B6391B">
            <w:pPr>
              <w:jc w:val="center"/>
              <w:rPr>
                <w:rFonts w:ascii="Times New Roman" w:hAnsi="Times New Roman" w:cs="Times New Roman"/>
                <w:sz w:val="28"/>
                <w:szCs w:val="28"/>
              </w:rPr>
            </w:pPr>
            <w:r>
              <w:rPr>
                <w:rFonts w:ascii="Times New Roman" w:hAnsi="Times New Roman" w:cs="Times New Roman"/>
                <w:sz w:val="28"/>
                <w:szCs w:val="28"/>
              </w:rPr>
              <w:t>30</w:t>
            </w:r>
          </w:p>
        </w:tc>
        <w:tc>
          <w:tcPr>
            <w:tcW w:w="921" w:type="dxa"/>
            <w:vAlign w:val="center"/>
          </w:tcPr>
          <w:p w:rsidR="002A0D7D" w:rsidRDefault="002A0D7D" w:rsidP="00B6391B">
            <w:pPr>
              <w:jc w:val="center"/>
              <w:rPr>
                <w:rFonts w:ascii="Times New Roman" w:hAnsi="Times New Roman" w:cs="Times New Roman"/>
                <w:sz w:val="28"/>
                <w:szCs w:val="28"/>
              </w:rPr>
            </w:pPr>
            <w:r>
              <w:rPr>
                <w:rFonts w:ascii="Times New Roman" w:hAnsi="Times New Roman" w:cs="Times New Roman"/>
                <w:sz w:val="28"/>
                <w:szCs w:val="28"/>
              </w:rPr>
              <w:t>32</w:t>
            </w:r>
          </w:p>
        </w:tc>
        <w:tc>
          <w:tcPr>
            <w:tcW w:w="1351" w:type="dxa"/>
            <w:vAlign w:val="center"/>
          </w:tcPr>
          <w:p w:rsidR="002A0D7D" w:rsidRPr="002A0D7D" w:rsidRDefault="002A0D7D" w:rsidP="00B6391B">
            <w:pPr>
              <w:ind w:firstLine="284"/>
              <w:jc w:val="center"/>
              <w:rPr>
                <w:rFonts w:ascii="Times New Roman" w:hAnsi="Times New Roman" w:cs="Times New Roman"/>
                <w:sz w:val="28"/>
                <w:szCs w:val="28"/>
              </w:rPr>
            </w:pPr>
            <w:r>
              <w:rPr>
                <w:rFonts w:ascii="Times New Roman" w:hAnsi="Times New Roman" w:cs="Times New Roman"/>
                <w:sz w:val="28"/>
                <w:szCs w:val="28"/>
              </w:rPr>
              <w:t>106,7</w:t>
            </w:r>
          </w:p>
        </w:tc>
      </w:tr>
      <w:tr w:rsidR="002A0D7D" w:rsidTr="002A0D7D">
        <w:tc>
          <w:tcPr>
            <w:tcW w:w="562" w:type="dxa"/>
          </w:tcPr>
          <w:p w:rsidR="002A0D7D" w:rsidRDefault="002A0D7D" w:rsidP="00B6391B">
            <w:pPr>
              <w:ind w:left="-40" w:firstLine="40"/>
              <w:jc w:val="center"/>
              <w:rPr>
                <w:rFonts w:ascii="Times New Roman" w:hAnsi="Times New Roman" w:cs="Times New Roman"/>
                <w:sz w:val="28"/>
                <w:szCs w:val="28"/>
              </w:rPr>
            </w:pPr>
            <w:r>
              <w:rPr>
                <w:rFonts w:ascii="Times New Roman" w:hAnsi="Times New Roman" w:cs="Times New Roman"/>
                <w:sz w:val="28"/>
                <w:szCs w:val="28"/>
              </w:rPr>
              <w:t>7</w:t>
            </w:r>
          </w:p>
        </w:tc>
        <w:tc>
          <w:tcPr>
            <w:tcW w:w="10886" w:type="dxa"/>
          </w:tcPr>
          <w:p w:rsidR="002A0D7D" w:rsidRDefault="002A0D7D" w:rsidP="00B6391B">
            <w:pPr>
              <w:jc w:val="both"/>
              <w:rPr>
                <w:rFonts w:ascii="Times New Roman" w:hAnsi="Times New Roman" w:cs="Times New Roman"/>
                <w:sz w:val="28"/>
                <w:szCs w:val="28"/>
              </w:rPr>
            </w:pPr>
            <w:r>
              <w:rPr>
                <w:rFonts w:ascii="Times New Roman" w:hAnsi="Times New Roman" w:cs="Times New Roman"/>
                <w:sz w:val="28"/>
                <w:szCs w:val="28"/>
              </w:rPr>
              <w:t>Д</w:t>
            </w:r>
            <w:r w:rsidRPr="008349F1">
              <w:rPr>
                <w:rFonts w:ascii="Times New Roman" w:hAnsi="Times New Roman" w:cs="Times New Roman"/>
                <w:sz w:val="28"/>
                <w:szCs w:val="28"/>
              </w:rPr>
              <w:t>оступность дошкольного образования для детей старше 3-х лет</w:t>
            </w:r>
            <w:r>
              <w:rPr>
                <w:rFonts w:ascii="Times New Roman" w:hAnsi="Times New Roman" w:cs="Times New Roman"/>
                <w:sz w:val="28"/>
                <w:szCs w:val="28"/>
              </w:rPr>
              <w:t>, %</w:t>
            </w:r>
          </w:p>
        </w:tc>
        <w:tc>
          <w:tcPr>
            <w:tcW w:w="846" w:type="dxa"/>
            <w:vAlign w:val="center"/>
          </w:tcPr>
          <w:p w:rsidR="002A0D7D" w:rsidRDefault="002A0D7D" w:rsidP="00B6391B">
            <w:pPr>
              <w:jc w:val="center"/>
              <w:rPr>
                <w:rFonts w:ascii="Times New Roman" w:hAnsi="Times New Roman" w:cs="Times New Roman"/>
                <w:sz w:val="28"/>
                <w:szCs w:val="28"/>
              </w:rPr>
            </w:pPr>
            <w:r>
              <w:rPr>
                <w:rFonts w:ascii="Times New Roman" w:hAnsi="Times New Roman" w:cs="Times New Roman"/>
                <w:sz w:val="28"/>
                <w:szCs w:val="28"/>
              </w:rPr>
              <w:t>100</w:t>
            </w:r>
          </w:p>
        </w:tc>
        <w:tc>
          <w:tcPr>
            <w:tcW w:w="921" w:type="dxa"/>
            <w:vAlign w:val="center"/>
          </w:tcPr>
          <w:p w:rsidR="002A0D7D" w:rsidRDefault="002A0D7D" w:rsidP="00B6391B">
            <w:pPr>
              <w:jc w:val="center"/>
              <w:rPr>
                <w:rFonts w:ascii="Times New Roman" w:hAnsi="Times New Roman" w:cs="Times New Roman"/>
                <w:sz w:val="28"/>
                <w:szCs w:val="28"/>
              </w:rPr>
            </w:pPr>
            <w:r>
              <w:rPr>
                <w:rFonts w:ascii="Times New Roman" w:hAnsi="Times New Roman" w:cs="Times New Roman"/>
                <w:sz w:val="28"/>
                <w:szCs w:val="28"/>
              </w:rPr>
              <w:t>100</w:t>
            </w:r>
          </w:p>
        </w:tc>
        <w:tc>
          <w:tcPr>
            <w:tcW w:w="1351" w:type="dxa"/>
            <w:vAlign w:val="center"/>
          </w:tcPr>
          <w:p w:rsidR="002A0D7D" w:rsidRPr="002A0D7D" w:rsidRDefault="002A0D7D" w:rsidP="00B6391B">
            <w:pPr>
              <w:ind w:firstLine="284"/>
              <w:jc w:val="center"/>
              <w:rPr>
                <w:rFonts w:ascii="Times New Roman" w:hAnsi="Times New Roman" w:cs="Times New Roman"/>
                <w:sz w:val="28"/>
                <w:szCs w:val="28"/>
              </w:rPr>
            </w:pPr>
            <w:r w:rsidRPr="002A0D7D">
              <w:rPr>
                <w:rFonts w:ascii="Times New Roman" w:hAnsi="Times New Roman" w:cs="Times New Roman"/>
                <w:sz w:val="28"/>
                <w:szCs w:val="28"/>
              </w:rPr>
              <w:t>100,0</w:t>
            </w:r>
          </w:p>
        </w:tc>
      </w:tr>
      <w:tr w:rsidR="002A0D7D" w:rsidTr="002A0D7D">
        <w:tc>
          <w:tcPr>
            <w:tcW w:w="562" w:type="dxa"/>
          </w:tcPr>
          <w:p w:rsidR="002A0D7D" w:rsidRDefault="002A0D7D" w:rsidP="00B6391B">
            <w:pPr>
              <w:ind w:left="-40" w:firstLine="40"/>
              <w:jc w:val="center"/>
              <w:rPr>
                <w:rFonts w:ascii="Times New Roman" w:hAnsi="Times New Roman" w:cs="Times New Roman"/>
                <w:sz w:val="28"/>
                <w:szCs w:val="28"/>
              </w:rPr>
            </w:pPr>
            <w:r>
              <w:rPr>
                <w:rFonts w:ascii="Times New Roman" w:hAnsi="Times New Roman" w:cs="Times New Roman"/>
                <w:sz w:val="28"/>
                <w:szCs w:val="28"/>
              </w:rPr>
              <w:t>8</w:t>
            </w:r>
          </w:p>
        </w:tc>
        <w:tc>
          <w:tcPr>
            <w:tcW w:w="10886" w:type="dxa"/>
          </w:tcPr>
          <w:p w:rsidR="002A0D7D" w:rsidRPr="00597A9A" w:rsidRDefault="002A0D7D" w:rsidP="00B6391B">
            <w:pPr>
              <w:jc w:val="both"/>
              <w:rPr>
                <w:rFonts w:ascii="Times New Roman" w:hAnsi="Times New Roman" w:cs="Times New Roman"/>
                <w:sz w:val="28"/>
                <w:szCs w:val="28"/>
              </w:rPr>
            </w:pPr>
            <w:r w:rsidRPr="00597A9A">
              <w:rPr>
                <w:rFonts w:ascii="Times New Roman" w:hAnsi="Times New Roman" w:cs="Times New Roman"/>
                <w:sz w:val="28"/>
                <w:szCs w:val="28"/>
              </w:rPr>
              <w:t>Доля детей, получающих услуги дополнительного образования, в возрасте 5 - 18 лет, %</w:t>
            </w:r>
          </w:p>
        </w:tc>
        <w:tc>
          <w:tcPr>
            <w:tcW w:w="846" w:type="dxa"/>
            <w:vAlign w:val="center"/>
          </w:tcPr>
          <w:p w:rsidR="002A0D7D" w:rsidRDefault="002A0D7D" w:rsidP="00B6391B">
            <w:pPr>
              <w:jc w:val="center"/>
              <w:rPr>
                <w:rFonts w:ascii="Times New Roman" w:hAnsi="Times New Roman" w:cs="Times New Roman"/>
                <w:sz w:val="28"/>
                <w:szCs w:val="28"/>
              </w:rPr>
            </w:pPr>
            <w:r>
              <w:rPr>
                <w:rFonts w:ascii="Times New Roman" w:hAnsi="Times New Roman" w:cs="Times New Roman"/>
                <w:sz w:val="28"/>
                <w:szCs w:val="28"/>
              </w:rPr>
              <w:t>71,25</w:t>
            </w:r>
          </w:p>
        </w:tc>
        <w:tc>
          <w:tcPr>
            <w:tcW w:w="921" w:type="dxa"/>
            <w:vAlign w:val="center"/>
          </w:tcPr>
          <w:p w:rsidR="002A0D7D" w:rsidRDefault="002A0D7D" w:rsidP="00B6391B">
            <w:pPr>
              <w:jc w:val="center"/>
              <w:rPr>
                <w:rFonts w:ascii="Times New Roman" w:hAnsi="Times New Roman" w:cs="Times New Roman"/>
                <w:sz w:val="28"/>
                <w:szCs w:val="28"/>
              </w:rPr>
            </w:pPr>
            <w:r>
              <w:rPr>
                <w:rFonts w:ascii="Times New Roman" w:hAnsi="Times New Roman" w:cs="Times New Roman"/>
                <w:sz w:val="28"/>
                <w:szCs w:val="28"/>
              </w:rPr>
              <w:t>72</w:t>
            </w:r>
          </w:p>
        </w:tc>
        <w:tc>
          <w:tcPr>
            <w:tcW w:w="1351" w:type="dxa"/>
            <w:vAlign w:val="center"/>
          </w:tcPr>
          <w:p w:rsidR="002A0D7D" w:rsidRPr="002A0D7D" w:rsidRDefault="002A0D7D" w:rsidP="00B6391B">
            <w:pPr>
              <w:ind w:firstLine="284"/>
              <w:jc w:val="center"/>
              <w:rPr>
                <w:rFonts w:ascii="Times New Roman" w:hAnsi="Times New Roman" w:cs="Times New Roman"/>
                <w:sz w:val="28"/>
                <w:szCs w:val="28"/>
              </w:rPr>
            </w:pPr>
            <w:r w:rsidRPr="002A0D7D">
              <w:rPr>
                <w:rFonts w:ascii="Times New Roman" w:hAnsi="Times New Roman" w:cs="Times New Roman"/>
                <w:sz w:val="28"/>
                <w:szCs w:val="28"/>
              </w:rPr>
              <w:t>101,1</w:t>
            </w:r>
          </w:p>
        </w:tc>
      </w:tr>
      <w:tr w:rsidR="002A0D7D" w:rsidTr="002A0D7D">
        <w:tc>
          <w:tcPr>
            <w:tcW w:w="562" w:type="dxa"/>
          </w:tcPr>
          <w:p w:rsidR="002A0D7D" w:rsidRDefault="002A0D7D" w:rsidP="00B6391B">
            <w:pPr>
              <w:ind w:left="-40" w:firstLine="40"/>
              <w:jc w:val="center"/>
              <w:rPr>
                <w:rFonts w:ascii="Times New Roman" w:hAnsi="Times New Roman" w:cs="Times New Roman"/>
                <w:sz w:val="28"/>
                <w:szCs w:val="28"/>
              </w:rPr>
            </w:pPr>
            <w:r>
              <w:rPr>
                <w:rFonts w:ascii="Times New Roman" w:hAnsi="Times New Roman" w:cs="Times New Roman"/>
                <w:sz w:val="28"/>
                <w:szCs w:val="28"/>
              </w:rPr>
              <w:t>9</w:t>
            </w:r>
          </w:p>
        </w:tc>
        <w:tc>
          <w:tcPr>
            <w:tcW w:w="10886" w:type="dxa"/>
          </w:tcPr>
          <w:p w:rsidR="002A0D7D" w:rsidRPr="00597A9A" w:rsidRDefault="002A0D7D" w:rsidP="00B6391B">
            <w:pPr>
              <w:jc w:val="both"/>
              <w:rPr>
                <w:rFonts w:ascii="Times New Roman" w:hAnsi="Times New Roman" w:cs="Times New Roman"/>
                <w:sz w:val="28"/>
                <w:szCs w:val="28"/>
              </w:rPr>
            </w:pPr>
            <w:r w:rsidRPr="00597A9A">
              <w:rPr>
                <w:rFonts w:ascii="Times New Roman" w:hAnsi="Times New Roman" w:cs="Times New Roman"/>
                <w:sz w:val="28"/>
                <w:szCs w:val="28"/>
              </w:rPr>
              <w:t>Доля обучающихся ставших призерами в олимпиадах и конкурсах различного уровня, %</w:t>
            </w:r>
          </w:p>
        </w:tc>
        <w:tc>
          <w:tcPr>
            <w:tcW w:w="846" w:type="dxa"/>
            <w:vAlign w:val="center"/>
          </w:tcPr>
          <w:p w:rsidR="002A0D7D" w:rsidRDefault="008B21C3" w:rsidP="00B6391B">
            <w:pPr>
              <w:jc w:val="center"/>
              <w:rPr>
                <w:rFonts w:ascii="Times New Roman" w:hAnsi="Times New Roman" w:cs="Times New Roman"/>
                <w:sz w:val="28"/>
                <w:szCs w:val="28"/>
              </w:rPr>
            </w:pPr>
            <w:r>
              <w:rPr>
                <w:rFonts w:ascii="Times New Roman" w:hAnsi="Times New Roman" w:cs="Times New Roman"/>
                <w:sz w:val="28"/>
                <w:szCs w:val="28"/>
              </w:rPr>
              <w:t>12</w:t>
            </w:r>
          </w:p>
        </w:tc>
        <w:tc>
          <w:tcPr>
            <w:tcW w:w="921" w:type="dxa"/>
            <w:vAlign w:val="center"/>
          </w:tcPr>
          <w:p w:rsidR="002A0D7D" w:rsidRDefault="002A0D7D" w:rsidP="00B6391B">
            <w:pPr>
              <w:jc w:val="center"/>
              <w:rPr>
                <w:rFonts w:ascii="Times New Roman" w:hAnsi="Times New Roman" w:cs="Times New Roman"/>
                <w:sz w:val="28"/>
                <w:szCs w:val="28"/>
              </w:rPr>
            </w:pPr>
            <w:r>
              <w:rPr>
                <w:rFonts w:ascii="Times New Roman" w:hAnsi="Times New Roman" w:cs="Times New Roman"/>
                <w:sz w:val="28"/>
                <w:szCs w:val="28"/>
              </w:rPr>
              <w:t>12,3</w:t>
            </w:r>
          </w:p>
        </w:tc>
        <w:tc>
          <w:tcPr>
            <w:tcW w:w="1351" w:type="dxa"/>
            <w:vAlign w:val="center"/>
          </w:tcPr>
          <w:p w:rsidR="002A0D7D" w:rsidRPr="002A0D7D" w:rsidRDefault="008B21C3" w:rsidP="00B6391B">
            <w:pPr>
              <w:ind w:firstLine="284"/>
              <w:jc w:val="center"/>
              <w:rPr>
                <w:rFonts w:ascii="Times New Roman" w:hAnsi="Times New Roman" w:cs="Times New Roman"/>
                <w:sz w:val="28"/>
                <w:szCs w:val="28"/>
              </w:rPr>
            </w:pPr>
            <w:r>
              <w:rPr>
                <w:rFonts w:ascii="Times New Roman" w:hAnsi="Times New Roman" w:cs="Times New Roman"/>
                <w:sz w:val="28"/>
                <w:szCs w:val="28"/>
              </w:rPr>
              <w:t>102,5</w:t>
            </w:r>
          </w:p>
        </w:tc>
      </w:tr>
      <w:tr w:rsidR="002A0D7D" w:rsidTr="002A0D7D">
        <w:tc>
          <w:tcPr>
            <w:tcW w:w="562" w:type="dxa"/>
          </w:tcPr>
          <w:p w:rsidR="002A0D7D" w:rsidRDefault="002A0D7D" w:rsidP="00B6391B">
            <w:pPr>
              <w:ind w:left="-40" w:firstLine="40"/>
              <w:jc w:val="center"/>
              <w:rPr>
                <w:rFonts w:ascii="Times New Roman" w:hAnsi="Times New Roman" w:cs="Times New Roman"/>
                <w:sz w:val="28"/>
                <w:szCs w:val="28"/>
              </w:rPr>
            </w:pPr>
            <w:r>
              <w:rPr>
                <w:rFonts w:ascii="Times New Roman" w:hAnsi="Times New Roman" w:cs="Times New Roman"/>
                <w:sz w:val="28"/>
                <w:szCs w:val="28"/>
              </w:rPr>
              <w:t>10</w:t>
            </w:r>
          </w:p>
        </w:tc>
        <w:tc>
          <w:tcPr>
            <w:tcW w:w="10886" w:type="dxa"/>
          </w:tcPr>
          <w:p w:rsidR="002A0D7D" w:rsidRPr="00597A9A" w:rsidRDefault="002A0D7D" w:rsidP="00B6391B">
            <w:pPr>
              <w:jc w:val="both"/>
              <w:rPr>
                <w:rFonts w:ascii="Times New Roman" w:hAnsi="Times New Roman" w:cs="Times New Roman"/>
                <w:sz w:val="28"/>
                <w:szCs w:val="28"/>
              </w:rPr>
            </w:pPr>
            <w:r w:rsidRPr="00597A9A">
              <w:rPr>
                <w:rFonts w:ascii="Times New Roman" w:hAnsi="Times New Roman" w:cs="Times New Roman"/>
                <w:sz w:val="28"/>
                <w:szCs w:val="28"/>
              </w:rPr>
              <w:t>Доля детей попавших в трудную жизненную ситуацию, охваченных профилактическими мероприятиями, %</w:t>
            </w:r>
          </w:p>
        </w:tc>
        <w:tc>
          <w:tcPr>
            <w:tcW w:w="846" w:type="dxa"/>
            <w:vAlign w:val="center"/>
          </w:tcPr>
          <w:p w:rsidR="002A0D7D" w:rsidRDefault="002A0D7D" w:rsidP="00B6391B">
            <w:pPr>
              <w:jc w:val="center"/>
              <w:rPr>
                <w:rFonts w:ascii="Times New Roman" w:hAnsi="Times New Roman" w:cs="Times New Roman"/>
                <w:sz w:val="28"/>
                <w:szCs w:val="28"/>
              </w:rPr>
            </w:pPr>
            <w:r>
              <w:rPr>
                <w:rFonts w:ascii="Times New Roman" w:hAnsi="Times New Roman" w:cs="Times New Roman"/>
                <w:sz w:val="28"/>
                <w:szCs w:val="28"/>
              </w:rPr>
              <w:t>50</w:t>
            </w:r>
          </w:p>
        </w:tc>
        <w:tc>
          <w:tcPr>
            <w:tcW w:w="921" w:type="dxa"/>
            <w:vAlign w:val="center"/>
          </w:tcPr>
          <w:p w:rsidR="002A0D7D" w:rsidRDefault="002A0D7D" w:rsidP="00B6391B">
            <w:pPr>
              <w:jc w:val="center"/>
              <w:rPr>
                <w:rFonts w:ascii="Times New Roman" w:hAnsi="Times New Roman" w:cs="Times New Roman"/>
                <w:sz w:val="28"/>
                <w:szCs w:val="28"/>
              </w:rPr>
            </w:pPr>
            <w:r>
              <w:rPr>
                <w:rFonts w:ascii="Times New Roman" w:hAnsi="Times New Roman" w:cs="Times New Roman"/>
                <w:sz w:val="28"/>
                <w:szCs w:val="28"/>
              </w:rPr>
              <w:t>83</w:t>
            </w:r>
          </w:p>
        </w:tc>
        <w:tc>
          <w:tcPr>
            <w:tcW w:w="1351" w:type="dxa"/>
            <w:vAlign w:val="center"/>
          </w:tcPr>
          <w:p w:rsidR="002A0D7D" w:rsidRPr="002A0D7D" w:rsidRDefault="002A0D7D" w:rsidP="00B6391B">
            <w:pPr>
              <w:ind w:firstLine="284"/>
              <w:jc w:val="center"/>
              <w:rPr>
                <w:rFonts w:ascii="Times New Roman" w:hAnsi="Times New Roman" w:cs="Times New Roman"/>
                <w:sz w:val="28"/>
                <w:szCs w:val="28"/>
              </w:rPr>
            </w:pPr>
            <w:r w:rsidRPr="002A0D7D">
              <w:rPr>
                <w:rFonts w:ascii="Times New Roman" w:hAnsi="Times New Roman" w:cs="Times New Roman"/>
                <w:sz w:val="28"/>
                <w:szCs w:val="28"/>
              </w:rPr>
              <w:t>166,0</w:t>
            </w:r>
          </w:p>
        </w:tc>
      </w:tr>
      <w:tr w:rsidR="002A0D7D" w:rsidTr="002A0D7D">
        <w:tc>
          <w:tcPr>
            <w:tcW w:w="562" w:type="dxa"/>
          </w:tcPr>
          <w:p w:rsidR="002A0D7D" w:rsidRDefault="002A0D7D" w:rsidP="00B6391B">
            <w:pPr>
              <w:ind w:left="-40" w:firstLine="40"/>
              <w:jc w:val="center"/>
              <w:rPr>
                <w:rFonts w:ascii="Times New Roman" w:hAnsi="Times New Roman" w:cs="Times New Roman"/>
                <w:sz w:val="28"/>
                <w:szCs w:val="28"/>
              </w:rPr>
            </w:pPr>
            <w:r>
              <w:rPr>
                <w:rFonts w:ascii="Times New Roman" w:hAnsi="Times New Roman" w:cs="Times New Roman"/>
                <w:sz w:val="28"/>
                <w:szCs w:val="28"/>
              </w:rPr>
              <w:t>11</w:t>
            </w:r>
          </w:p>
        </w:tc>
        <w:tc>
          <w:tcPr>
            <w:tcW w:w="10886" w:type="dxa"/>
          </w:tcPr>
          <w:p w:rsidR="002A0D7D" w:rsidRPr="00597A9A" w:rsidRDefault="002A0D7D" w:rsidP="00B6391B">
            <w:pPr>
              <w:jc w:val="both"/>
              <w:rPr>
                <w:rFonts w:ascii="Times New Roman" w:hAnsi="Times New Roman" w:cs="Times New Roman"/>
                <w:sz w:val="28"/>
                <w:szCs w:val="28"/>
              </w:rPr>
            </w:pPr>
            <w:r w:rsidRPr="00597A9A">
              <w:rPr>
                <w:rFonts w:ascii="Times New Roman" w:hAnsi="Times New Roman" w:cs="Times New Roman"/>
                <w:sz w:val="28"/>
                <w:szCs w:val="28"/>
              </w:rPr>
              <w:t>Удельный вес лиц, сдавших единый государственный экзамен по обязательным предметам, %</w:t>
            </w:r>
          </w:p>
        </w:tc>
        <w:tc>
          <w:tcPr>
            <w:tcW w:w="846" w:type="dxa"/>
            <w:vAlign w:val="center"/>
          </w:tcPr>
          <w:p w:rsidR="002A0D7D" w:rsidRDefault="002A0D7D" w:rsidP="00B6391B">
            <w:pPr>
              <w:jc w:val="center"/>
              <w:rPr>
                <w:rFonts w:ascii="Times New Roman" w:hAnsi="Times New Roman" w:cs="Times New Roman"/>
                <w:sz w:val="28"/>
                <w:szCs w:val="28"/>
              </w:rPr>
            </w:pPr>
            <w:r>
              <w:rPr>
                <w:rFonts w:ascii="Times New Roman" w:hAnsi="Times New Roman" w:cs="Times New Roman"/>
                <w:sz w:val="28"/>
                <w:szCs w:val="28"/>
              </w:rPr>
              <w:t>99,5</w:t>
            </w:r>
          </w:p>
        </w:tc>
        <w:tc>
          <w:tcPr>
            <w:tcW w:w="921" w:type="dxa"/>
            <w:vAlign w:val="center"/>
          </w:tcPr>
          <w:p w:rsidR="002A0D7D" w:rsidRDefault="002A0D7D" w:rsidP="00B6391B">
            <w:pPr>
              <w:jc w:val="center"/>
              <w:rPr>
                <w:rFonts w:ascii="Times New Roman" w:hAnsi="Times New Roman" w:cs="Times New Roman"/>
                <w:sz w:val="28"/>
                <w:szCs w:val="28"/>
              </w:rPr>
            </w:pPr>
            <w:r>
              <w:rPr>
                <w:rFonts w:ascii="Times New Roman" w:hAnsi="Times New Roman" w:cs="Times New Roman"/>
                <w:sz w:val="28"/>
                <w:szCs w:val="28"/>
              </w:rPr>
              <w:t>100</w:t>
            </w:r>
          </w:p>
        </w:tc>
        <w:tc>
          <w:tcPr>
            <w:tcW w:w="1351" w:type="dxa"/>
            <w:vAlign w:val="center"/>
          </w:tcPr>
          <w:p w:rsidR="002A0D7D" w:rsidRPr="002A0D7D" w:rsidRDefault="002A0D7D" w:rsidP="00B6391B">
            <w:pPr>
              <w:ind w:firstLine="284"/>
              <w:jc w:val="center"/>
              <w:rPr>
                <w:rFonts w:ascii="Times New Roman" w:hAnsi="Times New Roman" w:cs="Times New Roman"/>
                <w:sz w:val="28"/>
                <w:szCs w:val="28"/>
              </w:rPr>
            </w:pPr>
            <w:r w:rsidRPr="002A0D7D">
              <w:rPr>
                <w:rFonts w:ascii="Times New Roman" w:hAnsi="Times New Roman" w:cs="Times New Roman"/>
                <w:sz w:val="28"/>
                <w:szCs w:val="28"/>
              </w:rPr>
              <w:t>100,5</w:t>
            </w:r>
          </w:p>
        </w:tc>
      </w:tr>
      <w:tr w:rsidR="002A0D7D" w:rsidTr="002A0D7D">
        <w:tc>
          <w:tcPr>
            <w:tcW w:w="562" w:type="dxa"/>
          </w:tcPr>
          <w:p w:rsidR="002A0D7D" w:rsidRDefault="002A0D7D" w:rsidP="00B6391B">
            <w:pPr>
              <w:ind w:left="-40" w:firstLine="40"/>
              <w:jc w:val="center"/>
              <w:rPr>
                <w:rFonts w:ascii="Times New Roman" w:hAnsi="Times New Roman" w:cs="Times New Roman"/>
                <w:sz w:val="28"/>
                <w:szCs w:val="28"/>
              </w:rPr>
            </w:pPr>
            <w:r>
              <w:rPr>
                <w:rFonts w:ascii="Times New Roman" w:hAnsi="Times New Roman" w:cs="Times New Roman"/>
                <w:sz w:val="28"/>
                <w:szCs w:val="28"/>
              </w:rPr>
              <w:t>12</w:t>
            </w:r>
          </w:p>
        </w:tc>
        <w:tc>
          <w:tcPr>
            <w:tcW w:w="10886" w:type="dxa"/>
          </w:tcPr>
          <w:p w:rsidR="002A0D7D" w:rsidRPr="00597A9A" w:rsidRDefault="002A0D7D" w:rsidP="00B6391B">
            <w:pPr>
              <w:jc w:val="both"/>
              <w:rPr>
                <w:rFonts w:ascii="Times New Roman" w:hAnsi="Times New Roman" w:cs="Times New Roman"/>
                <w:sz w:val="28"/>
                <w:szCs w:val="28"/>
              </w:rPr>
            </w:pPr>
            <w:r w:rsidRPr="00597A9A">
              <w:rPr>
                <w:rFonts w:ascii="Times New Roman" w:hAnsi="Times New Roman" w:cs="Times New Roman"/>
                <w:sz w:val="28"/>
                <w:szCs w:val="28"/>
              </w:rPr>
              <w:t>Доля учителей и руководителей общеобразовательных учреждений, прошедших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 %</w:t>
            </w:r>
          </w:p>
        </w:tc>
        <w:tc>
          <w:tcPr>
            <w:tcW w:w="846" w:type="dxa"/>
            <w:vAlign w:val="center"/>
          </w:tcPr>
          <w:p w:rsidR="002A0D7D" w:rsidRDefault="002A0D7D" w:rsidP="00B6391B">
            <w:pPr>
              <w:jc w:val="center"/>
              <w:rPr>
                <w:rFonts w:ascii="Times New Roman" w:hAnsi="Times New Roman" w:cs="Times New Roman"/>
                <w:sz w:val="28"/>
                <w:szCs w:val="28"/>
              </w:rPr>
            </w:pPr>
            <w:r>
              <w:rPr>
                <w:rFonts w:ascii="Times New Roman" w:hAnsi="Times New Roman" w:cs="Times New Roman"/>
                <w:sz w:val="28"/>
                <w:szCs w:val="28"/>
              </w:rPr>
              <w:t>100</w:t>
            </w:r>
          </w:p>
        </w:tc>
        <w:tc>
          <w:tcPr>
            <w:tcW w:w="921" w:type="dxa"/>
            <w:vAlign w:val="center"/>
          </w:tcPr>
          <w:p w:rsidR="002A0D7D" w:rsidRDefault="002A0D7D" w:rsidP="00B6391B">
            <w:pPr>
              <w:jc w:val="center"/>
              <w:rPr>
                <w:rFonts w:ascii="Times New Roman" w:hAnsi="Times New Roman" w:cs="Times New Roman"/>
                <w:sz w:val="28"/>
                <w:szCs w:val="28"/>
              </w:rPr>
            </w:pPr>
            <w:r>
              <w:rPr>
                <w:rFonts w:ascii="Times New Roman" w:hAnsi="Times New Roman" w:cs="Times New Roman"/>
                <w:sz w:val="28"/>
                <w:szCs w:val="28"/>
              </w:rPr>
              <w:t>100</w:t>
            </w:r>
          </w:p>
        </w:tc>
        <w:tc>
          <w:tcPr>
            <w:tcW w:w="1351" w:type="dxa"/>
            <w:vAlign w:val="center"/>
          </w:tcPr>
          <w:p w:rsidR="002A0D7D" w:rsidRPr="002A0D7D" w:rsidRDefault="002A0D7D" w:rsidP="00B6391B">
            <w:pPr>
              <w:ind w:firstLine="284"/>
              <w:jc w:val="center"/>
              <w:rPr>
                <w:rFonts w:ascii="Times New Roman" w:hAnsi="Times New Roman" w:cs="Times New Roman"/>
                <w:sz w:val="28"/>
                <w:szCs w:val="28"/>
              </w:rPr>
            </w:pPr>
            <w:r w:rsidRPr="002A0D7D">
              <w:rPr>
                <w:rFonts w:ascii="Times New Roman" w:hAnsi="Times New Roman" w:cs="Times New Roman"/>
                <w:sz w:val="28"/>
                <w:szCs w:val="28"/>
              </w:rPr>
              <w:t>100,0</w:t>
            </w:r>
          </w:p>
        </w:tc>
      </w:tr>
      <w:tr w:rsidR="002A0D7D" w:rsidTr="002A0D7D">
        <w:tc>
          <w:tcPr>
            <w:tcW w:w="562" w:type="dxa"/>
          </w:tcPr>
          <w:p w:rsidR="002A0D7D" w:rsidRDefault="002A0D7D" w:rsidP="00B6391B">
            <w:pPr>
              <w:ind w:left="-40" w:firstLine="40"/>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10886" w:type="dxa"/>
          </w:tcPr>
          <w:p w:rsidR="002A0D7D" w:rsidRPr="00D768A3" w:rsidRDefault="002A0D7D" w:rsidP="00B6391B">
            <w:pPr>
              <w:jc w:val="both"/>
              <w:rPr>
                <w:rFonts w:ascii="Times New Roman" w:hAnsi="Times New Roman" w:cs="Times New Roman"/>
                <w:sz w:val="28"/>
                <w:szCs w:val="28"/>
                <w:highlight w:val="yellow"/>
              </w:rPr>
            </w:pPr>
            <w:r>
              <w:rPr>
                <w:rFonts w:ascii="Times New Roman" w:hAnsi="Times New Roman" w:cs="Times New Roman"/>
                <w:sz w:val="28"/>
                <w:szCs w:val="28"/>
              </w:rPr>
              <w:t xml:space="preserve">Доля граждан, получивших </w:t>
            </w:r>
            <w:r w:rsidRPr="008349F1">
              <w:rPr>
                <w:rFonts w:ascii="Times New Roman" w:hAnsi="Times New Roman" w:cs="Times New Roman"/>
                <w:sz w:val="28"/>
                <w:szCs w:val="28"/>
              </w:rPr>
              <w:t xml:space="preserve">меры социальной поддержки по оплате жилья и коммунальных </w:t>
            </w:r>
            <w:proofErr w:type="gramStart"/>
            <w:r w:rsidRPr="008349F1">
              <w:rPr>
                <w:rFonts w:ascii="Times New Roman" w:hAnsi="Times New Roman" w:cs="Times New Roman"/>
                <w:sz w:val="28"/>
                <w:szCs w:val="28"/>
              </w:rPr>
              <w:t>услуг</w:t>
            </w:r>
            <w:proofErr w:type="gramEnd"/>
            <w:r w:rsidRPr="008349F1">
              <w:rPr>
                <w:rFonts w:ascii="Times New Roman" w:hAnsi="Times New Roman" w:cs="Times New Roman"/>
                <w:sz w:val="28"/>
                <w:szCs w:val="28"/>
              </w:rPr>
              <w:t xml:space="preserve"> работающих в сельской местности или поселках городского типа на территории Брянской области</w:t>
            </w:r>
          </w:p>
        </w:tc>
        <w:tc>
          <w:tcPr>
            <w:tcW w:w="846" w:type="dxa"/>
            <w:vAlign w:val="center"/>
          </w:tcPr>
          <w:p w:rsidR="002A0D7D" w:rsidRDefault="002A0D7D" w:rsidP="00B6391B">
            <w:pPr>
              <w:jc w:val="center"/>
              <w:rPr>
                <w:rFonts w:ascii="Times New Roman" w:hAnsi="Times New Roman" w:cs="Times New Roman"/>
                <w:sz w:val="28"/>
                <w:szCs w:val="28"/>
              </w:rPr>
            </w:pPr>
            <w:r>
              <w:rPr>
                <w:rFonts w:ascii="Times New Roman" w:hAnsi="Times New Roman" w:cs="Times New Roman"/>
                <w:sz w:val="28"/>
                <w:szCs w:val="28"/>
              </w:rPr>
              <w:t>100</w:t>
            </w:r>
          </w:p>
        </w:tc>
        <w:tc>
          <w:tcPr>
            <w:tcW w:w="921" w:type="dxa"/>
            <w:vAlign w:val="center"/>
          </w:tcPr>
          <w:p w:rsidR="002A0D7D" w:rsidRDefault="002A0D7D" w:rsidP="00B6391B">
            <w:pPr>
              <w:jc w:val="center"/>
              <w:rPr>
                <w:rFonts w:ascii="Times New Roman" w:hAnsi="Times New Roman" w:cs="Times New Roman"/>
                <w:sz w:val="28"/>
                <w:szCs w:val="28"/>
              </w:rPr>
            </w:pPr>
            <w:r>
              <w:rPr>
                <w:rFonts w:ascii="Times New Roman" w:hAnsi="Times New Roman" w:cs="Times New Roman"/>
                <w:sz w:val="28"/>
                <w:szCs w:val="28"/>
              </w:rPr>
              <w:t>100</w:t>
            </w:r>
          </w:p>
        </w:tc>
        <w:tc>
          <w:tcPr>
            <w:tcW w:w="1351" w:type="dxa"/>
            <w:vAlign w:val="center"/>
          </w:tcPr>
          <w:p w:rsidR="002A0D7D" w:rsidRPr="002A0D7D" w:rsidRDefault="002A0D7D" w:rsidP="00B6391B">
            <w:pPr>
              <w:ind w:firstLine="284"/>
              <w:jc w:val="center"/>
              <w:rPr>
                <w:rFonts w:ascii="Times New Roman" w:hAnsi="Times New Roman" w:cs="Times New Roman"/>
                <w:sz w:val="28"/>
                <w:szCs w:val="28"/>
              </w:rPr>
            </w:pPr>
            <w:r w:rsidRPr="002A0D7D">
              <w:rPr>
                <w:rFonts w:ascii="Times New Roman" w:hAnsi="Times New Roman" w:cs="Times New Roman"/>
                <w:sz w:val="28"/>
                <w:szCs w:val="28"/>
              </w:rPr>
              <w:t>100,0</w:t>
            </w:r>
          </w:p>
        </w:tc>
      </w:tr>
      <w:tr w:rsidR="002A0D7D" w:rsidTr="002A0D7D">
        <w:tc>
          <w:tcPr>
            <w:tcW w:w="562" w:type="dxa"/>
          </w:tcPr>
          <w:p w:rsidR="002A0D7D" w:rsidRDefault="002A0D7D" w:rsidP="00B6391B">
            <w:pPr>
              <w:ind w:left="-40" w:firstLine="40"/>
              <w:jc w:val="center"/>
              <w:rPr>
                <w:rFonts w:ascii="Times New Roman" w:hAnsi="Times New Roman" w:cs="Times New Roman"/>
                <w:sz w:val="28"/>
                <w:szCs w:val="28"/>
              </w:rPr>
            </w:pPr>
            <w:r>
              <w:rPr>
                <w:rFonts w:ascii="Times New Roman" w:hAnsi="Times New Roman" w:cs="Times New Roman"/>
                <w:sz w:val="28"/>
                <w:szCs w:val="28"/>
              </w:rPr>
              <w:t>14</w:t>
            </w:r>
          </w:p>
        </w:tc>
        <w:tc>
          <w:tcPr>
            <w:tcW w:w="10886" w:type="dxa"/>
          </w:tcPr>
          <w:p w:rsidR="002A0D7D" w:rsidRPr="00D768A3" w:rsidRDefault="002A0D7D" w:rsidP="00B6391B">
            <w:pPr>
              <w:jc w:val="both"/>
              <w:rPr>
                <w:rFonts w:ascii="Times New Roman" w:hAnsi="Times New Roman" w:cs="Times New Roman"/>
                <w:sz w:val="28"/>
                <w:szCs w:val="28"/>
                <w:highlight w:val="yellow"/>
              </w:rPr>
            </w:pPr>
            <w:r>
              <w:rPr>
                <w:rFonts w:ascii="Times New Roman" w:hAnsi="Times New Roman" w:cs="Times New Roman"/>
                <w:sz w:val="28"/>
                <w:szCs w:val="28"/>
              </w:rPr>
              <w:t xml:space="preserve">Доля граждан, получивших </w:t>
            </w:r>
            <w:r w:rsidRPr="008349F1">
              <w:rPr>
                <w:rFonts w:ascii="Times New Roman" w:hAnsi="Times New Roman" w:cs="Times New Roman"/>
                <w:sz w:val="28"/>
                <w:szCs w:val="28"/>
              </w:rPr>
              <w:t>выплат</w:t>
            </w:r>
            <w:r>
              <w:rPr>
                <w:rFonts w:ascii="Times New Roman" w:hAnsi="Times New Roman" w:cs="Times New Roman"/>
                <w:sz w:val="28"/>
                <w:szCs w:val="28"/>
              </w:rPr>
              <w:t>ы</w:t>
            </w:r>
            <w:r w:rsidRPr="008349F1">
              <w:rPr>
                <w:rFonts w:ascii="Times New Roman" w:hAnsi="Times New Roman" w:cs="Times New Roman"/>
                <w:sz w:val="28"/>
                <w:szCs w:val="28"/>
              </w:rPr>
              <w:t xml:space="preserve"> компенсации части родительской платы за содержание ребенка в государственных и муниципальных образовательных учреждениях</w:t>
            </w:r>
          </w:p>
        </w:tc>
        <w:tc>
          <w:tcPr>
            <w:tcW w:w="846" w:type="dxa"/>
            <w:vAlign w:val="center"/>
          </w:tcPr>
          <w:p w:rsidR="002A0D7D" w:rsidRDefault="002A0D7D" w:rsidP="00B6391B">
            <w:pPr>
              <w:jc w:val="center"/>
              <w:rPr>
                <w:rFonts w:ascii="Times New Roman" w:hAnsi="Times New Roman" w:cs="Times New Roman"/>
                <w:sz w:val="28"/>
                <w:szCs w:val="28"/>
              </w:rPr>
            </w:pPr>
            <w:r>
              <w:rPr>
                <w:rFonts w:ascii="Times New Roman" w:hAnsi="Times New Roman" w:cs="Times New Roman"/>
                <w:sz w:val="28"/>
                <w:szCs w:val="28"/>
              </w:rPr>
              <w:t>100</w:t>
            </w:r>
          </w:p>
        </w:tc>
        <w:tc>
          <w:tcPr>
            <w:tcW w:w="921" w:type="dxa"/>
            <w:vAlign w:val="center"/>
          </w:tcPr>
          <w:p w:rsidR="002A0D7D" w:rsidRDefault="002A0D7D" w:rsidP="00B6391B">
            <w:pPr>
              <w:jc w:val="center"/>
              <w:rPr>
                <w:rFonts w:ascii="Times New Roman" w:hAnsi="Times New Roman" w:cs="Times New Roman"/>
                <w:sz w:val="28"/>
                <w:szCs w:val="28"/>
              </w:rPr>
            </w:pPr>
            <w:r>
              <w:rPr>
                <w:rFonts w:ascii="Times New Roman" w:hAnsi="Times New Roman" w:cs="Times New Roman"/>
                <w:sz w:val="28"/>
                <w:szCs w:val="28"/>
              </w:rPr>
              <w:t>100</w:t>
            </w:r>
          </w:p>
        </w:tc>
        <w:tc>
          <w:tcPr>
            <w:tcW w:w="1351" w:type="dxa"/>
            <w:vAlign w:val="center"/>
          </w:tcPr>
          <w:p w:rsidR="002A0D7D" w:rsidRPr="002A0D7D" w:rsidRDefault="002A0D7D" w:rsidP="00B6391B">
            <w:pPr>
              <w:ind w:firstLine="284"/>
              <w:jc w:val="center"/>
              <w:rPr>
                <w:rFonts w:ascii="Times New Roman" w:hAnsi="Times New Roman" w:cs="Times New Roman"/>
                <w:sz w:val="28"/>
                <w:szCs w:val="28"/>
              </w:rPr>
            </w:pPr>
            <w:r w:rsidRPr="002A0D7D">
              <w:rPr>
                <w:rFonts w:ascii="Times New Roman" w:hAnsi="Times New Roman" w:cs="Times New Roman"/>
                <w:sz w:val="28"/>
                <w:szCs w:val="28"/>
              </w:rPr>
              <w:t>100,0</w:t>
            </w:r>
          </w:p>
        </w:tc>
      </w:tr>
    </w:tbl>
    <w:p w:rsidR="00C82453" w:rsidRDefault="00C82453" w:rsidP="00B6391B">
      <w:pPr>
        <w:pStyle w:val="a3"/>
        <w:ind w:left="0" w:firstLine="284"/>
        <w:jc w:val="both"/>
        <w:rPr>
          <w:rFonts w:ascii="Times New Roman" w:hAnsi="Times New Roman" w:cs="Times New Roman"/>
          <w:sz w:val="28"/>
          <w:szCs w:val="28"/>
        </w:rPr>
      </w:pPr>
      <w:r>
        <w:rPr>
          <w:rFonts w:ascii="Times New Roman" w:hAnsi="Times New Roman" w:cs="Times New Roman"/>
          <w:sz w:val="28"/>
          <w:szCs w:val="28"/>
        </w:rPr>
        <w:t xml:space="preserve">В </w:t>
      </w:r>
      <w:r w:rsidR="00675784">
        <w:rPr>
          <w:rFonts w:ascii="Times New Roman" w:hAnsi="Times New Roman" w:cs="Times New Roman"/>
          <w:sz w:val="28"/>
          <w:szCs w:val="28"/>
        </w:rPr>
        <w:t>процессе</w:t>
      </w:r>
      <w:r>
        <w:rPr>
          <w:rFonts w:ascii="Times New Roman" w:hAnsi="Times New Roman" w:cs="Times New Roman"/>
          <w:sz w:val="28"/>
          <w:szCs w:val="28"/>
        </w:rPr>
        <w:t xml:space="preserve"> реализации данной программы </w:t>
      </w:r>
      <w:r w:rsidR="00D768A3">
        <w:rPr>
          <w:rFonts w:ascii="Times New Roman" w:hAnsi="Times New Roman" w:cs="Times New Roman"/>
          <w:sz w:val="28"/>
          <w:szCs w:val="28"/>
        </w:rPr>
        <w:t xml:space="preserve">из 14 </w:t>
      </w:r>
      <w:r w:rsidR="00675784">
        <w:rPr>
          <w:rFonts w:ascii="Times New Roman" w:hAnsi="Times New Roman" w:cs="Times New Roman"/>
          <w:sz w:val="28"/>
          <w:szCs w:val="28"/>
        </w:rPr>
        <w:t>запланированных результатов</w:t>
      </w:r>
      <w:r w:rsidR="00D768A3">
        <w:rPr>
          <w:rFonts w:ascii="Times New Roman" w:hAnsi="Times New Roman" w:cs="Times New Roman"/>
          <w:sz w:val="28"/>
          <w:szCs w:val="28"/>
        </w:rPr>
        <w:t xml:space="preserve"> </w:t>
      </w:r>
      <w:r w:rsidR="001C357C">
        <w:rPr>
          <w:rFonts w:ascii="Times New Roman" w:hAnsi="Times New Roman" w:cs="Times New Roman"/>
          <w:sz w:val="28"/>
          <w:szCs w:val="28"/>
        </w:rPr>
        <w:t>8</w:t>
      </w:r>
      <w:r w:rsidR="00D768A3">
        <w:rPr>
          <w:rFonts w:ascii="Times New Roman" w:hAnsi="Times New Roman" w:cs="Times New Roman"/>
          <w:sz w:val="28"/>
          <w:szCs w:val="28"/>
        </w:rPr>
        <w:t xml:space="preserve"> выполнено в полном </w:t>
      </w:r>
      <w:r w:rsidR="00675784">
        <w:rPr>
          <w:rFonts w:ascii="Times New Roman" w:hAnsi="Times New Roman" w:cs="Times New Roman"/>
          <w:sz w:val="28"/>
          <w:szCs w:val="28"/>
        </w:rPr>
        <w:t xml:space="preserve">объёме на 100%, и </w:t>
      </w:r>
      <w:r w:rsidR="001C357C">
        <w:rPr>
          <w:rFonts w:ascii="Times New Roman" w:hAnsi="Times New Roman" w:cs="Times New Roman"/>
          <w:sz w:val="28"/>
          <w:szCs w:val="28"/>
        </w:rPr>
        <w:t>6</w:t>
      </w:r>
      <w:r w:rsidR="00675784">
        <w:rPr>
          <w:rFonts w:ascii="Times New Roman" w:hAnsi="Times New Roman" w:cs="Times New Roman"/>
          <w:sz w:val="28"/>
          <w:szCs w:val="28"/>
        </w:rPr>
        <w:t xml:space="preserve"> перевыполнено. Наибольший рост на </w:t>
      </w:r>
      <w:r w:rsidR="002A0D7D">
        <w:rPr>
          <w:rFonts w:ascii="Times New Roman" w:hAnsi="Times New Roman" w:cs="Times New Roman"/>
          <w:sz w:val="28"/>
          <w:szCs w:val="28"/>
        </w:rPr>
        <w:t>66</w:t>
      </w:r>
      <w:r w:rsidR="00675784">
        <w:rPr>
          <w:rFonts w:ascii="Times New Roman" w:hAnsi="Times New Roman" w:cs="Times New Roman"/>
          <w:sz w:val="28"/>
          <w:szCs w:val="28"/>
        </w:rPr>
        <w:t xml:space="preserve">% имеет </w:t>
      </w:r>
      <w:r w:rsidR="00465EA6">
        <w:rPr>
          <w:rFonts w:ascii="Times New Roman" w:hAnsi="Times New Roman" w:cs="Times New Roman"/>
          <w:sz w:val="28"/>
          <w:szCs w:val="28"/>
        </w:rPr>
        <w:t>показатель «</w:t>
      </w:r>
      <w:r w:rsidR="00675784">
        <w:rPr>
          <w:rFonts w:ascii="Times New Roman" w:hAnsi="Times New Roman" w:cs="Times New Roman"/>
          <w:sz w:val="28"/>
          <w:szCs w:val="28"/>
        </w:rPr>
        <w:t>д</w:t>
      </w:r>
      <w:r w:rsidR="00675784" w:rsidRPr="00597A9A">
        <w:rPr>
          <w:rFonts w:ascii="Times New Roman" w:hAnsi="Times New Roman" w:cs="Times New Roman"/>
          <w:sz w:val="28"/>
          <w:szCs w:val="28"/>
        </w:rPr>
        <w:t xml:space="preserve">оля </w:t>
      </w:r>
      <w:r w:rsidR="002A0D7D" w:rsidRPr="00597A9A">
        <w:rPr>
          <w:rFonts w:ascii="Times New Roman" w:hAnsi="Times New Roman" w:cs="Times New Roman"/>
          <w:sz w:val="28"/>
          <w:szCs w:val="28"/>
        </w:rPr>
        <w:t>детей попавших в трудную жизненную ситуацию, охваченных профилактическими мероприятиями</w:t>
      </w:r>
      <w:r w:rsidR="00465EA6">
        <w:rPr>
          <w:rFonts w:ascii="Times New Roman" w:hAnsi="Times New Roman" w:cs="Times New Roman"/>
          <w:sz w:val="28"/>
          <w:szCs w:val="28"/>
        </w:rPr>
        <w:t>»</w:t>
      </w:r>
      <w:r w:rsidR="00675784">
        <w:rPr>
          <w:rFonts w:ascii="Times New Roman" w:hAnsi="Times New Roman" w:cs="Times New Roman"/>
          <w:sz w:val="28"/>
          <w:szCs w:val="28"/>
        </w:rPr>
        <w:t>, второй показатель по интенсивности роста</w:t>
      </w:r>
      <w:r w:rsidR="009B267D">
        <w:rPr>
          <w:rFonts w:ascii="Times New Roman" w:hAnsi="Times New Roman" w:cs="Times New Roman"/>
          <w:sz w:val="28"/>
          <w:szCs w:val="28"/>
        </w:rPr>
        <w:t>,</w:t>
      </w:r>
      <w:r w:rsidR="00675784">
        <w:rPr>
          <w:rFonts w:ascii="Times New Roman" w:hAnsi="Times New Roman" w:cs="Times New Roman"/>
          <w:sz w:val="28"/>
          <w:szCs w:val="28"/>
        </w:rPr>
        <w:t xml:space="preserve"> </w:t>
      </w:r>
      <w:r w:rsidR="00465EA6">
        <w:rPr>
          <w:rFonts w:ascii="Times New Roman" w:hAnsi="Times New Roman" w:cs="Times New Roman"/>
          <w:sz w:val="28"/>
          <w:szCs w:val="28"/>
        </w:rPr>
        <w:t>«</w:t>
      </w:r>
      <w:r w:rsidR="008B21C3">
        <w:rPr>
          <w:rFonts w:ascii="Times New Roman" w:hAnsi="Times New Roman" w:cs="Times New Roman"/>
          <w:sz w:val="28"/>
          <w:szCs w:val="28"/>
        </w:rPr>
        <w:t>количество педагогов п</w:t>
      </w:r>
      <w:r w:rsidR="008B21C3" w:rsidRPr="008349F1">
        <w:rPr>
          <w:rFonts w:ascii="Times New Roman" w:hAnsi="Times New Roman" w:cs="Times New Roman"/>
          <w:sz w:val="28"/>
          <w:szCs w:val="28"/>
        </w:rPr>
        <w:t>овы</w:t>
      </w:r>
      <w:r w:rsidR="008B21C3">
        <w:rPr>
          <w:rFonts w:ascii="Times New Roman" w:hAnsi="Times New Roman" w:cs="Times New Roman"/>
          <w:sz w:val="28"/>
          <w:szCs w:val="28"/>
        </w:rPr>
        <w:t>сивших</w:t>
      </w:r>
      <w:r w:rsidR="008B21C3" w:rsidRPr="008349F1">
        <w:rPr>
          <w:rFonts w:ascii="Times New Roman" w:hAnsi="Times New Roman" w:cs="Times New Roman"/>
          <w:sz w:val="28"/>
          <w:szCs w:val="28"/>
        </w:rPr>
        <w:t xml:space="preserve"> профессиональн</w:t>
      </w:r>
      <w:r w:rsidR="008B21C3">
        <w:rPr>
          <w:rFonts w:ascii="Times New Roman" w:hAnsi="Times New Roman" w:cs="Times New Roman"/>
          <w:sz w:val="28"/>
          <w:szCs w:val="28"/>
        </w:rPr>
        <w:t xml:space="preserve">ый </w:t>
      </w:r>
      <w:r w:rsidR="008B21C3" w:rsidRPr="008349F1">
        <w:rPr>
          <w:rFonts w:ascii="Times New Roman" w:hAnsi="Times New Roman" w:cs="Times New Roman"/>
          <w:sz w:val="28"/>
          <w:szCs w:val="28"/>
        </w:rPr>
        <w:t>уров</w:t>
      </w:r>
      <w:r w:rsidR="008B21C3">
        <w:rPr>
          <w:rFonts w:ascii="Times New Roman" w:hAnsi="Times New Roman" w:cs="Times New Roman"/>
          <w:sz w:val="28"/>
          <w:szCs w:val="28"/>
        </w:rPr>
        <w:t xml:space="preserve">ень в </w:t>
      </w:r>
      <w:r w:rsidR="008B21C3" w:rsidRPr="008349F1">
        <w:rPr>
          <w:rFonts w:ascii="Times New Roman" w:hAnsi="Times New Roman" w:cs="Times New Roman"/>
          <w:sz w:val="28"/>
          <w:szCs w:val="28"/>
        </w:rPr>
        <w:t>рамках участия в различных конкурсах</w:t>
      </w:r>
      <w:r w:rsidR="00465EA6">
        <w:rPr>
          <w:rFonts w:ascii="Times New Roman" w:hAnsi="Times New Roman" w:cs="Times New Roman"/>
          <w:sz w:val="28"/>
          <w:szCs w:val="28"/>
        </w:rPr>
        <w:t>»</w:t>
      </w:r>
      <w:r w:rsidR="00675784">
        <w:rPr>
          <w:rFonts w:ascii="Times New Roman" w:hAnsi="Times New Roman" w:cs="Times New Roman"/>
          <w:sz w:val="28"/>
          <w:szCs w:val="28"/>
        </w:rPr>
        <w:t xml:space="preserve"> (рост на </w:t>
      </w:r>
      <w:r w:rsidR="008B21C3">
        <w:rPr>
          <w:rFonts w:ascii="Times New Roman" w:hAnsi="Times New Roman" w:cs="Times New Roman"/>
          <w:sz w:val="28"/>
          <w:szCs w:val="28"/>
        </w:rPr>
        <w:t>6,7</w:t>
      </w:r>
      <w:r w:rsidR="00675784">
        <w:rPr>
          <w:rFonts w:ascii="Times New Roman" w:hAnsi="Times New Roman" w:cs="Times New Roman"/>
          <w:sz w:val="28"/>
          <w:szCs w:val="28"/>
        </w:rPr>
        <w:t>%).</w:t>
      </w:r>
    </w:p>
    <w:p w:rsidR="00470C33" w:rsidRDefault="00470C33" w:rsidP="00B6391B">
      <w:pPr>
        <w:pStyle w:val="a3"/>
        <w:ind w:left="0" w:firstLine="284"/>
        <w:jc w:val="both"/>
        <w:rPr>
          <w:rFonts w:ascii="Times New Roman" w:hAnsi="Times New Roman" w:cs="Times New Roman"/>
          <w:sz w:val="28"/>
          <w:szCs w:val="28"/>
        </w:rPr>
      </w:pPr>
    </w:p>
    <w:p w:rsidR="005B6017" w:rsidRDefault="00465EA6" w:rsidP="00B6391B">
      <w:pPr>
        <w:pStyle w:val="a3"/>
        <w:ind w:left="0" w:firstLine="284"/>
        <w:jc w:val="both"/>
        <w:rPr>
          <w:rFonts w:ascii="Times New Roman" w:hAnsi="Times New Roman" w:cs="Times New Roman"/>
          <w:sz w:val="28"/>
          <w:szCs w:val="28"/>
        </w:rPr>
      </w:pPr>
      <w:r>
        <w:rPr>
          <w:rFonts w:ascii="Times New Roman" w:hAnsi="Times New Roman" w:cs="Times New Roman"/>
          <w:sz w:val="28"/>
          <w:szCs w:val="28"/>
        </w:rPr>
        <w:t>Основными показателями эффективности реализации программы являются целевые индикаторы.</w:t>
      </w:r>
    </w:p>
    <w:p w:rsidR="00D54F30" w:rsidRDefault="00D54F30" w:rsidP="00B6391B">
      <w:pPr>
        <w:pStyle w:val="a3"/>
        <w:ind w:left="0" w:firstLine="284"/>
        <w:jc w:val="both"/>
        <w:rPr>
          <w:rFonts w:ascii="Times New Roman" w:hAnsi="Times New Roman" w:cs="Times New Roman"/>
          <w:sz w:val="28"/>
          <w:szCs w:val="28"/>
        </w:rPr>
      </w:pPr>
      <w:r>
        <w:rPr>
          <w:rFonts w:ascii="Times New Roman" w:hAnsi="Times New Roman" w:cs="Times New Roman"/>
          <w:sz w:val="28"/>
          <w:szCs w:val="28"/>
        </w:rPr>
        <w:t xml:space="preserve">Установленные целевые индикаторы </w:t>
      </w:r>
      <w:r w:rsidR="00465EA6">
        <w:rPr>
          <w:rFonts w:ascii="Times New Roman" w:hAnsi="Times New Roman" w:cs="Times New Roman"/>
          <w:sz w:val="28"/>
          <w:szCs w:val="28"/>
        </w:rPr>
        <w:t>программы</w:t>
      </w:r>
      <w:r>
        <w:rPr>
          <w:rFonts w:ascii="Times New Roman" w:hAnsi="Times New Roman" w:cs="Times New Roman"/>
          <w:sz w:val="28"/>
          <w:szCs w:val="28"/>
        </w:rPr>
        <w:t xml:space="preserve"> </w:t>
      </w:r>
      <w:r w:rsidR="00465EA6">
        <w:rPr>
          <w:rFonts w:ascii="Times New Roman" w:hAnsi="Times New Roman" w:cs="Times New Roman"/>
          <w:sz w:val="28"/>
          <w:szCs w:val="28"/>
        </w:rPr>
        <w:t>отражают специфику р</w:t>
      </w:r>
      <w:r>
        <w:rPr>
          <w:rFonts w:ascii="Times New Roman" w:hAnsi="Times New Roman" w:cs="Times New Roman"/>
          <w:sz w:val="28"/>
          <w:szCs w:val="28"/>
        </w:rPr>
        <w:t>азвития данной сферы деятельности и имеют следующие значения</w:t>
      </w:r>
    </w:p>
    <w:tbl>
      <w:tblPr>
        <w:tblW w:w="14743" w:type="dxa"/>
        <w:tblInd w:w="-34" w:type="dxa"/>
        <w:tblLayout w:type="fixed"/>
        <w:tblLook w:val="04A0" w:firstRow="1" w:lastRow="0" w:firstColumn="1" w:lastColumn="0" w:noHBand="0" w:noVBand="1"/>
      </w:tblPr>
      <w:tblGrid>
        <w:gridCol w:w="568"/>
        <w:gridCol w:w="3260"/>
        <w:gridCol w:w="5386"/>
        <w:gridCol w:w="709"/>
        <w:gridCol w:w="995"/>
        <w:gridCol w:w="995"/>
        <w:gridCol w:w="1270"/>
        <w:gridCol w:w="1560"/>
      </w:tblGrid>
      <w:tr w:rsidR="00211EB4" w:rsidRPr="00211EB4" w:rsidTr="00211EB4">
        <w:trPr>
          <w:trHeight w:val="33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Наименование мероприятия</w:t>
            </w:r>
          </w:p>
        </w:tc>
        <w:tc>
          <w:tcPr>
            <w:tcW w:w="9355" w:type="dxa"/>
            <w:gridSpan w:val="5"/>
            <w:tcBorders>
              <w:top w:val="single" w:sz="4" w:space="0" w:color="auto"/>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Целевые показатели</w:t>
            </w:r>
          </w:p>
        </w:tc>
        <w:tc>
          <w:tcPr>
            <w:tcW w:w="1560" w:type="dxa"/>
            <w:vMerge w:val="restart"/>
            <w:tcBorders>
              <w:top w:val="single" w:sz="4" w:space="0" w:color="auto"/>
              <w:left w:val="nil"/>
              <w:right w:val="single" w:sz="4" w:space="0" w:color="auto"/>
            </w:tcBorders>
            <w:shd w:val="clear" w:color="auto" w:fill="auto"/>
            <w:vAlign w:val="center"/>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Pr>
                <w:rFonts w:ascii="Times New Roman" w:hAnsi="Times New Roman" w:cs="Times New Roman"/>
                <w:sz w:val="24"/>
                <w:szCs w:val="24"/>
              </w:rPr>
              <w:t>Оценка состояния индикатора в балах</w:t>
            </w:r>
          </w:p>
        </w:tc>
      </w:tr>
      <w:tr w:rsidR="00211EB4" w:rsidRPr="00211EB4" w:rsidTr="00211EB4">
        <w:trPr>
          <w:trHeight w:val="94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Наименование индикатора</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Ед. изм.</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 План </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 Факт </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 </w:t>
            </w:r>
            <w:r w:rsidRPr="00211EB4">
              <w:rPr>
                <w:rFonts w:ascii="Times New Roman" w:hAnsi="Times New Roman" w:cs="Times New Roman"/>
                <w:color w:val="000000" w:themeColor="text1"/>
                <w:sz w:val="26"/>
                <w:szCs w:val="26"/>
              </w:rPr>
              <w:t>План к факту,%</w:t>
            </w:r>
          </w:p>
        </w:tc>
        <w:tc>
          <w:tcPr>
            <w:tcW w:w="1560" w:type="dxa"/>
            <w:vMerge/>
            <w:tcBorders>
              <w:left w:val="nil"/>
              <w:bottom w:val="single" w:sz="4" w:space="0" w:color="auto"/>
              <w:right w:val="single" w:sz="4" w:space="0" w:color="auto"/>
            </w:tcBorders>
            <w:shd w:val="clear" w:color="auto" w:fill="auto"/>
            <w:noWrap/>
            <w:vAlign w:val="bottom"/>
            <w:hideMark/>
          </w:tcPr>
          <w:p w:rsidR="00211EB4" w:rsidRPr="00211EB4" w:rsidRDefault="00211EB4" w:rsidP="00B6391B">
            <w:pPr>
              <w:spacing w:after="0" w:line="240" w:lineRule="auto"/>
              <w:ind w:firstLine="284"/>
              <w:rPr>
                <w:rFonts w:ascii="Times New Roman" w:eastAsia="Times New Roman" w:hAnsi="Times New Roman" w:cs="Times New Roman"/>
                <w:color w:val="000000"/>
                <w:sz w:val="26"/>
                <w:szCs w:val="26"/>
                <w:lang w:eastAsia="ru-RU"/>
              </w:rPr>
            </w:pPr>
          </w:p>
        </w:tc>
      </w:tr>
      <w:tr w:rsidR="00211EB4" w:rsidRPr="00211EB4" w:rsidTr="00B6391B">
        <w:trPr>
          <w:trHeight w:val="315"/>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1</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Дошкольные образовательные организации</w:t>
            </w: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Доля ДОУ, </w:t>
            </w:r>
            <w:proofErr w:type="gramStart"/>
            <w:r w:rsidRPr="00211EB4">
              <w:rPr>
                <w:rFonts w:ascii="Times New Roman" w:eastAsia="Times New Roman" w:hAnsi="Times New Roman" w:cs="Times New Roman"/>
                <w:color w:val="000000" w:themeColor="text1"/>
                <w:sz w:val="26"/>
                <w:szCs w:val="26"/>
                <w:lang w:eastAsia="ru-RU"/>
              </w:rPr>
              <w:t>прошедших</w:t>
            </w:r>
            <w:proofErr w:type="gramEnd"/>
            <w:r w:rsidRPr="00211EB4">
              <w:rPr>
                <w:rFonts w:ascii="Times New Roman" w:eastAsia="Times New Roman" w:hAnsi="Times New Roman" w:cs="Times New Roman"/>
                <w:color w:val="000000" w:themeColor="text1"/>
                <w:sz w:val="26"/>
                <w:szCs w:val="26"/>
                <w:lang w:eastAsia="ru-RU"/>
              </w:rPr>
              <w:t xml:space="preserve"> лицензирование </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0</w:t>
            </w:r>
          </w:p>
        </w:tc>
      </w:tr>
      <w:tr w:rsidR="00211EB4" w:rsidRPr="00211EB4" w:rsidTr="00B6391B">
        <w:trPr>
          <w:trHeight w:val="630"/>
        </w:trPr>
        <w:tc>
          <w:tcPr>
            <w:tcW w:w="568"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Удовлетворение потребности населения услугами дошкольного образования  по району детей в возрасте от 3-х до 7 лет</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0</w:t>
            </w:r>
          </w:p>
        </w:tc>
      </w:tr>
      <w:tr w:rsidR="00211EB4" w:rsidRPr="00211EB4" w:rsidTr="00B6391B">
        <w:trPr>
          <w:trHeight w:val="945"/>
        </w:trPr>
        <w:tc>
          <w:tcPr>
            <w:tcW w:w="568"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Доля педагогических работников, охваченных переподготовкой  и  повышением  квалификации преподавательского и управленческого корпуса  системы  дошкольного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20,0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35,0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175</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1</w:t>
            </w:r>
          </w:p>
        </w:tc>
      </w:tr>
      <w:tr w:rsidR="00211EB4" w:rsidRPr="00211EB4" w:rsidTr="00B6391B">
        <w:trPr>
          <w:trHeight w:val="315"/>
        </w:trPr>
        <w:tc>
          <w:tcPr>
            <w:tcW w:w="568"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Доля педагогических работников, прошедших аттестацию </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20,0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23,0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115</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1</w:t>
            </w:r>
          </w:p>
        </w:tc>
      </w:tr>
      <w:tr w:rsidR="00211EB4" w:rsidRPr="00211EB4" w:rsidTr="00B6391B">
        <w:trPr>
          <w:trHeight w:val="315"/>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lastRenderedPageBreak/>
              <w:t>2</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Укрепление материально-технической базы образовательных учреждений</w:t>
            </w: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Доля ОУ, </w:t>
            </w:r>
            <w:proofErr w:type="gramStart"/>
            <w:r w:rsidRPr="00211EB4">
              <w:rPr>
                <w:rFonts w:ascii="Times New Roman" w:eastAsia="Times New Roman" w:hAnsi="Times New Roman" w:cs="Times New Roman"/>
                <w:color w:val="000000" w:themeColor="text1"/>
                <w:sz w:val="26"/>
                <w:szCs w:val="26"/>
                <w:lang w:eastAsia="ru-RU"/>
              </w:rPr>
              <w:t>оборудованных</w:t>
            </w:r>
            <w:proofErr w:type="gramEnd"/>
            <w:r w:rsidRPr="00211EB4">
              <w:rPr>
                <w:rFonts w:ascii="Times New Roman" w:eastAsia="Times New Roman" w:hAnsi="Times New Roman" w:cs="Times New Roman"/>
                <w:color w:val="000000" w:themeColor="text1"/>
                <w:sz w:val="26"/>
                <w:szCs w:val="26"/>
                <w:lang w:eastAsia="ru-RU"/>
              </w:rPr>
              <w:t xml:space="preserve"> АПС и средствами пожаротушения </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2</w:t>
            </w:r>
          </w:p>
        </w:tc>
      </w:tr>
      <w:tr w:rsidR="00211EB4" w:rsidRPr="00211EB4" w:rsidTr="00B6391B">
        <w:trPr>
          <w:trHeight w:val="630"/>
        </w:trPr>
        <w:tc>
          <w:tcPr>
            <w:tcW w:w="568"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Доля ОУ, соответствующим  санитарно-гигиеническим требованиям для обеспечения образовательного процесса </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2</w:t>
            </w:r>
          </w:p>
        </w:tc>
      </w:tr>
      <w:tr w:rsidR="00211EB4" w:rsidRPr="00211EB4" w:rsidTr="00B6391B">
        <w:trPr>
          <w:trHeight w:val="945"/>
        </w:trPr>
        <w:tc>
          <w:tcPr>
            <w:tcW w:w="568"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Доля образовательных учреждений, обеспечивающих организацию безопасных условий учебно-воспитательного процесса  </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2</w:t>
            </w:r>
          </w:p>
        </w:tc>
      </w:tr>
      <w:tr w:rsidR="00211EB4" w:rsidRPr="00211EB4" w:rsidTr="00B6391B">
        <w:trPr>
          <w:trHeight w:val="315"/>
        </w:trPr>
        <w:tc>
          <w:tcPr>
            <w:tcW w:w="568"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Доля ОУ, </w:t>
            </w:r>
            <w:proofErr w:type="gramStart"/>
            <w:r w:rsidRPr="00211EB4">
              <w:rPr>
                <w:rFonts w:ascii="Times New Roman" w:eastAsia="Times New Roman" w:hAnsi="Times New Roman" w:cs="Times New Roman"/>
                <w:color w:val="000000" w:themeColor="text1"/>
                <w:sz w:val="26"/>
                <w:szCs w:val="26"/>
                <w:lang w:eastAsia="ru-RU"/>
              </w:rPr>
              <w:t>оснащенных</w:t>
            </w:r>
            <w:proofErr w:type="gramEnd"/>
            <w:r w:rsidRPr="00211EB4">
              <w:rPr>
                <w:rFonts w:ascii="Times New Roman" w:eastAsia="Times New Roman" w:hAnsi="Times New Roman" w:cs="Times New Roman"/>
                <w:color w:val="000000" w:themeColor="text1"/>
                <w:sz w:val="26"/>
                <w:szCs w:val="26"/>
                <w:lang w:eastAsia="ru-RU"/>
              </w:rPr>
              <w:t xml:space="preserve"> кнопкой экстренного вызова </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2</w:t>
            </w:r>
          </w:p>
        </w:tc>
      </w:tr>
      <w:tr w:rsidR="00211EB4" w:rsidRPr="00211EB4" w:rsidTr="00B6391B">
        <w:trPr>
          <w:trHeight w:val="630"/>
        </w:trPr>
        <w:tc>
          <w:tcPr>
            <w:tcW w:w="568"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Доля ОУ, оборудованных системой дистанционного ради</w:t>
            </w:r>
            <w:proofErr w:type="gramStart"/>
            <w:r w:rsidRPr="00211EB4">
              <w:rPr>
                <w:rFonts w:ascii="Times New Roman" w:eastAsia="Times New Roman" w:hAnsi="Times New Roman" w:cs="Times New Roman"/>
                <w:color w:val="000000" w:themeColor="text1"/>
                <w:sz w:val="26"/>
                <w:szCs w:val="26"/>
                <w:lang w:eastAsia="ru-RU"/>
              </w:rPr>
              <w:t>о-</w:t>
            </w:r>
            <w:proofErr w:type="gramEnd"/>
            <w:r w:rsidRPr="00211EB4">
              <w:rPr>
                <w:rFonts w:ascii="Times New Roman" w:eastAsia="Times New Roman" w:hAnsi="Times New Roman" w:cs="Times New Roman"/>
                <w:color w:val="000000" w:themeColor="text1"/>
                <w:sz w:val="26"/>
                <w:szCs w:val="26"/>
                <w:lang w:eastAsia="ru-RU"/>
              </w:rPr>
              <w:t xml:space="preserve"> мониторинга  </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2</w:t>
            </w:r>
          </w:p>
        </w:tc>
      </w:tr>
      <w:tr w:rsidR="00211EB4" w:rsidRPr="00211EB4" w:rsidTr="00B6391B">
        <w:trPr>
          <w:trHeight w:val="630"/>
        </w:trPr>
        <w:tc>
          <w:tcPr>
            <w:tcW w:w="568"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proofErr w:type="gramStart"/>
            <w:r w:rsidRPr="00211EB4">
              <w:rPr>
                <w:rFonts w:ascii="Times New Roman" w:eastAsia="Times New Roman" w:hAnsi="Times New Roman" w:cs="Times New Roman"/>
                <w:color w:val="000000" w:themeColor="text1"/>
                <w:sz w:val="26"/>
                <w:szCs w:val="26"/>
                <w:lang w:eastAsia="ru-RU"/>
              </w:rPr>
              <w:t>Количество обучающихся в муниципальных общеобразовательных учреждениях на 1 компьютер</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B6391B"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Ч</w:t>
            </w:r>
            <w:r w:rsidR="00211EB4" w:rsidRPr="00211EB4">
              <w:rPr>
                <w:rFonts w:ascii="Times New Roman" w:eastAsia="Times New Roman" w:hAnsi="Times New Roman" w:cs="Times New Roman"/>
                <w:color w:val="000000" w:themeColor="text1"/>
                <w:sz w:val="26"/>
                <w:szCs w:val="26"/>
                <w:lang w:eastAsia="ru-RU"/>
              </w:rPr>
              <w:t>ел</w:t>
            </w:r>
            <w:r>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7,0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7,0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2</w:t>
            </w:r>
          </w:p>
        </w:tc>
      </w:tr>
      <w:tr w:rsidR="00211EB4" w:rsidRPr="00211EB4" w:rsidTr="00B6391B">
        <w:trPr>
          <w:trHeight w:val="630"/>
        </w:trPr>
        <w:tc>
          <w:tcPr>
            <w:tcW w:w="568"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Доля образовательных учреждений,  оборудованных системой видеонаблюдения</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68,0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68</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1</w:t>
            </w:r>
          </w:p>
        </w:tc>
      </w:tr>
      <w:tr w:rsidR="00211EB4" w:rsidRPr="00211EB4" w:rsidTr="00B6391B">
        <w:trPr>
          <w:trHeight w:val="126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3</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Общеобразовательные организации</w:t>
            </w: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Уровень доступности  общего образования  в  соответствии        современными стандартами для всех  категорий  граждан независимо  от   местожительства,   социального    и   имущественного статуса и состояния здоровья, - </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99,9</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99,9</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0</w:t>
            </w:r>
          </w:p>
        </w:tc>
      </w:tr>
      <w:tr w:rsidR="00211EB4" w:rsidRPr="00211EB4" w:rsidTr="00B6391B">
        <w:trPr>
          <w:trHeight w:val="630"/>
        </w:trPr>
        <w:tc>
          <w:tcPr>
            <w:tcW w:w="568"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Количество учреждений, прошедших лицензирование и аккредитацию </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0</w:t>
            </w:r>
          </w:p>
        </w:tc>
      </w:tr>
      <w:tr w:rsidR="00211EB4" w:rsidRPr="00211EB4" w:rsidTr="00B6391B">
        <w:trPr>
          <w:trHeight w:val="945"/>
        </w:trPr>
        <w:tc>
          <w:tcPr>
            <w:tcW w:w="568"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Доля образовательных учреждений района, обеспечивающих   предоставление в соответствие с перечнем муниципальных услуг в электронном виде </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0</w:t>
            </w:r>
          </w:p>
        </w:tc>
      </w:tr>
      <w:tr w:rsidR="00211EB4" w:rsidRPr="00211EB4" w:rsidTr="00B6391B">
        <w:trPr>
          <w:trHeight w:val="630"/>
        </w:trPr>
        <w:tc>
          <w:tcPr>
            <w:tcW w:w="568"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Доля учащихся, получающих образование в соответствии  с </w:t>
            </w:r>
            <w:proofErr w:type="gramStart"/>
            <w:r w:rsidRPr="00211EB4">
              <w:rPr>
                <w:rFonts w:ascii="Times New Roman" w:eastAsia="Times New Roman" w:hAnsi="Times New Roman" w:cs="Times New Roman"/>
                <w:color w:val="000000" w:themeColor="text1"/>
                <w:sz w:val="26"/>
                <w:szCs w:val="26"/>
                <w:lang w:eastAsia="ru-RU"/>
              </w:rPr>
              <w:t>новыми</w:t>
            </w:r>
            <w:proofErr w:type="gramEnd"/>
            <w:r w:rsidRPr="00211EB4">
              <w:rPr>
                <w:rFonts w:ascii="Times New Roman" w:eastAsia="Times New Roman" w:hAnsi="Times New Roman" w:cs="Times New Roman"/>
                <w:color w:val="000000" w:themeColor="text1"/>
                <w:sz w:val="26"/>
                <w:szCs w:val="26"/>
                <w:lang w:eastAsia="ru-RU"/>
              </w:rPr>
              <w:t xml:space="preserve"> ФГОС</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71,3</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74,0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104</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1</w:t>
            </w:r>
          </w:p>
        </w:tc>
      </w:tr>
      <w:tr w:rsidR="00211EB4" w:rsidRPr="00211EB4" w:rsidTr="00B6391B">
        <w:trPr>
          <w:trHeight w:val="630"/>
        </w:trPr>
        <w:tc>
          <w:tcPr>
            <w:tcW w:w="568"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Доля выпускников, сдавших единый государственный экзамен по обязательным предметам</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99,5</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101</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1</w:t>
            </w:r>
          </w:p>
        </w:tc>
      </w:tr>
      <w:tr w:rsidR="00211EB4" w:rsidRPr="00211EB4" w:rsidTr="00B6391B">
        <w:trPr>
          <w:trHeight w:val="945"/>
        </w:trPr>
        <w:tc>
          <w:tcPr>
            <w:tcW w:w="568"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Доля выпускников 9-х классов общеобразовательных учреждений, прошедших государственную (итоговую) аттестацию по новой форме</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97,0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103</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1</w:t>
            </w:r>
          </w:p>
        </w:tc>
      </w:tr>
      <w:tr w:rsidR="00211EB4" w:rsidRPr="00211EB4" w:rsidTr="00B6391B">
        <w:trPr>
          <w:trHeight w:val="1260"/>
        </w:trPr>
        <w:tc>
          <w:tcPr>
            <w:tcW w:w="568"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Доля педагогических работников, охваченных процессами переподготовки  и  повышения  квалификации преподавательского и управленческого корпуса  системы   общего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20,0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35,0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175</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1</w:t>
            </w:r>
          </w:p>
        </w:tc>
      </w:tr>
      <w:tr w:rsidR="00211EB4" w:rsidRPr="00211EB4" w:rsidTr="00B6391B">
        <w:trPr>
          <w:trHeight w:val="315"/>
        </w:trPr>
        <w:tc>
          <w:tcPr>
            <w:tcW w:w="568"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Доля педагогических работников, прошедших аттестацию</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20,0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20,5</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103</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1</w:t>
            </w:r>
          </w:p>
        </w:tc>
      </w:tr>
      <w:tr w:rsidR="00211EB4" w:rsidRPr="00211EB4" w:rsidTr="00B6391B">
        <w:trPr>
          <w:trHeight w:val="945"/>
        </w:trPr>
        <w:tc>
          <w:tcPr>
            <w:tcW w:w="568"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Доля учителей,  эффективно        образовательные    технологии    (в     том     числе информационные   коммуникационные    технологии)    в профессиональной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80,0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84,0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105</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1</w:t>
            </w:r>
          </w:p>
        </w:tc>
      </w:tr>
      <w:tr w:rsidR="00211EB4" w:rsidRPr="00211EB4" w:rsidTr="00B6391B">
        <w:trPr>
          <w:trHeight w:val="315"/>
        </w:trPr>
        <w:tc>
          <w:tcPr>
            <w:tcW w:w="568"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Доля  учащихся, заявленных на обеспечение горячим питанием - </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0</w:t>
            </w:r>
          </w:p>
        </w:tc>
      </w:tr>
      <w:tr w:rsidR="00211EB4" w:rsidRPr="00211EB4" w:rsidTr="00B6391B">
        <w:trPr>
          <w:trHeight w:val="63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4</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Организации дополнительного образования</w:t>
            </w: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Доля учащихся, охваченных услугами дополнительного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71,3</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72,0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101</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1</w:t>
            </w:r>
          </w:p>
        </w:tc>
      </w:tr>
      <w:tr w:rsidR="00211EB4" w:rsidRPr="00211EB4" w:rsidTr="00B6391B">
        <w:trPr>
          <w:trHeight w:val="945"/>
        </w:trPr>
        <w:tc>
          <w:tcPr>
            <w:tcW w:w="568"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Доля учащихся, охваченных услугами дополнительного образования, участвующих в мероприятиях и конкурсах различного уровня </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80,0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81,0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101</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1</w:t>
            </w:r>
          </w:p>
        </w:tc>
      </w:tr>
      <w:tr w:rsidR="00211EB4" w:rsidRPr="00211EB4" w:rsidTr="00B6391B">
        <w:trPr>
          <w:trHeight w:val="630"/>
        </w:trPr>
        <w:tc>
          <w:tcPr>
            <w:tcW w:w="568"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Доля учащихся, ставших призерами мероприятий и соревнований различного уровня </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11,0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12,3</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112</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1</w:t>
            </w:r>
          </w:p>
        </w:tc>
      </w:tr>
      <w:tr w:rsidR="00211EB4" w:rsidRPr="00211EB4" w:rsidTr="00B6391B">
        <w:trPr>
          <w:trHeight w:val="945"/>
        </w:trPr>
        <w:tc>
          <w:tcPr>
            <w:tcW w:w="568"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Доведение уровня средней заработной платы педагогических работников учреждений дополнительного образования детей до средней заработной платы педработников  школ в регионе </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0</w:t>
            </w:r>
          </w:p>
        </w:tc>
      </w:tr>
      <w:tr w:rsidR="00211EB4" w:rsidRPr="00211EB4" w:rsidTr="00B6391B">
        <w:trPr>
          <w:trHeight w:val="63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5</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Детско-юношеские спортивные школы</w:t>
            </w: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Доля учащихся, охваченных деятельностью детско-юношеских спортивных школ </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23,0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10,7</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47</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0</w:t>
            </w:r>
          </w:p>
        </w:tc>
      </w:tr>
      <w:tr w:rsidR="00211EB4" w:rsidRPr="00211EB4" w:rsidTr="00B6391B">
        <w:trPr>
          <w:trHeight w:val="630"/>
        </w:trPr>
        <w:tc>
          <w:tcPr>
            <w:tcW w:w="568"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Доля воспитанников спортивных школ, участвующих в мероприятиях и соревнованиях различного уровня</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85,0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118</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1</w:t>
            </w:r>
          </w:p>
        </w:tc>
      </w:tr>
      <w:tr w:rsidR="00211EB4" w:rsidRPr="00211EB4" w:rsidTr="00B6391B">
        <w:trPr>
          <w:trHeight w:val="630"/>
        </w:trPr>
        <w:tc>
          <w:tcPr>
            <w:tcW w:w="568"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Доля воспитанников спортивных школ, ставших призерами  мероприятий и соревнований различного уровня </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40,0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51,0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128</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1</w:t>
            </w:r>
          </w:p>
        </w:tc>
      </w:tr>
      <w:tr w:rsidR="00211EB4" w:rsidRPr="00211EB4" w:rsidTr="00B6391B">
        <w:trPr>
          <w:trHeight w:val="630"/>
        </w:trPr>
        <w:tc>
          <w:tcPr>
            <w:tcW w:w="568"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Доля воспитанников спортивных школ, подтвердивших спортивную квалификацию </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40,0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41,0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103</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1</w:t>
            </w:r>
          </w:p>
        </w:tc>
      </w:tr>
      <w:tr w:rsidR="00211EB4" w:rsidRPr="00211EB4" w:rsidTr="00B6391B">
        <w:trPr>
          <w:trHeight w:val="315"/>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6</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Повышение энергетической эффективности и обеспечение энергосбережения</w:t>
            </w: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Снижение расходов ОУ на энергообеспечение </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2,0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3,0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150</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3</w:t>
            </w:r>
          </w:p>
        </w:tc>
      </w:tr>
      <w:tr w:rsidR="00211EB4" w:rsidRPr="00211EB4" w:rsidTr="00B6391B">
        <w:trPr>
          <w:trHeight w:val="315"/>
        </w:trPr>
        <w:tc>
          <w:tcPr>
            <w:tcW w:w="568"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Доля ОУ, </w:t>
            </w:r>
            <w:proofErr w:type="gramStart"/>
            <w:r w:rsidRPr="00211EB4">
              <w:rPr>
                <w:rFonts w:ascii="Times New Roman" w:eastAsia="Times New Roman" w:hAnsi="Times New Roman" w:cs="Times New Roman"/>
                <w:color w:val="000000" w:themeColor="text1"/>
                <w:sz w:val="26"/>
                <w:szCs w:val="26"/>
                <w:lang w:eastAsia="ru-RU"/>
              </w:rPr>
              <w:t>оснащенных</w:t>
            </w:r>
            <w:proofErr w:type="gramEnd"/>
            <w:r w:rsidRPr="00211EB4">
              <w:rPr>
                <w:rFonts w:ascii="Times New Roman" w:eastAsia="Times New Roman" w:hAnsi="Times New Roman" w:cs="Times New Roman"/>
                <w:color w:val="000000" w:themeColor="text1"/>
                <w:sz w:val="26"/>
                <w:szCs w:val="26"/>
                <w:lang w:eastAsia="ru-RU"/>
              </w:rPr>
              <w:t xml:space="preserve"> приборами учета водопотребления </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2</w:t>
            </w:r>
          </w:p>
        </w:tc>
      </w:tr>
      <w:tr w:rsidR="00211EB4" w:rsidRPr="00211EB4" w:rsidTr="00B6391B">
        <w:trPr>
          <w:trHeight w:val="315"/>
        </w:trPr>
        <w:tc>
          <w:tcPr>
            <w:tcW w:w="568"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 Доля ОУ, </w:t>
            </w:r>
            <w:proofErr w:type="gramStart"/>
            <w:r w:rsidRPr="00211EB4">
              <w:rPr>
                <w:rFonts w:ascii="Times New Roman" w:eastAsia="Times New Roman" w:hAnsi="Times New Roman" w:cs="Times New Roman"/>
                <w:color w:val="000000" w:themeColor="text1"/>
                <w:sz w:val="26"/>
                <w:szCs w:val="26"/>
                <w:lang w:eastAsia="ru-RU"/>
              </w:rPr>
              <w:t>оснащенных</w:t>
            </w:r>
            <w:proofErr w:type="gramEnd"/>
            <w:r w:rsidRPr="00211EB4">
              <w:rPr>
                <w:rFonts w:ascii="Times New Roman" w:eastAsia="Times New Roman" w:hAnsi="Times New Roman" w:cs="Times New Roman"/>
                <w:color w:val="000000" w:themeColor="text1"/>
                <w:sz w:val="26"/>
                <w:szCs w:val="26"/>
                <w:lang w:eastAsia="ru-RU"/>
              </w:rPr>
              <w:t xml:space="preserve">  приборами учета тепловой энергии</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60,0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60,0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2</w:t>
            </w:r>
          </w:p>
        </w:tc>
      </w:tr>
      <w:tr w:rsidR="00211EB4" w:rsidRPr="00211EB4" w:rsidTr="00B6391B">
        <w:trPr>
          <w:trHeight w:val="9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7</w:t>
            </w:r>
          </w:p>
        </w:tc>
        <w:tc>
          <w:tcPr>
            <w:tcW w:w="326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Повышение безопасности дорожного движения</w:t>
            </w: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Доля ОУ, реализующих план мероприятий по профилактике детского дорожно-транспортного травматизма  и безопасности дорожного движения </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2</w:t>
            </w:r>
          </w:p>
        </w:tc>
      </w:tr>
      <w:tr w:rsidR="00211EB4" w:rsidRPr="00211EB4" w:rsidTr="00B6391B">
        <w:trPr>
          <w:trHeight w:val="9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8</w:t>
            </w:r>
          </w:p>
        </w:tc>
        <w:tc>
          <w:tcPr>
            <w:tcW w:w="326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Мероприятия по пожарной, антитеррористической безопасности и электробезопасности по учреждениям образования</w:t>
            </w: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Доля образовательных учреждений, обеспечивающих организацию безопасных условий учебно-воспитательного процесса  </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2</w:t>
            </w:r>
          </w:p>
        </w:tc>
      </w:tr>
      <w:tr w:rsidR="00211EB4" w:rsidRPr="00211EB4" w:rsidTr="00B6391B">
        <w:trPr>
          <w:trHeight w:val="63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lastRenderedPageBreak/>
              <w:t>9</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Организация проведение олимпиад, выставок, конкурсов, конференций и других общественных мероприятий в сфере образования</w:t>
            </w: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Доля учащихся, участвующих в мероприятиях и конкурсах различного уровня </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80,0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81,0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101</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3</w:t>
            </w:r>
          </w:p>
        </w:tc>
      </w:tr>
      <w:tr w:rsidR="00211EB4" w:rsidRPr="00211EB4" w:rsidTr="00B6391B">
        <w:trPr>
          <w:trHeight w:val="630"/>
        </w:trPr>
        <w:tc>
          <w:tcPr>
            <w:tcW w:w="568"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Доля учащихся, ставших призерами  мероприятий и конкурсов  различного уровня</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11,0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12,3</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112</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3</w:t>
            </w:r>
          </w:p>
        </w:tc>
      </w:tr>
      <w:tr w:rsidR="00211EB4" w:rsidRPr="00211EB4" w:rsidTr="00B6391B">
        <w:trPr>
          <w:trHeight w:val="630"/>
        </w:trPr>
        <w:tc>
          <w:tcPr>
            <w:tcW w:w="568"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Доля воспитанников спортивных школ, участвующих в мероприятиях и соревнованиях различного уровня</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85,0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118</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3</w:t>
            </w:r>
          </w:p>
        </w:tc>
      </w:tr>
      <w:tr w:rsidR="00211EB4" w:rsidRPr="00211EB4" w:rsidTr="00B6391B">
        <w:trPr>
          <w:trHeight w:val="630"/>
        </w:trPr>
        <w:tc>
          <w:tcPr>
            <w:tcW w:w="568"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Доля воспитанников спортивных школ, ставших призерами  мероприятий и соревнований различного уровня </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40,0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51,0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128</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3</w:t>
            </w:r>
          </w:p>
        </w:tc>
      </w:tr>
      <w:tr w:rsidR="00211EB4" w:rsidRPr="00211EB4" w:rsidTr="00B6391B">
        <w:trPr>
          <w:trHeight w:val="630"/>
        </w:trPr>
        <w:tc>
          <w:tcPr>
            <w:tcW w:w="568"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Доля воспитанников спортивных школ, подтвердивших спортивную квалификацию </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40,0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41,0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103</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3</w:t>
            </w:r>
          </w:p>
        </w:tc>
      </w:tr>
      <w:tr w:rsidR="00211EB4" w:rsidRPr="00211EB4" w:rsidTr="00B6391B">
        <w:trPr>
          <w:trHeight w:val="63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10</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Мероприятия по работе с детьми и молодежью</w:t>
            </w: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Доля детей попавших в трудную жизненную ситуацию, охваченных профилактическими мероприятиями  </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50,0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56,0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112</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2</w:t>
            </w:r>
          </w:p>
        </w:tc>
      </w:tr>
      <w:tr w:rsidR="00211EB4" w:rsidRPr="00211EB4" w:rsidTr="00B6391B">
        <w:trPr>
          <w:trHeight w:val="630"/>
        </w:trPr>
        <w:tc>
          <w:tcPr>
            <w:tcW w:w="568"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Доля учащихся, участвующих в мероприятиях и конкурсах различного уровня </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80,0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81,0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101</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2</w:t>
            </w:r>
          </w:p>
        </w:tc>
      </w:tr>
      <w:tr w:rsidR="00211EB4" w:rsidRPr="00211EB4" w:rsidTr="00B6391B">
        <w:trPr>
          <w:trHeight w:val="630"/>
        </w:trPr>
        <w:tc>
          <w:tcPr>
            <w:tcW w:w="568"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Доля учащихся, ставших призерами  мероприятий и конкурсов  различного уровня</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11,0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12,3</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112</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2</w:t>
            </w:r>
          </w:p>
        </w:tc>
      </w:tr>
      <w:tr w:rsidR="00211EB4" w:rsidRPr="00211EB4" w:rsidTr="00B6391B">
        <w:trPr>
          <w:trHeight w:val="6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11</w:t>
            </w:r>
          </w:p>
        </w:tc>
        <w:tc>
          <w:tcPr>
            <w:tcW w:w="326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Руководство и управление в сфере установленных функций органов местного самоуправления</w:t>
            </w: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Доля ОУ, участвующих в мониторингах </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85,0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118</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3</w:t>
            </w:r>
          </w:p>
        </w:tc>
      </w:tr>
      <w:tr w:rsidR="00211EB4" w:rsidRPr="00211EB4" w:rsidTr="00B6391B">
        <w:trPr>
          <w:trHeight w:val="63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12</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Учреждения психолого-медико-социального сопровождения</w:t>
            </w: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Удельное количество детей и родителей, получивших  психолог</w:t>
            </w:r>
            <w:r>
              <w:rPr>
                <w:rFonts w:ascii="Times New Roman" w:eastAsia="Times New Roman" w:hAnsi="Times New Roman" w:cs="Times New Roman"/>
                <w:color w:val="000000" w:themeColor="text1"/>
                <w:sz w:val="26"/>
                <w:szCs w:val="26"/>
                <w:lang w:eastAsia="ru-RU"/>
              </w:rPr>
              <w:t>о-</w:t>
            </w:r>
            <w:r w:rsidRPr="00211EB4">
              <w:rPr>
                <w:rFonts w:ascii="Times New Roman" w:eastAsia="Times New Roman" w:hAnsi="Times New Roman" w:cs="Times New Roman"/>
                <w:color w:val="000000" w:themeColor="text1"/>
                <w:sz w:val="26"/>
                <w:szCs w:val="26"/>
                <w:lang w:eastAsia="ru-RU"/>
              </w:rPr>
              <w:t>педагогическую помощь  по обращению</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99,9</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2</w:t>
            </w:r>
          </w:p>
        </w:tc>
      </w:tr>
      <w:tr w:rsidR="00211EB4" w:rsidRPr="00211EB4" w:rsidTr="00B6391B">
        <w:trPr>
          <w:trHeight w:val="630"/>
        </w:trPr>
        <w:tc>
          <w:tcPr>
            <w:tcW w:w="568"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Доля педагогических работников, охваченных процессами переподготовки  и  повышения  квалификации </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20,0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500</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3</w:t>
            </w:r>
          </w:p>
        </w:tc>
      </w:tr>
      <w:tr w:rsidR="00211EB4" w:rsidRPr="00211EB4" w:rsidTr="00B6391B">
        <w:trPr>
          <w:trHeight w:val="315"/>
        </w:trPr>
        <w:tc>
          <w:tcPr>
            <w:tcW w:w="568"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Доля педагогических работников, прошедших аттестацию </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20,0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25,0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125</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3</w:t>
            </w:r>
          </w:p>
        </w:tc>
      </w:tr>
      <w:tr w:rsidR="00211EB4" w:rsidRPr="00211EB4" w:rsidTr="00B6391B">
        <w:trPr>
          <w:trHeight w:val="6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lastRenderedPageBreak/>
              <w:t>13</w:t>
            </w:r>
          </w:p>
        </w:tc>
        <w:tc>
          <w:tcPr>
            <w:tcW w:w="326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Учреждения, обеспечивающие оказание услуг в сфере образования</w:t>
            </w: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Доля освоения средств, выделяемых на выполнение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2</w:t>
            </w:r>
          </w:p>
        </w:tc>
      </w:tr>
      <w:tr w:rsidR="00211EB4" w:rsidRPr="00211EB4" w:rsidTr="00B6391B">
        <w:trPr>
          <w:trHeight w:val="6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14</w:t>
            </w:r>
          </w:p>
        </w:tc>
        <w:tc>
          <w:tcPr>
            <w:tcW w:w="326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Физкультурно-оздоровительная работа и спортивные мероприятия</w:t>
            </w: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Доля учащихся ОУ, вовлеченных в спортивно-массовые мероприятия и соревнования различного уровня</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90,0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90,3</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2</w:t>
            </w:r>
          </w:p>
        </w:tc>
      </w:tr>
      <w:tr w:rsidR="00211EB4" w:rsidRPr="00211EB4" w:rsidTr="00B6391B">
        <w:trPr>
          <w:trHeight w:val="12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15</w:t>
            </w:r>
          </w:p>
        </w:tc>
        <w:tc>
          <w:tcPr>
            <w:tcW w:w="326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Финансовое обеспечение получения дошкольного образования в дошкольных образовательных организациях</w:t>
            </w: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Доведение уровня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регионе </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0</w:t>
            </w:r>
          </w:p>
        </w:tc>
      </w:tr>
      <w:tr w:rsidR="00211EB4" w:rsidRPr="00211EB4" w:rsidTr="00B6391B">
        <w:trPr>
          <w:trHeight w:val="12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16</w:t>
            </w:r>
          </w:p>
        </w:tc>
        <w:tc>
          <w:tcPr>
            <w:tcW w:w="326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Оплата жилья и коммунальных услуг отдельным категориям граждан, работающих в сельской местности или поселках городского типа на территории Брянской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2</w:t>
            </w:r>
          </w:p>
        </w:tc>
      </w:tr>
      <w:tr w:rsidR="00211EB4" w:rsidRPr="00211EB4" w:rsidTr="00B6391B">
        <w:trPr>
          <w:trHeight w:val="15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17</w:t>
            </w:r>
          </w:p>
        </w:tc>
        <w:tc>
          <w:tcPr>
            <w:tcW w:w="326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 xml:space="preserve">Финансовое обеспечение деятельности муниципальных общеобразовательных организаций, имеющих государственную аккредитацию негосударственных общеобразовательных организаций в части реализации им </w:t>
            </w:r>
            <w:r w:rsidRPr="00211EB4">
              <w:rPr>
                <w:rFonts w:ascii="Times New Roman" w:eastAsia="Times New Roman" w:hAnsi="Times New Roman" w:cs="Times New Roman"/>
                <w:color w:val="000000"/>
                <w:sz w:val="26"/>
                <w:szCs w:val="26"/>
                <w:lang w:eastAsia="ru-RU"/>
              </w:rPr>
              <w:lastRenderedPageBreak/>
              <w:t>государственного стандарта общего образования</w:t>
            </w: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lastRenderedPageBreak/>
              <w:t xml:space="preserve">Доведение уровня средней заработной платы педагогических работников образовательных учреждений до уровня средней заработной платы по региону </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0</w:t>
            </w:r>
          </w:p>
        </w:tc>
      </w:tr>
      <w:tr w:rsidR="00211EB4" w:rsidRPr="00211EB4" w:rsidTr="00B6391B">
        <w:trPr>
          <w:trHeight w:val="12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lastRenderedPageBreak/>
              <w:t>18</w:t>
            </w:r>
          </w:p>
        </w:tc>
        <w:tc>
          <w:tcPr>
            <w:tcW w:w="326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Компенсация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Выплата компенсации части родительской платы за содержание ребенка в государственных и муниципальных образовательных учреждениях </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2</w:t>
            </w:r>
          </w:p>
        </w:tc>
      </w:tr>
      <w:tr w:rsidR="00211EB4" w:rsidRPr="00211EB4" w:rsidTr="00B6391B">
        <w:trPr>
          <w:trHeight w:val="6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19</w:t>
            </w:r>
          </w:p>
        </w:tc>
        <w:tc>
          <w:tcPr>
            <w:tcW w:w="326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Мероприятия по проведению оздоровительно кампании</w:t>
            </w: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Доля детей, охваченных летним отдыхом в пришкольных летних оздоровительных лагерях в соответствии с субсидией</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w:t>
            </w:r>
          </w:p>
        </w:tc>
        <w:tc>
          <w:tcPr>
            <w:tcW w:w="1560" w:type="dxa"/>
            <w:tcBorders>
              <w:top w:val="nil"/>
              <w:left w:val="nil"/>
              <w:bottom w:val="single" w:sz="4" w:space="0" w:color="auto"/>
              <w:right w:val="single" w:sz="4" w:space="0" w:color="auto"/>
            </w:tcBorders>
            <w:shd w:val="clear" w:color="auto" w:fill="auto"/>
            <w:noWrap/>
            <w:vAlign w:val="center"/>
            <w:hideMark/>
          </w:tcPr>
          <w:p w:rsidR="00211EB4" w:rsidRPr="00211EB4" w:rsidRDefault="00211EB4" w:rsidP="00B6391B">
            <w:pPr>
              <w:spacing w:after="0" w:line="240" w:lineRule="auto"/>
              <w:ind w:firstLine="284"/>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0</w:t>
            </w:r>
          </w:p>
        </w:tc>
      </w:tr>
      <w:tr w:rsidR="00211EB4" w:rsidRPr="00211EB4" w:rsidTr="000E50C9">
        <w:trPr>
          <w:trHeight w:val="63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20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Отдельные мероприятия по развитию образования</w:t>
            </w: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Доля освоения средств, выделяемых на выполнение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w:t>
            </w:r>
          </w:p>
        </w:tc>
        <w:tc>
          <w:tcPr>
            <w:tcW w:w="1560" w:type="dxa"/>
            <w:tcBorders>
              <w:top w:val="nil"/>
              <w:left w:val="nil"/>
              <w:bottom w:val="single" w:sz="4" w:space="0" w:color="auto"/>
              <w:right w:val="single" w:sz="4" w:space="0" w:color="auto"/>
            </w:tcBorders>
            <w:shd w:val="clear" w:color="auto" w:fill="auto"/>
            <w:noWrap/>
            <w:vAlign w:val="center"/>
          </w:tcPr>
          <w:p w:rsidR="00211EB4" w:rsidRPr="00211EB4" w:rsidRDefault="000E50C9" w:rsidP="00B6391B">
            <w:pPr>
              <w:spacing w:after="0" w:line="240" w:lineRule="auto"/>
              <w:ind w:firstLine="28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r>
      <w:tr w:rsidR="00211EB4" w:rsidRPr="00211EB4" w:rsidTr="000E50C9">
        <w:trPr>
          <w:trHeight w:val="315"/>
        </w:trPr>
        <w:tc>
          <w:tcPr>
            <w:tcW w:w="568"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Доля учащихся, обеспеченных горячим питанием</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w:t>
            </w:r>
          </w:p>
        </w:tc>
        <w:tc>
          <w:tcPr>
            <w:tcW w:w="1560" w:type="dxa"/>
            <w:tcBorders>
              <w:top w:val="nil"/>
              <w:left w:val="nil"/>
              <w:bottom w:val="single" w:sz="4" w:space="0" w:color="auto"/>
              <w:right w:val="single" w:sz="4" w:space="0" w:color="auto"/>
            </w:tcBorders>
            <w:shd w:val="clear" w:color="auto" w:fill="auto"/>
            <w:noWrap/>
            <w:vAlign w:val="center"/>
          </w:tcPr>
          <w:p w:rsidR="00211EB4" w:rsidRPr="00211EB4" w:rsidRDefault="000E50C9" w:rsidP="00B6391B">
            <w:pPr>
              <w:spacing w:after="0" w:line="240" w:lineRule="auto"/>
              <w:ind w:firstLine="28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r>
      <w:tr w:rsidR="00211EB4" w:rsidRPr="00211EB4" w:rsidTr="000E50C9">
        <w:trPr>
          <w:trHeight w:val="12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21</w:t>
            </w:r>
          </w:p>
        </w:tc>
        <w:tc>
          <w:tcPr>
            <w:tcW w:w="326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 xml:space="preserve">Создание в </w:t>
            </w:r>
            <w:r>
              <w:rPr>
                <w:rFonts w:ascii="Times New Roman" w:eastAsia="Times New Roman" w:hAnsi="Times New Roman" w:cs="Times New Roman"/>
                <w:color w:val="000000"/>
                <w:sz w:val="26"/>
                <w:szCs w:val="26"/>
                <w:lang w:eastAsia="ru-RU"/>
              </w:rPr>
              <w:t>о</w:t>
            </w:r>
            <w:r w:rsidRPr="00211EB4">
              <w:rPr>
                <w:rFonts w:ascii="Times New Roman" w:eastAsia="Times New Roman" w:hAnsi="Times New Roman" w:cs="Times New Roman"/>
                <w:color w:val="000000"/>
                <w:sz w:val="26"/>
                <w:szCs w:val="26"/>
                <w:lang w:eastAsia="ru-RU"/>
              </w:rPr>
              <w:t>бщеобразовательных организациях, расположенных в сельской местности, условий для занятий физической культурой и спортом за счет средств бюджета Дятьковского района</w:t>
            </w: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Доля освоения средств, выделяемых на выполнение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w:t>
            </w:r>
          </w:p>
        </w:tc>
        <w:tc>
          <w:tcPr>
            <w:tcW w:w="1560" w:type="dxa"/>
            <w:tcBorders>
              <w:top w:val="nil"/>
              <w:left w:val="nil"/>
              <w:bottom w:val="single" w:sz="4" w:space="0" w:color="auto"/>
              <w:right w:val="single" w:sz="4" w:space="0" w:color="auto"/>
            </w:tcBorders>
            <w:shd w:val="clear" w:color="auto" w:fill="auto"/>
            <w:noWrap/>
            <w:vAlign w:val="center"/>
          </w:tcPr>
          <w:p w:rsidR="00211EB4" w:rsidRPr="00211EB4" w:rsidRDefault="000E50C9" w:rsidP="00B6391B">
            <w:pPr>
              <w:spacing w:after="0" w:line="240" w:lineRule="auto"/>
              <w:ind w:firstLine="28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r>
      <w:tr w:rsidR="00211EB4" w:rsidRPr="00211EB4" w:rsidTr="000E50C9">
        <w:trPr>
          <w:trHeight w:val="12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lastRenderedPageBreak/>
              <w:t>22</w:t>
            </w:r>
          </w:p>
        </w:tc>
        <w:tc>
          <w:tcPr>
            <w:tcW w:w="326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Создание в общеобразовательных организациях, расположенных в сельской местности, условий для занятий физической культурой и спортом за счет средств бюджета субъекта РФ</w:t>
            </w: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Доля освоения средств, выделяемых на выполнение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w:t>
            </w:r>
          </w:p>
        </w:tc>
        <w:tc>
          <w:tcPr>
            <w:tcW w:w="1560" w:type="dxa"/>
            <w:tcBorders>
              <w:top w:val="nil"/>
              <w:left w:val="nil"/>
              <w:bottom w:val="single" w:sz="4" w:space="0" w:color="auto"/>
              <w:right w:val="single" w:sz="4" w:space="0" w:color="auto"/>
            </w:tcBorders>
            <w:shd w:val="clear" w:color="auto" w:fill="auto"/>
            <w:noWrap/>
            <w:vAlign w:val="center"/>
          </w:tcPr>
          <w:p w:rsidR="00211EB4" w:rsidRPr="00211EB4" w:rsidRDefault="000E50C9" w:rsidP="00B6391B">
            <w:pPr>
              <w:spacing w:after="0" w:line="240" w:lineRule="auto"/>
              <w:ind w:firstLine="28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r>
      <w:tr w:rsidR="00211EB4" w:rsidRPr="00211EB4" w:rsidTr="000E50C9">
        <w:trPr>
          <w:trHeight w:val="6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23</w:t>
            </w:r>
          </w:p>
        </w:tc>
        <w:tc>
          <w:tcPr>
            <w:tcW w:w="326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Опубликование нормативных правовых актов Дятьковского района и иной информации</w:t>
            </w: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Доля освоения средств, выделяемых на выполнение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w:t>
            </w:r>
          </w:p>
        </w:tc>
        <w:tc>
          <w:tcPr>
            <w:tcW w:w="1560" w:type="dxa"/>
            <w:tcBorders>
              <w:top w:val="nil"/>
              <w:left w:val="nil"/>
              <w:bottom w:val="single" w:sz="4" w:space="0" w:color="auto"/>
              <w:right w:val="single" w:sz="4" w:space="0" w:color="auto"/>
            </w:tcBorders>
            <w:shd w:val="clear" w:color="auto" w:fill="auto"/>
            <w:noWrap/>
            <w:vAlign w:val="center"/>
          </w:tcPr>
          <w:p w:rsidR="00211EB4" w:rsidRPr="00211EB4" w:rsidRDefault="000E50C9" w:rsidP="00B6391B">
            <w:pPr>
              <w:spacing w:after="0" w:line="240" w:lineRule="auto"/>
              <w:ind w:firstLine="28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r>
      <w:tr w:rsidR="00211EB4" w:rsidRPr="00211EB4" w:rsidTr="000E50C9">
        <w:trPr>
          <w:trHeight w:val="63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24</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Создание доступной среды для граждан - инвалидов</w:t>
            </w: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Доля освоения средств, выделяемых на выполнение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w:t>
            </w:r>
          </w:p>
        </w:tc>
        <w:tc>
          <w:tcPr>
            <w:tcW w:w="1560" w:type="dxa"/>
            <w:tcBorders>
              <w:top w:val="nil"/>
              <w:left w:val="nil"/>
              <w:bottom w:val="single" w:sz="4" w:space="0" w:color="auto"/>
              <w:right w:val="single" w:sz="4" w:space="0" w:color="auto"/>
            </w:tcBorders>
            <w:shd w:val="clear" w:color="auto" w:fill="auto"/>
            <w:noWrap/>
            <w:vAlign w:val="center"/>
          </w:tcPr>
          <w:p w:rsidR="00211EB4" w:rsidRPr="00211EB4" w:rsidRDefault="000E50C9" w:rsidP="00B6391B">
            <w:pPr>
              <w:spacing w:after="0" w:line="240" w:lineRule="auto"/>
              <w:ind w:firstLine="28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r>
      <w:tr w:rsidR="00211EB4" w:rsidRPr="00211EB4" w:rsidTr="000E50C9">
        <w:trPr>
          <w:trHeight w:val="1260"/>
        </w:trPr>
        <w:tc>
          <w:tcPr>
            <w:tcW w:w="568"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 xml:space="preserve">Уровень доступности  общего образования  в  соответствии        современными стандартами для всех  категорий  граждан независимо  от   местожительства,   социального    и   имущественного статуса и состояния здоровья, - </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99,9</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99,9</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w:t>
            </w:r>
          </w:p>
        </w:tc>
        <w:tc>
          <w:tcPr>
            <w:tcW w:w="1560" w:type="dxa"/>
            <w:tcBorders>
              <w:top w:val="nil"/>
              <w:left w:val="nil"/>
              <w:bottom w:val="single" w:sz="4" w:space="0" w:color="auto"/>
              <w:right w:val="single" w:sz="4" w:space="0" w:color="auto"/>
            </w:tcBorders>
            <w:shd w:val="clear" w:color="auto" w:fill="auto"/>
            <w:noWrap/>
            <w:vAlign w:val="center"/>
          </w:tcPr>
          <w:p w:rsidR="00211EB4" w:rsidRPr="00211EB4" w:rsidRDefault="000E50C9" w:rsidP="00B6391B">
            <w:pPr>
              <w:spacing w:after="0" w:line="240" w:lineRule="auto"/>
              <w:ind w:firstLine="28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r>
      <w:tr w:rsidR="00211EB4" w:rsidRPr="00211EB4" w:rsidTr="000E50C9">
        <w:trPr>
          <w:trHeight w:val="9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25</w:t>
            </w:r>
          </w:p>
        </w:tc>
        <w:tc>
          <w:tcPr>
            <w:tcW w:w="326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both"/>
              <w:rPr>
                <w:rFonts w:ascii="Times New Roman" w:eastAsia="Times New Roman" w:hAnsi="Times New Roman" w:cs="Times New Roman"/>
                <w:color w:val="000000"/>
                <w:sz w:val="26"/>
                <w:szCs w:val="26"/>
                <w:lang w:eastAsia="ru-RU"/>
              </w:rPr>
            </w:pPr>
            <w:r w:rsidRPr="00211EB4">
              <w:rPr>
                <w:rFonts w:ascii="Times New Roman" w:eastAsia="Times New Roman" w:hAnsi="Times New Roman" w:cs="Times New Roman"/>
                <w:color w:val="000000"/>
                <w:sz w:val="26"/>
                <w:szCs w:val="26"/>
                <w:lang w:eastAsia="ru-RU"/>
              </w:rPr>
              <w:t>Стимулирование результатов социально- экономического развития территорий и качества управления общественными финансами муниципальных районов</w:t>
            </w:r>
          </w:p>
        </w:tc>
        <w:tc>
          <w:tcPr>
            <w:tcW w:w="5386"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Доля освоения средств, выделяемых на выполнение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995"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100,0</w:t>
            </w:r>
          </w:p>
        </w:tc>
        <w:tc>
          <w:tcPr>
            <w:tcW w:w="1270" w:type="dxa"/>
            <w:tcBorders>
              <w:top w:val="nil"/>
              <w:left w:val="nil"/>
              <w:bottom w:val="single" w:sz="4" w:space="0" w:color="auto"/>
              <w:right w:val="single" w:sz="4" w:space="0" w:color="auto"/>
            </w:tcBorders>
            <w:shd w:val="clear" w:color="auto" w:fill="auto"/>
            <w:vAlign w:val="center"/>
            <w:hideMark/>
          </w:tcPr>
          <w:p w:rsidR="00211EB4" w:rsidRPr="00211EB4" w:rsidRDefault="00211EB4" w:rsidP="00B6391B">
            <w:pPr>
              <w:spacing w:after="0" w:line="240" w:lineRule="auto"/>
              <w:jc w:val="center"/>
              <w:rPr>
                <w:rFonts w:ascii="Times New Roman" w:eastAsia="Times New Roman" w:hAnsi="Times New Roman" w:cs="Times New Roman"/>
                <w:color w:val="000000" w:themeColor="text1"/>
                <w:sz w:val="26"/>
                <w:szCs w:val="26"/>
                <w:lang w:eastAsia="ru-RU"/>
              </w:rPr>
            </w:pPr>
            <w:r w:rsidRPr="00211EB4">
              <w:rPr>
                <w:rFonts w:ascii="Times New Roman" w:eastAsia="Times New Roman" w:hAnsi="Times New Roman" w:cs="Times New Roman"/>
                <w:color w:val="000000" w:themeColor="text1"/>
                <w:sz w:val="26"/>
                <w:szCs w:val="26"/>
                <w:lang w:eastAsia="ru-RU"/>
              </w:rPr>
              <w:t>100</w:t>
            </w:r>
          </w:p>
        </w:tc>
        <w:tc>
          <w:tcPr>
            <w:tcW w:w="1560" w:type="dxa"/>
            <w:tcBorders>
              <w:top w:val="nil"/>
              <w:left w:val="nil"/>
              <w:bottom w:val="single" w:sz="4" w:space="0" w:color="auto"/>
              <w:right w:val="single" w:sz="4" w:space="0" w:color="auto"/>
            </w:tcBorders>
            <w:shd w:val="clear" w:color="auto" w:fill="auto"/>
            <w:noWrap/>
            <w:vAlign w:val="center"/>
          </w:tcPr>
          <w:p w:rsidR="00211EB4" w:rsidRPr="00211EB4" w:rsidRDefault="000E50C9" w:rsidP="00B6391B">
            <w:pPr>
              <w:spacing w:after="0" w:line="240" w:lineRule="auto"/>
              <w:ind w:firstLine="28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r>
    </w:tbl>
    <w:p w:rsidR="00D84996" w:rsidRPr="007F5945" w:rsidRDefault="00484179" w:rsidP="00B6391B">
      <w:pPr>
        <w:autoSpaceDE w:val="0"/>
        <w:autoSpaceDN w:val="0"/>
        <w:adjustRightInd w:val="0"/>
        <w:ind w:right="-83" w:firstLine="284"/>
        <w:jc w:val="both"/>
        <w:rPr>
          <w:rFonts w:ascii="Times New Roman" w:hAnsi="Times New Roman" w:cs="Times New Roman"/>
          <w:sz w:val="28"/>
          <w:szCs w:val="28"/>
        </w:rPr>
      </w:pPr>
      <w:r w:rsidRPr="007F5945">
        <w:rPr>
          <w:rFonts w:ascii="Times New Roman" w:hAnsi="Times New Roman" w:cs="Times New Roman"/>
          <w:sz w:val="28"/>
          <w:szCs w:val="28"/>
        </w:rPr>
        <w:t xml:space="preserve">Итоговая оценка состояния индикатора </w:t>
      </w:r>
      <w:r w:rsidR="002B0259">
        <w:rPr>
          <w:rFonts w:ascii="Times New Roman" w:hAnsi="Times New Roman" w:cs="Times New Roman"/>
          <w:sz w:val="28"/>
          <w:szCs w:val="28"/>
        </w:rPr>
        <w:t>(</w:t>
      </w:r>
      <w:r w:rsidR="002B0259">
        <w:rPr>
          <w:rFonts w:ascii="Times New Roman" w:hAnsi="Times New Roman" w:cs="Times New Roman"/>
          <w:sz w:val="28"/>
          <w:szCs w:val="28"/>
          <w:lang w:val="en-US"/>
        </w:rPr>
        <w:t>R</w:t>
      </w:r>
      <w:r w:rsidR="002B0259" w:rsidRPr="002B0259">
        <w:rPr>
          <w:rFonts w:ascii="Times New Roman" w:hAnsi="Times New Roman" w:cs="Times New Roman"/>
          <w:sz w:val="28"/>
          <w:szCs w:val="28"/>
        </w:rPr>
        <w:t xml:space="preserve">) </w:t>
      </w:r>
      <w:r w:rsidRPr="007F5945">
        <w:rPr>
          <w:rFonts w:ascii="Times New Roman" w:hAnsi="Times New Roman" w:cs="Times New Roman"/>
          <w:sz w:val="28"/>
          <w:szCs w:val="28"/>
        </w:rPr>
        <w:t xml:space="preserve">в баллах составляет </w:t>
      </w:r>
      <w:r w:rsidR="000E50C9">
        <w:rPr>
          <w:rFonts w:ascii="Times New Roman" w:hAnsi="Times New Roman" w:cs="Times New Roman"/>
          <w:sz w:val="28"/>
          <w:szCs w:val="28"/>
        </w:rPr>
        <w:t>78</w:t>
      </w:r>
      <w:r w:rsidRPr="007F5945">
        <w:rPr>
          <w:rFonts w:ascii="Times New Roman" w:hAnsi="Times New Roman" w:cs="Times New Roman"/>
          <w:sz w:val="28"/>
          <w:szCs w:val="28"/>
        </w:rPr>
        <w:t>, число индикаторов</w:t>
      </w:r>
      <w:r w:rsidR="002B0259" w:rsidRPr="002B0259">
        <w:rPr>
          <w:rFonts w:ascii="Times New Roman" w:hAnsi="Times New Roman" w:cs="Times New Roman"/>
          <w:sz w:val="28"/>
          <w:szCs w:val="28"/>
        </w:rPr>
        <w:t xml:space="preserve"> (</w:t>
      </w:r>
      <w:r w:rsidR="002B0259">
        <w:rPr>
          <w:rFonts w:ascii="Times New Roman" w:hAnsi="Times New Roman" w:cs="Times New Roman"/>
          <w:sz w:val="28"/>
          <w:szCs w:val="28"/>
          <w:lang w:val="en-US"/>
        </w:rPr>
        <w:t>N</w:t>
      </w:r>
      <w:r w:rsidR="002B0259" w:rsidRPr="002B0259">
        <w:rPr>
          <w:rFonts w:ascii="Times New Roman" w:hAnsi="Times New Roman" w:cs="Times New Roman"/>
          <w:sz w:val="28"/>
          <w:szCs w:val="28"/>
        </w:rPr>
        <w:t>)</w:t>
      </w:r>
      <w:r w:rsidRPr="007F5945">
        <w:rPr>
          <w:rFonts w:ascii="Times New Roman" w:hAnsi="Times New Roman" w:cs="Times New Roman"/>
          <w:sz w:val="28"/>
          <w:szCs w:val="28"/>
        </w:rPr>
        <w:t xml:space="preserve"> равно </w:t>
      </w:r>
      <w:r w:rsidR="00211EB4">
        <w:rPr>
          <w:rFonts w:ascii="Times New Roman" w:hAnsi="Times New Roman" w:cs="Times New Roman"/>
          <w:sz w:val="28"/>
          <w:szCs w:val="28"/>
        </w:rPr>
        <w:t>61</w:t>
      </w:r>
      <w:r w:rsidRPr="007F5945">
        <w:rPr>
          <w:rFonts w:ascii="Times New Roman" w:hAnsi="Times New Roman" w:cs="Times New Roman"/>
          <w:sz w:val="28"/>
          <w:szCs w:val="28"/>
        </w:rPr>
        <w:t xml:space="preserve">. Критерий эффективности: </w:t>
      </w:r>
      <w:r w:rsidR="000E50C9">
        <w:rPr>
          <w:rFonts w:ascii="Times New Roman" w:hAnsi="Times New Roman" w:cs="Times New Roman"/>
          <w:sz w:val="28"/>
          <w:szCs w:val="28"/>
        </w:rPr>
        <w:t>78</w:t>
      </w:r>
      <w:r w:rsidR="003D521B" w:rsidRPr="007F5945">
        <w:rPr>
          <w:rFonts w:ascii="Times New Roman" w:hAnsi="Times New Roman" w:cs="Times New Roman"/>
          <w:sz w:val="28"/>
          <w:szCs w:val="28"/>
        </w:rPr>
        <w:t>&gt;</w:t>
      </w:r>
      <w:r w:rsidR="00211EB4">
        <w:rPr>
          <w:rFonts w:ascii="Times New Roman" w:hAnsi="Times New Roman" w:cs="Times New Roman"/>
          <w:sz w:val="28"/>
          <w:szCs w:val="28"/>
        </w:rPr>
        <w:t>61</w:t>
      </w:r>
      <w:r w:rsidRPr="007F5945">
        <w:rPr>
          <w:rFonts w:ascii="Times New Roman" w:hAnsi="Times New Roman" w:cs="Times New Roman"/>
          <w:sz w:val="28"/>
          <w:szCs w:val="28"/>
        </w:rPr>
        <w:t xml:space="preserve">. </w:t>
      </w:r>
      <w:r w:rsidR="00D84996">
        <w:rPr>
          <w:rFonts w:ascii="Times New Roman" w:hAnsi="Times New Roman" w:cs="Times New Roman"/>
          <w:sz w:val="28"/>
          <w:szCs w:val="28"/>
        </w:rPr>
        <w:t>Данная</w:t>
      </w:r>
      <w:r w:rsidR="00D84996" w:rsidRPr="00E34BB5">
        <w:rPr>
          <w:rFonts w:ascii="Times New Roman" w:hAnsi="Times New Roman" w:cs="Times New Roman"/>
          <w:sz w:val="28"/>
          <w:szCs w:val="28"/>
        </w:rPr>
        <w:t xml:space="preserve"> программ</w:t>
      </w:r>
      <w:r w:rsidR="00D84996">
        <w:rPr>
          <w:rFonts w:ascii="Times New Roman" w:hAnsi="Times New Roman" w:cs="Times New Roman"/>
          <w:sz w:val="28"/>
          <w:szCs w:val="28"/>
        </w:rPr>
        <w:t>а имеет</w:t>
      </w:r>
      <w:r w:rsidR="00D84996" w:rsidRPr="00E34BB5">
        <w:rPr>
          <w:rFonts w:ascii="Times New Roman" w:hAnsi="Times New Roman" w:cs="Times New Roman"/>
          <w:sz w:val="28"/>
          <w:szCs w:val="28"/>
        </w:rPr>
        <w:t xml:space="preserve"> эффективность выше </w:t>
      </w:r>
      <w:proofErr w:type="gramStart"/>
      <w:r w:rsidR="00D84996" w:rsidRPr="00E34BB5">
        <w:rPr>
          <w:rFonts w:ascii="Times New Roman" w:hAnsi="Times New Roman" w:cs="Times New Roman"/>
          <w:sz w:val="28"/>
          <w:szCs w:val="28"/>
        </w:rPr>
        <w:t>плановой</w:t>
      </w:r>
      <w:proofErr w:type="gramEnd"/>
      <w:r w:rsidR="00D84996" w:rsidRPr="00E34BB5">
        <w:rPr>
          <w:rFonts w:ascii="Times New Roman" w:hAnsi="Times New Roman" w:cs="Times New Roman"/>
          <w:sz w:val="28"/>
          <w:szCs w:val="28"/>
        </w:rPr>
        <w:t>. Реали</w:t>
      </w:r>
      <w:r w:rsidR="00D84996">
        <w:rPr>
          <w:rFonts w:ascii="Times New Roman" w:hAnsi="Times New Roman" w:cs="Times New Roman"/>
          <w:sz w:val="28"/>
          <w:szCs w:val="28"/>
        </w:rPr>
        <w:t>зация признается целесообразной</w:t>
      </w:r>
      <w:r w:rsidR="00D84996" w:rsidRPr="00E34BB5">
        <w:rPr>
          <w:rFonts w:ascii="Times New Roman" w:hAnsi="Times New Roman" w:cs="Times New Roman"/>
          <w:sz w:val="28"/>
          <w:szCs w:val="28"/>
        </w:rPr>
        <w:t xml:space="preserve">. </w:t>
      </w:r>
    </w:p>
    <w:p w:rsidR="00B6391B" w:rsidRDefault="008B21C3" w:rsidP="00B6391B">
      <w:pPr>
        <w:spacing w:after="0" w:line="240" w:lineRule="auto"/>
        <w:ind w:firstLine="284"/>
        <w:jc w:val="both"/>
        <w:rPr>
          <w:rFonts w:ascii="Times New Roman" w:hAnsi="Times New Roman" w:cs="Times New Roman"/>
          <w:sz w:val="28"/>
          <w:szCs w:val="28"/>
        </w:rPr>
      </w:pPr>
      <w:r w:rsidRPr="00B6391B">
        <w:rPr>
          <w:rFonts w:ascii="Times New Roman" w:hAnsi="Times New Roman" w:cs="Times New Roman"/>
          <w:b/>
          <w:sz w:val="28"/>
          <w:szCs w:val="28"/>
        </w:rPr>
        <w:lastRenderedPageBreak/>
        <w:t>4</w:t>
      </w:r>
      <w:r w:rsidR="00675784" w:rsidRPr="00B6391B">
        <w:rPr>
          <w:rFonts w:ascii="Times New Roman" w:hAnsi="Times New Roman" w:cs="Times New Roman"/>
          <w:b/>
          <w:sz w:val="28"/>
          <w:szCs w:val="28"/>
        </w:rPr>
        <w:t>. Муниципальная программа Дятьковского района «</w:t>
      </w:r>
      <w:r w:rsidRPr="00B6391B">
        <w:rPr>
          <w:rFonts w:ascii="Times New Roman" w:hAnsi="Times New Roman" w:cs="Times New Roman"/>
          <w:b/>
          <w:sz w:val="28"/>
          <w:szCs w:val="28"/>
        </w:rPr>
        <w:t>Развитие культуры Дятьковского района (2017-2020 годы)</w:t>
      </w:r>
      <w:r w:rsidR="00675784" w:rsidRPr="00B6391B">
        <w:rPr>
          <w:rFonts w:ascii="Times New Roman" w:hAnsi="Times New Roman" w:cs="Times New Roman"/>
          <w:b/>
          <w:sz w:val="28"/>
          <w:szCs w:val="28"/>
        </w:rPr>
        <w:t>»</w:t>
      </w:r>
      <w:r w:rsidR="00EA26FC" w:rsidRPr="00B6391B">
        <w:rPr>
          <w:rFonts w:ascii="Times New Roman" w:hAnsi="Times New Roman" w:cs="Times New Roman"/>
          <w:b/>
          <w:sz w:val="28"/>
          <w:szCs w:val="28"/>
        </w:rPr>
        <w:t>.</w:t>
      </w:r>
      <w:r w:rsidR="00EA26FC" w:rsidRPr="00B6391B">
        <w:rPr>
          <w:rFonts w:ascii="Times New Roman" w:hAnsi="Times New Roman" w:cs="Times New Roman"/>
          <w:sz w:val="28"/>
          <w:szCs w:val="28"/>
        </w:rPr>
        <w:t xml:space="preserve"> </w:t>
      </w:r>
      <w:r w:rsidR="00B6391B" w:rsidRPr="00B6391B">
        <w:rPr>
          <w:rFonts w:ascii="Times New Roman" w:hAnsi="Times New Roman" w:cs="Times New Roman"/>
          <w:sz w:val="28"/>
          <w:szCs w:val="28"/>
        </w:rPr>
        <w:t xml:space="preserve"> </w:t>
      </w:r>
    </w:p>
    <w:p w:rsidR="00B6391B" w:rsidRDefault="00500677" w:rsidP="00B6391B">
      <w:pPr>
        <w:spacing w:after="0" w:line="240" w:lineRule="auto"/>
        <w:ind w:firstLine="284"/>
        <w:jc w:val="both"/>
        <w:rPr>
          <w:rFonts w:ascii="Times New Roman" w:hAnsi="Times New Roman" w:cs="Times New Roman"/>
          <w:sz w:val="28"/>
          <w:szCs w:val="28"/>
        </w:rPr>
      </w:pPr>
      <w:r w:rsidRPr="00E34BB5">
        <w:rPr>
          <w:rFonts w:ascii="Times New Roman" w:hAnsi="Times New Roman" w:cs="Times New Roman"/>
          <w:sz w:val="28"/>
          <w:szCs w:val="28"/>
        </w:rPr>
        <w:t>Ответственный исполнитель – отдел по культуре и делам молодежи</w:t>
      </w:r>
      <w:r>
        <w:rPr>
          <w:rFonts w:ascii="Times New Roman" w:hAnsi="Times New Roman" w:cs="Times New Roman"/>
          <w:sz w:val="28"/>
          <w:szCs w:val="28"/>
        </w:rPr>
        <w:t>.</w:t>
      </w:r>
    </w:p>
    <w:p w:rsidR="00500677" w:rsidRDefault="002261D2" w:rsidP="00B6391B">
      <w:pPr>
        <w:spacing w:after="0" w:line="240" w:lineRule="auto"/>
        <w:ind w:firstLine="284"/>
        <w:jc w:val="both"/>
        <w:rPr>
          <w:rFonts w:ascii="Times New Roman" w:hAnsi="Times New Roman" w:cs="Times New Roman"/>
          <w:sz w:val="28"/>
          <w:szCs w:val="28"/>
        </w:rPr>
      </w:pPr>
      <w:r w:rsidRPr="003338F5">
        <w:rPr>
          <w:rFonts w:ascii="Times New Roman" w:hAnsi="Times New Roman" w:cs="Times New Roman"/>
          <w:sz w:val="28"/>
          <w:szCs w:val="28"/>
        </w:rPr>
        <w:t>Реализация программы позволила обеспечить:</w:t>
      </w:r>
    </w:p>
    <w:p w:rsidR="00500677" w:rsidRPr="003338F5" w:rsidRDefault="003338F5" w:rsidP="00B6391B">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00677" w:rsidRPr="003338F5">
        <w:rPr>
          <w:rFonts w:ascii="Times New Roman" w:hAnsi="Times New Roman" w:cs="Times New Roman"/>
          <w:sz w:val="28"/>
          <w:szCs w:val="28"/>
        </w:rPr>
        <w:t xml:space="preserve">улучшение условий для предоставления услуг культуры; </w:t>
      </w:r>
    </w:p>
    <w:p w:rsidR="00500677" w:rsidRPr="003338F5" w:rsidRDefault="003338F5" w:rsidP="00B6391B">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р</w:t>
      </w:r>
      <w:r w:rsidR="00500677" w:rsidRPr="003338F5">
        <w:rPr>
          <w:rFonts w:ascii="Times New Roman" w:hAnsi="Times New Roman" w:cs="Times New Roman"/>
          <w:sz w:val="28"/>
          <w:szCs w:val="28"/>
        </w:rPr>
        <w:t>асширение возможностей доступа населения к культурному наследию Дятьковского района;</w:t>
      </w:r>
    </w:p>
    <w:p w:rsidR="00500677" w:rsidRPr="003338F5" w:rsidRDefault="003338F5" w:rsidP="00B6391B">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00677" w:rsidRPr="003338F5">
        <w:rPr>
          <w:rFonts w:ascii="Times New Roman" w:hAnsi="Times New Roman" w:cs="Times New Roman"/>
          <w:sz w:val="28"/>
          <w:szCs w:val="28"/>
        </w:rPr>
        <w:t>обеспечение поэтапного решения важнейших задач развития отрасли: адресной социальной помощи; сохранения социальных гарантий;</w:t>
      </w:r>
    </w:p>
    <w:p w:rsidR="00500677" w:rsidRPr="003338F5" w:rsidRDefault="003338F5" w:rsidP="00B6391B">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00677" w:rsidRPr="003338F5">
        <w:rPr>
          <w:rFonts w:ascii="Times New Roman" w:hAnsi="Times New Roman" w:cs="Times New Roman"/>
          <w:sz w:val="28"/>
          <w:szCs w:val="28"/>
        </w:rPr>
        <w:t xml:space="preserve">сохранение и воспроизводство духовно-нравственного потенциала района; </w:t>
      </w:r>
    </w:p>
    <w:p w:rsidR="00500677" w:rsidRPr="003338F5" w:rsidRDefault="003338F5" w:rsidP="00B6391B">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00677" w:rsidRPr="003338F5">
        <w:rPr>
          <w:rFonts w:ascii="Times New Roman" w:hAnsi="Times New Roman" w:cs="Times New Roman"/>
          <w:sz w:val="28"/>
          <w:szCs w:val="28"/>
        </w:rPr>
        <w:t>удовлетворение культурных запросов всех категорий населения района;</w:t>
      </w:r>
    </w:p>
    <w:p w:rsidR="003338F5" w:rsidRDefault="003338F5" w:rsidP="00B6391B">
      <w:pPr>
        <w:pStyle w:val="a3"/>
        <w:ind w:left="0" w:firstLine="284"/>
        <w:jc w:val="both"/>
        <w:rPr>
          <w:rFonts w:ascii="Times New Roman" w:hAnsi="Times New Roman" w:cs="Times New Roman"/>
          <w:sz w:val="28"/>
          <w:szCs w:val="28"/>
        </w:rPr>
      </w:pPr>
      <w:r>
        <w:rPr>
          <w:rFonts w:ascii="Times New Roman" w:hAnsi="Times New Roman" w:cs="Times New Roman"/>
          <w:sz w:val="28"/>
          <w:szCs w:val="28"/>
        </w:rPr>
        <w:t>Основными показателями эффективности реализации программы являются целевые индикаторы.</w:t>
      </w:r>
    </w:p>
    <w:p w:rsidR="007974C0" w:rsidRDefault="003338F5" w:rsidP="00B6391B">
      <w:pPr>
        <w:pStyle w:val="a3"/>
        <w:ind w:left="0" w:firstLine="284"/>
        <w:jc w:val="both"/>
        <w:rPr>
          <w:rFonts w:ascii="Times New Roman" w:hAnsi="Times New Roman" w:cs="Times New Roman"/>
          <w:sz w:val="28"/>
          <w:szCs w:val="28"/>
        </w:rPr>
      </w:pPr>
      <w:r>
        <w:rPr>
          <w:rFonts w:ascii="Times New Roman" w:hAnsi="Times New Roman" w:cs="Times New Roman"/>
          <w:sz w:val="28"/>
          <w:szCs w:val="28"/>
        </w:rPr>
        <w:t>Установленные целевые индикаторы программы отражают специфику развития данной сферы деятельности и имеют следующие значения</w:t>
      </w:r>
      <w:r w:rsidR="00EA26FC">
        <w:rPr>
          <w:rFonts w:ascii="Times New Roman" w:hAnsi="Times New Roman" w:cs="Times New Roman"/>
          <w:sz w:val="28"/>
          <w:szCs w:val="28"/>
        </w:rPr>
        <w:t>:</w:t>
      </w:r>
    </w:p>
    <w:tbl>
      <w:tblPr>
        <w:tblW w:w="14743" w:type="dxa"/>
        <w:tblInd w:w="-34" w:type="dxa"/>
        <w:tblLayout w:type="fixed"/>
        <w:tblLook w:val="04A0" w:firstRow="1" w:lastRow="0" w:firstColumn="1" w:lastColumn="0" w:noHBand="0" w:noVBand="1"/>
      </w:tblPr>
      <w:tblGrid>
        <w:gridCol w:w="540"/>
        <w:gridCol w:w="3288"/>
        <w:gridCol w:w="5386"/>
        <w:gridCol w:w="709"/>
        <w:gridCol w:w="992"/>
        <w:gridCol w:w="993"/>
        <w:gridCol w:w="1275"/>
        <w:gridCol w:w="1560"/>
      </w:tblGrid>
      <w:tr w:rsidR="007974C0" w:rsidRPr="007974C0" w:rsidTr="007974C0">
        <w:trPr>
          <w:trHeight w:val="315"/>
        </w:trPr>
        <w:tc>
          <w:tcPr>
            <w:tcW w:w="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 xml:space="preserve">№ </w:t>
            </w:r>
            <w:proofErr w:type="gramStart"/>
            <w:r w:rsidRPr="007974C0">
              <w:rPr>
                <w:rFonts w:ascii="Times New Roman" w:eastAsia="Times New Roman" w:hAnsi="Times New Roman" w:cs="Times New Roman"/>
                <w:color w:val="000000"/>
                <w:sz w:val="26"/>
                <w:szCs w:val="26"/>
                <w:lang w:eastAsia="ru-RU"/>
              </w:rPr>
              <w:t>п</w:t>
            </w:r>
            <w:proofErr w:type="gramEnd"/>
            <w:r w:rsidRPr="007974C0">
              <w:rPr>
                <w:rFonts w:ascii="Times New Roman" w:eastAsia="Times New Roman" w:hAnsi="Times New Roman" w:cs="Times New Roman"/>
                <w:color w:val="000000"/>
                <w:sz w:val="26"/>
                <w:szCs w:val="26"/>
                <w:lang w:eastAsia="ru-RU"/>
              </w:rPr>
              <w:t>/п</w:t>
            </w:r>
          </w:p>
        </w:tc>
        <w:tc>
          <w:tcPr>
            <w:tcW w:w="32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Наименование мероприятия</w:t>
            </w:r>
          </w:p>
        </w:tc>
        <w:tc>
          <w:tcPr>
            <w:tcW w:w="9355" w:type="dxa"/>
            <w:gridSpan w:val="5"/>
            <w:tcBorders>
              <w:top w:val="single" w:sz="4" w:space="0" w:color="auto"/>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Целевые показатели</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hAnsi="Times New Roman" w:cs="Times New Roman"/>
                <w:sz w:val="26"/>
                <w:szCs w:val="26"/>
              </w:rPr>
              <w:t>Оценка состояния индикатора в балах</w:t>
            </w:r>
          </w:p>
        </w:tc>
      </w:tr>
      <w:tr w:rsidR="007974C0" w:rsidRPr="007974C0" w:rsidTr="007974C0">
        <w:trPr>
          <w:trHeight w:val="12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p>
        </w:tc>
        <w:tc>
          <w:tcPr>
            <w:tcW w:w="3288" w:type="dxa"/>
            <w:vMerge/>
            <w:tcBorders>
              <w:top w:val="single" w:sz="4" w:space="0" w:color="auto"/>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themeColor="text1"/>
                <w:sz w:val="26"/>
                <w:szCs w:val="26"/>
                <w:lang w:eastAsia="ru-RU"/>
              </w:rPr>
            </w:pPr>
            <w:r w:rsidRPr="007974C0">
              <w:rPr>
                <w:rFonts w:ascii="Times New Roman" w:eastAsia="Times New Roman" w:hAnsi="Times New Roman" w:cs="Times New Roman"/>
                <w:color w:val="000000" w:themeColor="text1"/>
                <w:sz w:val="26"/>
                <w:szCs w:val="26"/>
                <w:lang w:eastAsia="ru-RU"/>
              </w:rPr>
              <w:t>Наименование индикатора</w:t>
            </w:r>
          </w:p>
        </w:tc>
        <w:tc>
          <w:tcPr>
            <w:tcW w:w="709"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themeColor="text1"/>
                <w:sz w:val="26"/>
                <w:szCs w:val="26"/>
                <w:lang w:eastAsia="ru-RU"/>
              </w:rPr>
            </w:pPr>
            <w:r w:rsidRPr="007974C0">
              <w:rPr>
                <w:rFonts w:ascii="Times New Roman" w:eastAsia="Times New Roman" w:hAnsi="Times New Roman" w:cs="Times New Roman"/>
                <w:color w:val="000000" w:themeColor="text1"/>
                <w:sz w:val="26"/>
                <w:szCs w:val="26"/>
                <w:lang w:eastAsia="ru-RU"/>
              </w:rPr>
              <w:t>Ед.</w:t>
            </w:r>
          </w:p>
          <w:p w:rsidR="007974C0" w:rsidRPr="007974C0" w:rsidRDefault="007974C0" w:rsidP="007974C0">
            <w:pPr>
              <w:spacing w:after="0" w:line="240" w:lineRule="auto"/>
              <w:contextualSpacing/>
              <w:jc w:val="both"/>
              <w:rPr>
                <w:rFonts w:ascii="Times New Roman" w:eastAsia="Times New Roman" w:hAnsi="Times New Roman" w:cs="Times New Roman"/>
                <w:color w:val="000000" w:themeColor="text1"/>
                <w:sz w:val="26"/>
                <w:szCs w:val="26"/>
                <w:lang w:eastAsia="ru-RU"/>
              </w:rPr>
            </w:pPr>
            <w:r w:rsidRPr="007974C0">
              <w:rPr>
                <w:rFonts w:ascii="Times New Roman" w:eastAsia="Times New Roman" w:hAnsi="Times New Roman" w:cs="Times New Roman"/>
                <w:color w:val="000000" w:themeColor="text1"/>
                <w:sz w:val="26"/>
                <w:szCs w:val="26"/>
                <w:lang w:eastAsia="ru-RU"/>
              </w:rPr>
              <w:t>изм.</w:t>
            </w:r>
          </w:p>
        </w:tc>
        <w:tc>
          <w:tcPr>
            <w:tcW w:w="992"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themeColor="text1"/>
                <w:sz w:val="26"/>
                <w:szCs w:val="26"/>
                <w:lang w:eastAsia="ru-RU"/>
              </w:rPr>
            </w:pPr>
            <w:r w:rsidRPr="007974C0">
              <w:rPr>
                <w:rFonts w:ascii="Times New Roman" w:eastAsia="Times New Roman" w:hAnsi="Times New Roman" w:cs="Times New Roman"/>
                <w:color w:val="000000" w:themeColor="text1"/>
                <w:sz w:val="26"/>
                <w:szCs w:val="26"/>
                <w:lang w:eastAsia="ru-RU"/>
              </w:rPr>
              <w:t>План</w:t>
            </w:r>
          </w:p>
        </w:tc>
        <w:tc>
          <w:tcPr>
            <w:tcW w:w="993"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themeColor="text1"/>
                <w:sz w:val="26"/>
                <w:szCs w:val="26"/>
                <w:lang w:eastAsia="ru-RU"/>
              </w:rPr>
            </w:pPr>
            <w:r w:rsidRPr="007974C0">
              <w:rPr>
                <w:rFonts w:ascii="Times New Roman" w:eastAsia="Times New Roman" w:hAnsi="Times New Roman" w:cs="Times New Roman"/>
                <w:color w:val="000000" w:themeColor="text1"/>
                <w:sz w:val="26"/>
                <w:szCs w:val="26"/>
                <w:lang w:eastAsia="ru-RU"/>
              </w:rPr>
              <w:t>Факт</w:t>
            </w:r>
          </w:p>
        </w:tc>
        <w:tc>
          <w:tcPr>
            <w:tcW w:w="1275"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themeColor="text1"/>
                <w:sz w:val="26"/>
                <w:szCs w:val="26"/>
                <w:lang w:eastAsia="ru-RU"/>
              </w:rPr>
            </w:pPr>
            <w:r w:rsidRPr="007974C0">
              <w:rPr>
                <w:rFonts w:ascii="Times New Roman" w:hAnsi="Times New Roman" w:cs="Times New Roman"/>
                <w:color w:val="000000" w:themeColor="text1"/>
                <w:sz w:val="26"/>
                <w:szCs w:val="26"/>
              </w:rPr>
              <w:t>План к факту,%</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p>
        </w:tc>
      </w:tr>
      <w:tr w:rsidR="007974C0" w:rsidRPr="007974C0" w:rsidTr="00470C33">
        <w:trPr>
          <w:trHeight w:val="779"/>
        </w:trPr>
        <w:tc>
          <w:tcPr>
            <w:tcW w:w="540" w:type="dxa"/>
            <w:vMerge w:val="restart"/>
            <w:tcBorders>
              <w:top w:val="nil"/>
              <w:left w:val="single" w:sz="4" w:space="0" w:color="auto"/>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w:t>
            </w:r>
          </w:p>
        </w:tc>
        <w:tc>
          <w:tcPr>
            <w:tcW w:w="3288" w:type="dxa"/>
            <w:vMerge w:val="restart"/>
            <w:tcBorders>
              <w:top w:val="nil"/>
              <w:left w:val="single" w:sz="4" w:space="0" w:color="auto"/>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Дворцы и дома культуры</w:t>
            </w:r>
          </w:p>
        </w:tc>
        <w:tc>
          <w:tcPr>
            <w:tcW w:w="5386"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Организация и проведение культурно-досуговых мероприятий</w:t>
            </w:r>
          </w:p>
        </w:tc>
        <w:tc>
          <w:tcPr>
            <w:tcW w:w="709"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Ед.</w:t>
            </w:r>
          </w:p>
        </w:tc>
        <w:tc>
          <w:tcPr>
            <w:tcW w:w="992"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3 860</w:t>
            </w:r>
          </w:p>
        </w:tc>
        <w:tc>
          <w:tcPr>
            <w:tcW w:w="993"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3 970</w:t>
            </w:r>
          </w:p>
        </w:tc>
        <w:tc>
          <w:tcPr>
            <w:tcW w:w="1275"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102,8</w:t>
            </w:r>
          </w:p>
        </w:tc>
        <w:tc>
          <w:tcPr>
            <w:tcW w:w="1560" w:type="dxa"/>
            <w:tcBorders>
              <w:top w:val="nil"/>
              <w:left w:val="nil"/>
              <w:bottom w:val="single" w:sz="4" w:space="0" w:color="auto"/>
              <w:right w:val="single" w:sz="4" w:space="0" w:color="auto"/>
            </w:tcBorders>
            <w:shd w:val="clear" w:color="000000" w:fill="FFFFFF"/>
            <w:noWrap/>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w:t>
            </w:r>
          </w:p>
        </w:tc>
      </w:tr>
      <w:tr w:rsidR="007974C0" w:rsidRPr="007974C0" w:rsidTr="00470C33">
        <w:trPr>
          <w:trHeight w:val="407"/>
        </w:trPr>
        <w:tc>
          <w:tcPr>
            <w:tcW w:w="540"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p>
        </w:tc>
        <w:tc>
          <w:tcPr>
            <w:tcW w:w="3288"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Динамика числа клубных формирований</w:t>
            </w:r>
          </w:p>
        </w:tc>
        <w:tc>
          <w:tcPr>
            <w:tcW w:w="709"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Ед.</w:t>
            </w:r>
          </w:p>
        </w:tc>
        <w:tc>
          <w:tcPr>
            <w:tcW w:w="992"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219</w:t>
            </w:r>
          </w:p>
        </w:tc>
        <w:tc>
          <w:tcPr>
            <w:tcW w:w="993"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220</w:t>
            </w:r>
          </w:p>
        </w:tc>
        <w:tc>
          <w:tcPr>
            <w:tcW w:w="1275"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100,5</w:t>
            </w:r>
          </w:p>
        </w:tc>
        <w:tc>
          <w:tcPr>
            <w:tcW w:w="1560" w:type="dxa"/>
            <w:tcBorders>
              <w:top w:val="nil"/>
              <w:left w:val="nil"/>
              <w:bottom w:val="single" w:sz="4" w:space="0" w:color="auto"/>
              <w:right w:val="single" w:sz="4" w:space="0" w:color="auto"/>
            </w:tcBorders>
            <w:shd w:val="clear" w:color="000000" w:fill="FFFFFF"/>
            <w:noWrap/>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w:t>
            </w:r>
          </w:p>
        </w:tc>
      </w:tr>
      <w:tr w:rsidR="007974C0" w:rsidRPr="007974C0" w:rsidTr="00470C33">
        <w:trPr>
          <w:trHeight w:val="994"/>
        </w:trPr>
        <w:tc>
          <w:tcPr>
            <w:tcW w:w="540"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p>
        </w:tc>
        <w:tc>
          <w:tcPr>
            <w:tcW w:w="3288"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Доля культурно-досуговых мероприятий для детей до 14 лет включительно в общем количестве мероприятий</w:t>
            </w:r>
          </w:p>
        </w:tc>
        <w:tc>
          <w:tcPr>
            <w:tcW w:w="709"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41</w:t>
            </w:r>
          </w:p>
        </w:tc>
        <w:tc>
          <w:tcPr>
            <w:tcW w:w="993"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42</w:t>
            </w:r>
          </w:p>
        </w:tc>
        <w:tc>
          <w:tcPr>
            <w:tcW w:w="1275"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102,4</w:t>
            </w:r>
          </w:p>
        </w:tc>
        <w:tc>
          <w:tcPr>
            <w:tcW w:w="1560" w:type="dxa"/>
            <w:tcBorders>
              <w:top w:val="nil"/>
              <w:left w:val="nil"/>
              <w:bottom w:val="single" w:sz="4" w:space="0" w:color="auto"/>
              <w:right w:val="single" w:sz="4" w:space="0" w:color="auto"/>
            </w:tcBorders>
            <w:shd w:val="clear" w:color="000000" w:fill="FFFFFF"/>
            <w:noWrap/>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w:t>
            </w:r>
          </w:p>
        </w:tc>
      </w:tr>
      <w:tr w:rsidR="007974C0" w:rsidRPr="007974C0" w:rsidTr="00470C33">
        <w:trPr>
          <w:trHeight w:val="541"/>
        </w:trPr>
        <w:tc>
          <w:tcPr>
            <w:tcW w:w="540"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p>
        </w:tc>
        <w:tc>
          <w:tcPr>
            <w:tcW w:w="3288"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Число посещений культурно-досуговых мероприятий</w:t>
            </w:r>
          </w:p>
        </w:tc>
        <w:tc>
          <w:tcPr>
            <w:tcW w:w="709"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Тыс.</w:t>
            </w:r>
          </w:p>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чел.</w:t>
            </w:r>
          </w:p>
        </w:tc>
        <w:tc>
          <w:tcPr>
            <w:tcW w:w="992"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485</w:t>
            </w:r>
          </w:p>
        </w:tc>
        <w:tc>
          <w:tcPr>
            <w:tcW w:w="993"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474</w:t>
            </w:r>
          </w:p>
        </w:tc>
        <w:tc>
          <w:tcPr>
            <w:tcW w:w="1275"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97,7</w:t>
            </w:r>
          </w:p>
        </w:tc>
        <w:tc>
          <w:tcPr>
            <w:tcW w:w="1560" w:type="dxa"/>
            <w:tcBorders>
              <w:top w:val="nil"/>
              <w:left w:val="nil"/>
              <w:bottom w:val="single" w:sz="4" w:space="0" w:color="auto"/>
              <w:right w:val="single" w:sz="4" w:space="0" w:color="auto"/>
            </w:tcBorders>
            <w:shd w:val="clear" w:color="000000" w:fill="FFFFFF"/>
            <w:noWrap/>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0</w:t>
            </w:r>
          </w:p>
        </w:tc>
      </w:tr>
      <w:tr w:rsidR="007974C0" w:rsidRPr="007974C0" w:rsidTr="00470C33">
        <w:trPr>
          <w:trHeight w:val="977"/>
        </w:trPr>
        <w:tc>
          <w:tcPr>
            <w:tcW w:w="540"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p>
        </w:tc>
        <w:tc>
          <w:tcPr>
            <w:tcW w:w="3288"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Организация и проведение обучающих семинаров, мастер-классов, практикумов, консультаций</w:t>
            </w:r>
          </w:p>
        </w:tc>
        <w:tc>
          <w:tcPr>
            <w:tcW w:w="709"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Ед.</w:t>
            </w:r>
          </w:p>
        </w:tc>
        <w:tc>
          <w:tcPr>
            <w:tcW w:w="992"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77</w:t>
            </w:r>
          </w:p>
        </w:tc>
        <w:tc>
          <w:tcPr>
            <w:tcW w:w="993"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77</w:t>
            </w:r>
          </w:p>
        </w:tc>
        <w:tc>
          <w:tcPr>
            <w:tcW w:w="1275"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100,0</w:t>
            </w:r>
          </w:p>
        </w:tc>
        <w:tc>
          <w:tcPr>
            <w:tcW w:w="1560" w:type="dxa"/>
            <w:tcBorders>
              <w:top w:val="nil"/>
              <w:left w:val="nil"/>
              <w:bottom w:val="single" w:sz="4" w:space="0" w:color="auto"/>
              <w:right w:val="single" w:sz="4" w:space="0" w:color="auto"/>
            </w:tcBorders>
            <w:shd w:val="clear" w:color="000000" w:fill="FFFFFF"/>
            <w:noWrap/>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0</w:t>
            </w:r>
          </w:p>
        </w:tc>
      </w:tr>
      <w:tr w:rsidR="007974C0" w:rsidRPr="007974C0" w:rsidTr="00470C33">
        <w:trPr>
          <w:trHeight w:val="438"/>
        </w:trPr>
        <w:tc>
          <w:tcPr>
            <w:tcW w:w="540"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p>
        </w:tc>
        <w:tc>
          <w:tcPr>
            <w:tcW w:w="3288"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Выполнение учреждением муниципального задания на оказание услуг</w:t>
            </w:r>
          </w:p>
        </w:tc>
        <w:tc>
          <w:tcPr>
            <w:tcW w:w="709"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100</w:t>
            </w:r>
          </w:p>
        </w:tc>
        <w:tc>
          <w:tcPr>
            <w:tcW w:w="993"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102</w:t>
            </w:r>
          </w:p>
        </w:tc>
        <w:tc>
          <w:tcPr>
            <w:tcW w:w="1275"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102,0</w:t>
            </w:r>
          </w:p>
        </w:tc>
        <w:tc>
          <w:tcPr>
            <w:tcW w:w="1560" w:type="dxa"/>
            <w:tcBorders>
              <w:top w:val="nil"/>
              <w:left w:val="nil"/>
              <w:bottom w:val="single" w:sz="4" w:space="0" w:color="auto"/>
              <w:right w:val="single" w:sz="4" w:space="0" w:color="auto"/>
            </w:tcBorders>
            <w:shd w:val="clear" w:color="000000" w:fill="FFFFFF"/>
            <w:noWrap/>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w:t>
            </w:r>
          </w:p>
        </w:tc>
      </w:tr>
      <w:tr w:rsidR="007974C0" w:rsidRPr="007974C0" w:rsidTr="007974C0">
        <w:trPr>
          <w:trHeight w:val="315"/>
        </w:trPr>
        <w:tc>
          <w:tcPr>
            <w:tcW w:w="540" w:type="dxa"/>
            <w:vMerge w:val="restart"/>
            <w:tcBorders>
              <w:top w:val="nil"/>
              <w:left w:val="single" w:sz="4" w:space="0" w:color="auto"/>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2</w:t>
            </w:r>
          </w:p>
        </w:tc>
        <w:tc>
          <w:tcPr>
            <w:tcW w:w="3288" w:type="dxa"/>
            <w:vMerge w:val="restart"/>
            <w:tcBorders>
              <w:top w:val="nil"/>
              <w:left w:val="single" w:sz="4" w:space="0" w:color="auto"/>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Музей и постоянные выставки</w:t>
            </w:r>
          </w:p>
        </w:tc>
        <w:tc>
          <w:tcPr>
            <w:tcW w:w="5386"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Пополняемость музейного фонда</w:t>
            </w:r>
          </w:p>
        </w:tc>
        <w:tc>
          <w:tcPr>
            <w:tcW w:w="709"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2</w:t>
            </w:r>
          </w:p>
        </w:tc>
        <w:tc>
          <w:tcPr>
            <w:tcW w:w="1275"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171,4</w:t>
            </w:r>
          </w:p>
        </w:tc>
        <w:tc>
          <w:tcPr>
            <w:tcW w:w="1560" w:type="dxa"/>
            <w:tcBorders>
              <w:top w:val="nil"/>
              <w:left w:val="nil"/>
              <w:bottom w:val="single" w:sz="4" w:space="0" w:color="auto"/>
              <w:right w:val="single" w:sz="4" w:space="0" w:color="auto"/>
            </w:tcBorders>
            <w:shd w:val="clear" w:color="000000" w:fill="FFFFFF"/>
            <w:noWrap/>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w:t>
            </w:r>
          </w:p>
        </w:tc>
      </w:tr>
      <w:tr w:rsidR="007974C0" w:rsidRPr="007974C0" w:rsidTr="00470C33">
        <w:trPr>
          <w:trHeight w:val="492"/>
        </w:trPr>
        <w:tc>
          <w:tcPr>
            <w:tcW w:w="540"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p>
        </w:tc>
        <w:tc>
          <w:tcPr>
            <w:tcW w:w="3288"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Динамика  числа посещений (индивидуальные, экскурсионные)</w:t>
            </w:r>
          </w:p>
        </w:tc>
        <w:tc>
          <w:tcPr>
            <w:tcW w:w="709"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Чел.</w:t>
            </w:r>
          </w:p>
        </w:tc>
        <w:tc>
          <w:tcPr>
            <w:tcW w:w="992"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7 896</w:t>
            </w:r>
          </w:p>
        </w:tc>
        <w:tc>
          <w:tcPr>
            <w:tcW w:w="993"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8 654</w:t>
            </w:r>
          </w:p>
        </w:tc>
        <w:tc>
          <w:tcPr>
            <w:tcW w:w="1275"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109,6</w:t>
            </w:r>
          </w:p>
        </w:tc>
        <w:tc>
          <w:tcPr>
            <w:tcW w:w="1560" w:type="dxa"/>
            <w:tcBorders>
              <w:top w:val="nil"/>
              <w:left w:val="nil"/>
              <w:bottom w:val="single" w:sz="4" w:space="0" w:color="auto"/>
              <w:right w:val="single" w:sz="4" w:space="0" w:color="auto"/>
            </w:tcBorders>
            <w:shd w:val="clear" w:color="000000" w:fill="FFFFFF"/>
            <w:noWrap/>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w:t>
            </w:r>
          </w:p>
        </w:tc>
      </w:tr>
      <w:tr w:rsidR="007974C0" w:rsidRPr="007974C0" w:rsidTr="007974C0">
        <w:trPr>
          <w:trHeight w:val="945"/>
        </w:trPr>
        <w:tc>
          <w:tcPr>
            <w:tcW w:w="540"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p>
        </w:tc>
        <w:tc>
          <w:tcPr>
            <w:tcW w:w="3288"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Доля экспонируемых музейных предметов от общего количества предметов музейного фонда</w:t>
            </w:r>
          </w:p>
        </w:tc>
        <w:tc>
          <w:tcPr>
            <w:tcW w:w="709"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62</w:t>
            </w:r>
          </w:p>
        </w:tc>
        <w:tc>
          <w:tcPr>
            <w:tcW w:w="993"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63</w:t>
            </w:r>
          </w:p>
        </w:tc>
        <w:tc>
          <w:tcPr>
            <w:tcW w:w="1275"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100,5</w:t>
            </w:r>
          </w:p>
        </w:tc>
        <w:tc>
          <w:tcPr>
            <w:tcW w:w="1560" w:type="dxa"/>
            <w:tcBorders>
              <w:top w:val="nil"/>
              <w:left w:val="nil"/>
              <w:bottom w:val="single" w:sz="4" w:space="0" w:color="auto"/>
              <w:right w:val="single" w:sz="4" w:space="0" w:color="auto"/>
            </w:tcBorders>
            <w:shd w:val="clear" w:color="000000" w:fill="FFFFFF"/>
            <w:noWrap/>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w:t>
            </w:r>
          </w:p>
        </w:tc>
      </w:tr>
      <w:tr w:rsidR="007974C0" w:rsidRPr="007974C0" w:rsidTr="00097A33">
        <w:trPr>
          <w:trHeight w:val="466"/>
        </w:trPr>
        <w:tc>
          <w:tcPr>
            <w:tcW w:w="540"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p>
        </w:tc>
        <w:tc>
          <w:tcPr>
            <w:tcW w:w="3288"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Количество проведенных экскурсий</w:t>
            </w:r>
          </w:p>
        </w:tc>
        <w:tc>
          <w:tcPr>
            <w:tcW w:w="709"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Ед.</w:t>
            </w:r>
          </w:p>
        </w:tc>
        <w:tc>
          <w:tcPr>
            <w:tcW w:w="992"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128</w:t>
            </w:r>
          </w:p>
        </w:tc>
        <w:tc>
          <w:tcPr>
            <w:tcW w:w="993"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130</w:t>
            </w:r>
          </w:p>
        </w:tc>
        <w:tc>
          <w:tcPr>
            <w:tcW w:w="1275"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101,6</w:t>
            </w:r>
          </w:p>
        </w:tc>
        <w:tc>
          <w:tcPr>
            <w:tcW w:w="1560" w:type="dxa"/>
            <w:tcBorders>
              <w:top w:val="nil"/>
              <w:left w:val="nil"/>
              <w:bottom w:val="single" w:sz="4" w:space="0" w:color="auto"/>
              <w:right w:val="single" w:sz="4" w:space="0" w:color="auto"/>
            </w:tcBorders>
            <w:shd w:val="clear" w:color="000000" w:fill="FFFFFF"/>
            <w:noWrap/>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w:t>
            </w:r>
          </w:p>
        </w:tc>
      </w:tr>
      <w:tr w:rsidR="007974C0" w:rsidRPr="007974C0" w:rsidTr="00097A33">
        <w:trPr>
          <w:trHeight w:val="982"/>
        </w:trPr>
        <w:tc>
          <w:tcPr>
            <w:tcW w:w="540"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p>
        </w:tc>
        <w:tc>
          <w:tcPr>
            <w:tcW w:w="3288"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Количество  проведенных выставок (выставочных проектов) музея из фондов музея.</w:t>
            </w:r>
          </w:p>
        </w:tc>
        <w:tc>
          <w:tcPr>
            <w:tcW w:w="709"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Ед.</w:t>
            </w:r>
          </w:p>
        </w:tc>
        <w:tc>
          <w:tcPr>
            <w:tcW w:w="992"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28</w:t>
            </w:r>
          </w:p>
        </w:tc>
        <w:tc>
          <w:tcPr>
            <w:tcW w:w="993"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31</w:t>
            </w:r>
          </w:p>
        </w:tc>
        <w:tc>
          <w:tcPr>
            <w:tcW w:w="1275"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110,7</w:t>
            </w:r>
          </w:p>
        </w:tc>
        <w:tc>
          <w:tcPr>
            <w:tcW w:w="1560" w:type="dxa"/>
            <w:tcBorders>
              <w:top w:val="nil"/>
              <w:left w:val="nil"/>
              <w:bottom w:val="single" w:sz="4" w:space="0" w:color="auto"/>
              <w:right w:val="single" w:sz="4" w:space="0" w:color="auto"/>
            </w:tcBorders>
            <w:shd w:val="clear" w:color="000000" w:fill="FFFFFF"/>
            <w:noWrap/>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w:t>
            </w:r>
          </w:p>
        </w:tc>
      </w:tr>
      <w:tr w:rsidR="007974C0" w:rsidRPr="007974C0" w:rsidTr="00097A33">
        <w:trPr>
          <w:trHeight w:val="698"/>
        </w:trPr>
        <w:tc>
          <w:tcPr>
            <w:tcW w:w="540"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p>
        </w:tc>
        <w:tc>
          <w:tcPr>
            <w:tcW w:w="3288"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Выполнение учреждением муниципального задания на оказание услуг</w:t>
            </w:r>
          </w:p>
        </w:tc>
        <w:tc>
          <w:tcPr>
            <w:tcW w:w="709"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100</w:t>
            </w:r>
          </w:p>
        </w:tc>
        <w:tc>
          <w:tcPr>
            <w:tcW w:w="993"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109</w:t>
            </w:r>
          </w:p>
        </w:tc>
        <w:tc>
          <w:tcPr>
            <w:tcW w:w="1275"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108,5</w:t>
            </w:r>
          </w:p>
        </w:tc>
        <w:tc>
          <w:tcPr>
            <w:tcW w:w="1560" w:type="dxa"/>
            <w:tcBorders>
              <w:top w:val="nil"/>
              <w:left w:val="nil"/>
              <w:bottom w:val="single" w:sz="4" w:space="0" w:color="auto"/>
              <w:right w:val="single" w:sz="4" w:space="0" w:color="auto"/>
            </w:tcBorders>
            <w:shd w:val="clear" w:color="000000" w:fill="FFFFFF"/>
            <w:noWrap/>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w:t>
            </w:r>
          </w:p>
        </w:tc>
      </w:tr>
      <w:tr w:rsidR="007974C0" w:rsidRPr="007974C0" w:rsidTr="00097A33">
        <w:trPr>
          <w:trHeight w:val="1002"/>
        </w:trPr>
        <w:tc>
          <w:tcPr>
            <w:tcW w:w="540" w:type="dxa"/>
            <w:vMerge w:val="restart"/>
            <w:tcBorders>
              <w:top w:val="nil"/>
              <w:left w:val="single" w:sz="4" w:space="0" w:color="auto"/>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3</w:t>
            </w:r>
          </w:p>
        </w:tc>
        <w:tc>
          <w:tcPr>
            <w:tcW w:w="3288" w:type="dxa"/>
            <w:vMerge w:val="restart"/>
            <w:tcBorders>
              <w:top w:val="nil"/>
              <w:left w:val="single" w:sz="4" w:space="0" w:color="auto"/>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Библиотеки</w:t>
            </w:r>
          </w:p>
        </w:tc>
        <w:tc>
          <w:tcPr>
            <w:tcW w:w="5386"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Доля  экземпляров библиотечного фонда  для  детей  в общем объеме библиотечного фонда (не менее 30%)</w:t>
            </w:r>
          </w:p>
        </w:tc>
        <w:tc>
          <w:tcPr>
            <w:tcW w:w="709"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34</w:t>
            </w:r>
          </w:p>
        </w:tc>
        <w:tc>
          <w:tcPr>
            <w:tcW w:w="993"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52</w:t>
            </w:r>
          </w:p>
        </w:tc>
        <w:tc>
          <w:tcPr>
            <w:tcW w:w="1275"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154,7</w:t>
            </w:r>
          </w:p>
        </w:tc>
        <w:tc>
          <w:tcPr>
            <w:tcW w:w="1560" w:type="dxa"/>
            <w:tcBorders>
              <w:top w:val="nil"/>
              <w:left w:val="nil"/>
              <w:bottom w:val="single" w:sz="4" w:space="0" w:color="auto"/>
              <w:right w:val="single" w:sz="4" w:space="0" w:color="auto"/>
            </w:tcBorders>
            <w:shd w:val="clear" w:color="000000" w:fill="FFFFFF"/>
            <w:noWrap/>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w:t>
            </w:r>
          </w:p>
        </w:tc>
      </w:tr>
      <w:tr w:rsidR="007974C0" w:rsidRPr="007974C0" w:rsidTr="00470C33">
        <w:trPr>
          <w:trHeight w:val="263"/>
        </w:trPr>
        <w:tc>
          <w:tcPr>
            <w:tcW w:w="540"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p>
        </w:tc>
        <w:tc>
          <w:tcPr>
            <w:tcW w:w="3288"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Число посещений библиотеки</w:t>
            </w:r>
          </w:p>
        </w:tc>
        <w:tc>
          <w:tcPr>
            <w:tcW w:w="709" w:type="dxa"/>
            <w:tcBorders>
              <w:top w:val="nil"/>
              <w:left w:val="nil"/>
              <w:bottom w:val="single" w:sz="4" w:space="0" w:color="auto"/>
              <w:right w:val="single" w:sz="4" w:space="0" w:color="auto"/>
            </w:tcBorders>
            <w:shd w:val="clear" w:color="000000" w:fill="FFFFFF"/>
            <w:vAlign w:val="center"/>
            <w:hideMark/>
          </w:tcPr>
          <w:p w:rsidR="007974C0" w:rsidRPr="00097A33" w:rsidRDefault="007974C0" w:rsidP="007974C0">
            <w:pPr>
              <w:spacing w:after="0" w:line="240" w:lineRule="auto"/>
              <w:contextualSpacing/>
              <w:jc w:val="center"/>
              <w:rPr>
                <w:rFonts w:ascii="Times New Roman" w:eastAsia="Times New Roman" w:hAnsi="Times New Roman" w:cs="Times New Roman"/>
                <w:color w:val="000000"/>
                <w:lang w:eastAsia="ru-RU"/>
              </w:rPr>
            </w:pPr>
            <w:r w:rsidRPr="00097A33">
              <w:rPr>
                <w:rFonts w:ascii="Times New Roman" w:eastAsia="Times New Roman" w:hAnsi="Times New Roman" w:cs="Times New Roman"/>
                <w:color w:val="000000"/>
                <w:lang w:eastAsia="ru-RU"/>
              </w:rPr>
              <w:t>Тыс.</w:t>
            </w:r>
          </w:p>
          <w:p w:rsidR="007974C0" w:rsidRPr="00097A33" w:rsidRDefault="007974C0" w:rsidP="007974C0">
            <w:pPr>
              <w:spacing w:after="0" w:line="240" w:lineRule="auto"/>
              <w:contextualSpacing/>
              <w:jc w:val="center"/>
              <w:rPr>
                <w:rFonts w:ascii="Times New Roman" w:eastAsia="Times New Roman" w:hAnsi="Times New Roman" w:cs="Times New Roman"/>
                <w:color w:val="000000"/>
                <w:lang w:eastAsia="ru-RU"/>
              </w:rPr>
            </w:pPr>
            <w:r w:rsidRPr="00097A33">
              <w:rPr>
                <w:rFonts w:ascii="Times New Roman" w:eastAsia="Times New Roman" w:hAnsi="Times New Roman" w:cs="Times New Roman"/>
                <w:color w:val="000000"/>
                <w:lang w:eastAsia="ru-RU"/>
              </w:rPr>
              <w:t>чел.</w:t>
            </w:r>
          </w:p>
        </w:tc>
        <w:tc>
          <w:tcPr>
            <w:tcW w:w="992"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138</w:t>
            </w:r>
          </w:p>
        </w:tc>
        <w:tc>
          <w:tcPr>
            <w:tcW w:w="993"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139</w:t>
            </w:r>
          </w:p>
        </w:tc>
        <w:tc>
          <w:tcPr>
            <w:tcW w:w="1275"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100,6</w:t>
            </w:r>
          </w:p>
        </w:tc>
        <w:tc>
          <w:tcPr>
            <w:tcW w:w="1560" w:type="dxa"/>
            <w:tcBorders>
              <w:top w:val="nil"/>
              <w:left w:val="nil"/>
              <w:bottom w:val="single" w:sz="4" w:space="0" w:color="auto"/>
              <w:right w:val="single" w:sz="4" w:space="0" w:color="auto"/>
            </w:tcBorders>
            <w:shd w:val="clear" w:color="000000" w:fill="FFFFFF"/>
            <w:noWrap/>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w:t>
            </w:r>
          </w:p>
        </w:tc>
      </w:tr>
      <w:tr w:rsidR="007974C0" w:rsidRPr="007974C0" w:rsidTr="007974C0">
        <w:trPr>
          <w:trHeight w:val="315"/>
        </w:trPr>
        <w:tc>
          <w:tcPr>
            <w:tcW w:w="540"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p>
        </w:tc>
        <w:tc>
          <w:tcPr>
            <w:tcW w:w="3288"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Количество книговыдачи</w:t>
            </w:r>
          </w:p>
        </w:tc>
        <w:tc>
          <w:tcPr>
            <w:tcW w:w="709" w:type="dxa"/>
            <w:tcBorders>
              <w:top w:val="nil"/>
              <w:left w:val="nil"/>
              <w:bottom w:val="single" w:sz="4" w:space="0" w:color="auto"/>
              <w:right w:val="single" w:sz="4" w:space="0" w:color="auto"/>
            </w:tcBorders>
            <w:shd w:val="clear" w:color="000000" w:fill="FFFFFF"/>
            <w:vAlign w:val="center"/>
            <w:hideMark/>
          </w:tcPr>
          <w:p w:rsidR="007974C0" w:rsidRPr="00097A33" w:rsidRDefault="007974C0" w:rsidP="007974C0">
            <w:pPr>
              <w:spacing w:after="0" w:line="240" w:lineRule="auto"/>
              <w:contextualSpacing/>
              <w:jc w:val="center"/>
              <w:rPr>
                <w:rFonts w:ascii="Times New Roman" w:eastAsia="Times New Roman" w:hAnsi="Times New Roman" w:cs="Times New Roman"/>
                <w:color w:val="000000"/>
                <w:lang w:eastAsia="ru-RU"/>
              </w:rPr>
            </w:pPr>
            <w:r w:rsidRPr="00097A33">
              <w:rPr>
                <w:rFonts w:ascii="Times New Roman" w:eastAsia="Times New Roman" w:hAnsi="Times New Roman" w:cs="Times New Roman"/>
                <w:color w:val="000000"/>
                <w:lang w:eastAsia="ru-RU"/>
              </w:rPr>
              <w:t>тыс.</w:t>
            </w:r>
          </w:p>
          <w:p w:rsidR="007974C0" w:rsidRPr="00097A33" w:rsidRDefault="007974C0" w:rsidP="007974C0">
            <w:pPr>
              <w:spacing w:after="0" w:line="240" w:lineRule="auto"/>
              <w:contextualSpacing/>
              <w:jc w:val="center"/>
              <w:rPr>
                <w:rFonts w:ascii="Times New Roman" w:eastAsia="Times New Roman" w:hAnsi="Times New Roman" w:cs="Times New Roman"/>
                <w:color w:val="000000"/>
                <w:lang w:eastAsia="ru-RU"/>
              </w:rPr>
            </w:pPr>
            <w:r w:rsidRPr="00097A33">
              <w:rPr>
                <w:rFonts w:ascii="Times New Roman" w:eastAsia="Times New Roman" w:hAnsi="Times New Roman" w:cs="Times New Roman"/>
                <w:color w:val="000000"/>
                <w:lang w:eastAsia="ru-RU"/>
              </w:rPr>
              <w:t>экз.</w:t>
            </w:r>
          </w:p>
        </w:tc>
        <w:tc>
          <w:tcPr>
            <w:tcW w:w="992"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425</w:t>
            </w:r>
          </w:p>
        </w:tc>
        <w:tc>
          <w:tcPr>
            <w:tcW w:w="993"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432</w:t>
            </w:r>
          </w:p>
        </w:tc>
        <w:tc>
          <w:tcPr>
            <w:tcW w:w="1275"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101,7</w:t>
            </w:r>
          </w:p>
        </w:tc>
        <w:tc>
          <w:tcPr>
            <w:tcW w:w="1560" w:type="dxa"/>
            <w:tcBorders>
              <w:top w:val="nil"/>
              <w:left w:val="nil"/>
              <w:bottom w:val="single" w:sz="4" w:space="0" w:color="auto"/>
              <w:right w:val="single" w:sz="4" w:space="0" w:color="auto"/>
            </w:tcBorders>
            <w:shd w:val="clear" w:color="000000" w:fill="FFFFFF"/>
            <w:noWrap/>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w:t>
            </w:r>
          </w:p>
        </w:tc>
      </w:tr>
      <w:tr w:rsidR="007974C0" w:rsidRPr="007974C0" w:rsidTr="00097A33">
        <w:trPr>
          <w:trHeight w:val="748"/>
        </w:trPr>
        <w:tc>
          <w:tcPr>
            <w:tcW w:w="540"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p>
        </w:tc>
        <w:tc>
          <w:tcPr>
            <w:tcW w:w="3288"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Доля массовых мероприятий, выставок литературы (не менее 300)</w:t>
            </w:r>
          </w:p>
        </w:tc>
        <w:tc>
          <w:tcPr>
            <w:tcW w:w="709"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Ед.</w:t>
            </w:r>
          </w:p>
        </w:tc>
        <w:tc>
          <w:tcPr>
            <w:tcW w:w="992"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1 610</w:t>
            </w:r>
          </w:p>
        </w:tc>
        <w:tc>
          <w:tcPr>
            <w:tcW w:w="993"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1 706</w:t>
            </w:r>
          </w:p>
        </w:tc>
        <w:tc>
          <w:tcPr>
            <w:tcW w:w="1275"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106,0</w:t>
            </w:r>
          </w:p>
        </w:tc>
        <w:tc>
          <w:tcPr>
            <w:tcW w:w="1560" w:type="dxa"/>
            <w:tcBorders>
              <w:top w:val="nil"/>
              <w:left w:val="nil"/>
              <w:bottom w:val="single" w:sz="4" w:space="0" w:color="auto"/>
              <w:right w:val="single" w:sz="4" w:space="0" w:color="auto"/>
            </w:tcBorders>
            <w:shd w:val="clear" w:color="000000" w:fill="FFFFFF"/>
            <w:noWrap/>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w:t>
            </w:r>
          </w:p>
        </w:tc>
      </w:tr>
      <w:tr w:rsidR="007974C0" w:rsidRPr="007974C0" w:rsidTr="00097A33">
        <w:trPr>
          <w:trHeight w:val="405"/>
        </w:trPr>
        <w:tc>
          <w:tcPr>
            <w:tcW w:w="540"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p>
        </w:tc>
        <w:tc>
          <w:tcPr>
            <w:tcW w:w="3288"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Обновляемость фонда библиотек</w:t>
            </w:r>
          </w:p>
        </w:tc>
        <w:tc>
          <w:tcPr>
            <w:tcW w:w="709"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3</w:t>
            </w:r>
          </w:p>
        </w:tc>
        <w:tc>
          <w:tcPr>
            <w:tcW w:w="993"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3</w:t>
            </w:r>
          </w:p>
        </w:tc>
        <w:tc>
          <w:tcPr>
            <w:tcW w:w="1275"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100,0</w:t>
            </w:r>
          </w:p>
        </w:tc>
        <w:tc>
          <w:tcPr>
            <w:tcW w:w="1560" w:type="dxa"/>
            <w:tcBorders>
              <w:top w:val="nil"/>
              <w:left w:val="nil"/>
              <w:bottom w:val="single" w:sz="4" w:space="0" w:color="auto"/>
              <w:right w:val="single" w:sz="4" w:space="0" w:color="auto"/>
            </w:tcBorders>
            <w:shd w:val="clear" w:color="000000" w:fill="FFFFFF"/>
            <w:noWrap/>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0</w:t>
            </w:r>
          </w:p>
        </w:tc>
      </w:tr>
      <w:tr w:rsidR="007974C0" w:rsidRPr="007974C0" w:rsidTr="00097A33">
        <w:trPr>
          <w:trHeight w:val="850"/>
        </w:trPr>
        <w:tc>
          <w:tcPr>
            <w:tcW w:w="540"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p>
        </w:tc>
        <w:tc>
          <w:tcPr>
            <w:tcW w:w="3288"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Выполнение учреждением муниципального задания на оказание услуг</w:t>
            </w:r>
          </w:p>
        </w:tc>
        <w:tc>
          <w:tcPr>
            <w:tcW w:w="709"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100</w:t>
            </w:r>
          </w:p>
        </w:tc>
        <w:tc>
          <w:tcPr>
            <w:tcW w:w="993"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105</w:t>
            </w:r>
          </w:p>
        </w:tc>
        <w:tc>
          <w:tcPr>
            <w:tcW w:w="1275"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104,9</w:t>
            </w:r>
          </w:p>
        </w:tc>
        <w:tc>
          <w:tcPr>
            <w:tcW w:w="1560" w:type="dxa"/>
            <w:tcBorders>
              <w:top w:val="nil"/>
              <w:left w:val="nil"/>
              <w:bottom w:val="single" w:sz="4" w:space="0" w:color="auto"/>
              <w:right w:val="single" w:sz="4" w:space="0" w:color="auto"/>
            </w:tcBorders>
            <w:shd w:val="clear" w:color="000000" w:fill="FFFFFF"/>
            <w:noWrap/>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w:t>
            </w:r>
          </w:p>
        </w:tc>
      </w:tr>
      <w:tr w:rsidR="007974C0" w:rsidRPr="007974C0" w:rsidTr="007974C0">
        <w:trPr>
          <w:trHeight w:val="94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4</w:t>
            </w:r>
          </w:p>
        </w:tc>
        <w:tc>
          <w:tcPr>
            <w:tcW w:w="3288"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Физкультурно-оздоровительная работа, спортивные, культурно-массовые и иные общественные мероприятия</w:t>
            </w:r>
          </w:p>
        </w:tc>
        <w:tc>
          <w:tcPr>
            <w:tcW w:w="5386"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Проведение культурно-массовых мероприятий</w:t>
            </w:r>
          </w:p>
        </w:tc>
        <w:tc>
          <w:tcPr>
            <w:tcW w:w="709"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Ед.</w:t>
            </w:r>
          </w:p>
        </w:tc>
        <w:tc>
          <w:tcPr>
            <w:tcW w:w="992"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38</w:t>
            </w:r>
          </w:p>
        </w:tc>
        <w:tc>
          <w:tcPr>
            <w:tcW w:w="993"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58</w:t>
            </w:r>
          </w:p>
        </w:tc>
        <w:tc>
          <w:tcPr>
            <w:tcW w:w="1275"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152,6</w:t>
            </w:r>
          </w:p>
        </w:tc>
        <w:tc>
          <w:tcPr>
            <w:tcW w:w="1560" w:type="dxa"/>
            <w:tcBorders>
              <w:top w:val="nil"/>
              <w:left w:val="nil"/>
              <w:bottom w:val="single" w:sz="4" w:space="0" w:color="auto"/>
              <w:right w:val="single" w:sz="4" w:space="0" w:color="auto"/>
            </w:tcBorders>
            <w:shd w:val="clear" w:color="000000" w:fill="FFFFFF"/>
            <w:noWrap/>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w:t>
            </w:r>
          </w:p>
        </w:tc>
      </w:tr>
      <w:tr w:rsidR="007974C0" w:rsidRPr="007974C0" w:rsidTr="00470C33">
        <w:trPr>
          <w:trHeight w:val="1028"/>
        </w:trPr>
        <w:tc>
          <w:tcPr>
            <w:tcW w:w="540" w:type="dxa"/>
            <w:vMerge w:val="restart"/>
            <w:tcBorders>
              <w:top w:val="nil"/>
              <w:left w:val="single" w:sz="4" w:space="0" w:color="auto"/>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5</w:t>
            </w:r>
          </w:p>
        </w:tc>
        <w:tc>
          <w:tcPr>
            <w:tcW w:w="3288" w:type="dxa"/>
            <w:vMerge w:val="restart"/>
            <w:tcBorders>
              <w:top w:val="nil"/>
              <w:left w:val="single" w:sz="4" w:space="0" w:color="auto"/>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Мероприятия  с детьми и молодежью</w:t>
            </w:r>
          </w:p>
        </w:tc>
        <w:tc>
          <w:tcPr>
            <w:tcW w:w="5386"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Удельный вес молодежи в возрасте 14-30 лет, участвующей в мероприятиях, проводимых по инициативе детских и молодежных  организаций</w:t>
            </w:r>
          </w:p>
        </w:tc>
        <w:tc>
          <w:tcPr>
            <w:tcW w:w="709"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27</w:t>
            </w:r>
          </w:p>
        </w:tc>
        <w:tc>
          <w:tcPr>
            <w:tcW w:w="993"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28</w:t>
            </w:r>
          </w:p>
        </w:tc>
        <w:tc>
          <w:tcPr>
            <w:tcW w:w="1275"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103,7</w:t>
            </w:r>
          </w:p>
        </w:tc>
        <w:tc>
          <w:tcPr>
            <w:tcW w:w="1560" w:type="dxa"/>
            <w:tcBorders>
              <w:top w:val="nil"/>
              <w:left w:val="nil"/>
              <w:bottom w:val="single" w:sz="4" w:space="0" w:color="auto"/>
              <w:right w:val="single" w:sz="4" w:space="0" w:color="auto"/>
            </w:tcBorders>
            <w:shd w:val="clear" w:color="000000" w:fill="FFFFFF"/>
            <w:noWrap/>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3</w:t>
            </w:r>
          </w:p>
        </w:tc>
      </w:tr>
      <w:tr w:rsidR="007974C0" w:rsidRPr="007974C0" w:rsidTr="00097A33">
        <w:trPr>
          <w:trHeight w:val="1010"/>
        </w:trPr>
        <w:tc>
          <w:tcPr>
            <w:tcW w:w="540"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p>
        </w:tc>
        <w:tc>
          <w:tcPr>
            <w:tcW w:w="3288"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Удельный вес молодежи в возрасте 14-30 лет, участвующей в реализации мероприятий молодежной политики</w:t>
            </w:r>
          </w:p>
        </w:tc>
        <w:tc>
          <w:tcPr>
            <w:tcW w:w="709"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34</w:t>
            </w:r>
          </w:p>
        </w:tc>
        <w:tc>
          <w:tcPr>
            <w:tcW w:w="993"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35</w:t>
            </w:r>
          </w:p>
        </w:tc>
        <w:tc>
          <w:tcPr>
            <w:tcW w:w="1275"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102,9</w:t>
            </w:r>
          </w:p>
        </w:tc>
        <w:tc>
          <w:tcPr>
            <w:tcW w:w="1560" w:type="dxa"/>
            <w:tcBorders>
              <w:top w:val="nil"/>
              <w:left w:val="nil"/>
              <w:bottom w:val="single" w:sz="4" w:space="0" w:color="auto"/>
              <w:right w:val="single" w:sz="4" w:space="0" w:color="auto"/>
            </w:tcBorders>
            <w:shd w:val="clear" w:color="000000" w:fill="FFFFFF"/>
            <w:noWrap/>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3</w:t>
            </w:r>
          </w:p>
        </w:tc>
      </w:tr>
      <w:tr w:rsidR="007974C0" w:rsidRPr="007974C0" w:rsidTr="00097A33">
        <w:trPr>
          <w:trHeight w:val="968"/>
        </w:trPr>
        <w:tc>
          <w:tcPr>
            <w:tcW w:w="540"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p>
        </w:tc>
        <w:tc>
          <w:tcPr>
            <w:tcW w:w="3288"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Удельный вес молодежи в возрасте 14-30 лет, охваченной всеми формами оздоровления, отдыха и занятости</w:t>
            </w:r>
          </w:p>
        </w:tc>
        <w:tc>
          <w:tcPr>
            <w:tcW w:w="709"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14</w:t>
            </w:r>
          </w:p>
        </w:tc>
        <w:tc>
          <w:tcPr>
            <w:tcW w:w="993"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21</w:t>
            </w:r>
          </w:p>
        </w:tc>
        <w:tc>
          <w:tcPr>
            <w:tcW w:w="1275"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150,0</w:t>
            </w:r>
          </w:p>
        </w:tc>
        <w:tc>
          <w:tcPr>
            <w:tcW w:w="1560" w:type="dxa"/>
            <w:tcBorders>
              <w:top w:val="nil"/>
              <w:left w:val="nil"/>
              <w:bottom w:val="single" w:sz="4" w:space="0" w:color="auto"/>
              <w:right w:val="single" w:sz="4" w:space="0" w:color="auto"/>
            </w:tcBorders>
            <w:shd w:val="clear" w:color="000000" w:fill="FFFFFF"/>
            <w:noWrap/>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3</w:t>
            </w:r>
          </w:p>
        </w:tc>
      </w:tr>
      <w:tr w:rsidR="007974C0" w:rsidRPr="007974C0" w:rsidTr="007974C0">
        <w:trPr>
          <w:trHeight w:val="945"/>
        </w:trPr>
        <w:tc>
          <w:tcPr>
            <w:tcW w:w="540"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p>
        </w:tc>
        <w:tc>
          <w:tcPr>
            <w:tcW w:w="3288"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Удельный вес детей школьного возраста, охваченных всеми формами оздоровления и отдыха</w:t>
            </w:r>
          </w:p>
        </w:tc>
        <w:tc>
          <w:tcPr>
            <w:tcW w:w="709"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70</w:t>
            </w:r>
          </w:p>
        </w:tc>
        <w:tc>
          <w:tcPr>
            <w:tcW w:w="993"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52</w:t>
            </w:r>
          </w:p>
        </w:tc>
        <w:tc>
          <w:tcPr>
            <w:tcW w:w="1275"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74,3</w:t>
            </w:r>
          </w:p>
        </w:tc>
        <w:tc>
          <w:tcPr>
            <w:tcW w:w="1560" w:type="dxa"/>
            <w:tcBorders>
              <w:top w:val="nil"/>
              <w:left w:val="nil"/>
              <w:bottom w:val="single" w:sz="4" w:space="0" w:color="auto"/>
              <w:right w:val="single" w:sz="4" w:space="0" w:color="auto"/>
            </w:tcBorders>
            <w:shd w:val="clear" w:color="000000" w:fill="FFFFFF"/>
            <w:noWrap/>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w:t>
            </w:r>
          </w:p>
        </w:tc>
      </w:tr>
      <w:tr w:rsidR="007974C0" w:rsidRPr="007974C0" w:rsidTr="007974C0">
        <w:trPr>
          <w:trHeight w:val="15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6</w:t>
            </w:r>
          </w:p>
        </w:tc>
        <w:tc>
          <w:tcPr>
            <w:tcW w:w="3288"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Мероприятия по сохранению культурного и исторического наследия Дятьковского района</w:t>
            </w:r>
          </w:p>
        </w:tc>
        <w:tc>
          <w:tcPr>
            <w:tcW w:w="5386"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Доля объектов культурного наследия, в отношении которых выполнены работы по реставрации, ремонту и выводу их из аварийного состояния.</w:t>
            </w:r>
          </w:p>
        </w:tc>
        <w:tc>
          <w:tcPr>
            <w:tcW w:w="709"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7</w:t>
            </w:r>
          </w:p>
        </w:tc>
        <w:tc>
          <w:tcPr>
            <w:tcW w:w="993"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7</w:t>
            </w:r>
          </w:p>
        </w:tc>
        <w:tc>
          <w:tcPr>
            <w:tcW w:w="1275"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100,0</w:t>
            </w:r>
          </w:p>
        </w:tc>
        <w:tc>
          <w:tcPr>
            <w:tcW w:w="1560" w:type="dxa"/>
            <w:tcBorders>
              <w:top w:val="nil"/>
              <w:left w:val="nil"/>
              <w:bottom w:val="single" w:sz="4" w:space="0" w:color="auto"/>
              <w:right w:val="single" w:sz="4" w:space="0" w:color="auto"/>
            </w:tcBorders>
            <w:shd w:val="clear" w:color="000000" w:fill="FFFFFF"/>
            <w:noWrap/>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2</w:t>
            </w:r>
          </w:p>
        </w:tc>
      </w:tr>
      <w:tr w:rsidR="007974C0" w:rsidRPr="007974C0" w:rsidTr="007974C0">
        <w:trPr>
          <w:trHeight w:val="945"/>
        </w:trPr>
        <w:tc>
          <w:tcPr>
            <w:tcW w:w="540" w:type="dxa"/>
            <w:vMerge w:val="restart"/>
            <w:tcBorders>
              <w:top w:val="nil"/>
              <w:left w:val="single" w:sz="4" w:space="0" w:color="auto"/>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7</w:t>
            </w:r>
          </w:p>
        </w:tc>
        <w:tc>
          <w:tcPr>
            <w:tcW w:w="3288" w:type="dxa"/>
            <w:vMerge w:val="restart"/>
            <w:tcBorders>
              <w:top w:val="nil"/>
              <w:left w:val="single" w:sz="4" w:space="0" w:color="auto"/>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Организация дополнительного образования</w:t>
            </w:r>
          </w:p>
        </w:tc>
        <w:tc>
          <w:tcPr>
            <w:tcW w:w="5386"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Уровень успеваемости учащихся  (не менее 80 % учащихся на «хорошо» и «отлично»)</w:t>
            </w:r>
          </w:p>
        </w:tc>
        <w:tc>
          <w:tcPr>
            <w:tcW w:w="709"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81</w:t>
            </w:r>
          </w:p>
        </w:tc>
        <w:tc>
          <w:tcPr>
            <w:tcW w:w="993"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81</w:t>
            </w:r>
          </w:p>
        </w:tc>
        <w:tc>
          <w:tcPr>
            <w:tcW w:w="1275"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100,4</w:t>
            </w:r>
          </w:p>
        </w:tc>
        <w:tc>
          <w:tcPr>
            <w:tcW w:w="1560" w:type="dxa"/>
            <w:tcBorders>
              <w:top w:val="nil"/>
              <w:left w:val="nil"/>
              <w:bottom w:val="single" w:sz="4" w:space="0" w:color="auto"/>
              <w:right w:val="single" w:sz="4" w:space="0" w:color="auto"/>
            </w:tcBorders>
            <w:shd w:val="clear" w:color="000000" w:fill="FFFFFF"/>
            <w:noWrap/>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w:t>
            </w:r>
          </w:p>
        </w:tc>
      </w:tr>
      <w:tr w:rsidR="007974C0" w:rsidRPr="007974C0" w:rsidTr="007974C0">
        <w:trPr>
          <w:trHeight w:val="630"/>
        </w:trPr>
        <w:tc>
          <w:tcPr>
            <w:tcW w:w="540"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p>
        </w:tc>
        <w:tc>
          <w:tcPr>
            <w:tcW w:w="3288"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Доля выпускников, поступивших в Сузы и ВУЗы</w:t>
            </w:r>
          </w:p>
        </w:tc>
        <w:tc>
          <w:tcPr>
            <w:tcW w:w="709"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10</w:t>
            </w:r>
          </w:p>
        </w:tc>
        <w:tc>
          <w:tcPr>
            <w:tcW w:w="993"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23</w:t>
            </w:r>
          </w:p>
        </w:tc>
        <w:tc>
          <w:tcPr>
            <w:tcW w:w="1275"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230,0</w:t>
            </w:r>
          </w:p>
        </w:tc>
        <w:tc>
          <w:tcPr>
            <w:tcW w:w="1560" w:type="dxa"/>
            <w:tcBorders>
              <w:top w:val="nil"/>
              <w:left w:val="nil"/>
              <w:bottom w:val="single" w:sz="4" w:space="0" w:color="auto"/>
              <w:right w:val="single" w:sz="4" w:space="0" w:color="auto"/>
            </w:tcBorders>
            <w:shd w:val="clear" w:color="000000" w:fill="FFFFFF"/>
            <w:noWrap/>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w:t>
            </w:r>
          </w:p>
        </w:tc>
      </w:tr>
      <w:tr w:rsidR="007974C0" w:rsidRPr="007974C0" w:rsidTr="00097A33">
        <w:trPr>
          <w:trHeight w:val="1071"/>
        </w:trPr>
        <w:tc>
          <w:tcPr>
            <w:tcW w:w="540"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p>
        </w:tc>
        <w:tc>
          <w:tcPr>
            <w:tcW w:w="3288"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Количество фестивалей, конкурсов, выставок, организованных учреждением (количество мероприятий)</w:t>
            </w:r>
          </w:p>
        </w:tc>
        <w:tc>
          <w:tcPr>
            <w:tcW w:w="709"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Ед.</w:t>
            </w:r>
          </w:p>
        </w:tc>
        <w:tc>
          <w:tcPr>
            <w:tcW w:w="992"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215</w:t>
            </w:r>
          </w:p>
        </w:tc>
        <w:tc>
          <w:tcPr>
            <w:tcW w:w="993"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513</w:t>
            </w:r>
          </w:p>
        </w:tc>
        <w:tc>
          <w:tcPr>
            <w:tcW w:w="1275"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238,6</w:t>
            </w:r>
          </w:p>
        </w:tc>
        <w:tc>
          <w:tcPr>
            <w:tcW w:w="1560" w:type="dxa"/>
            <w:tcBorders>
              <w:top w:val="nil"/>
              <w:left w:val="nil"/>
              <w:bottom w:val="single" w:sz="4" w:space="0" w:color="auto"/>
              <w:right w:val="single" w:sz="4" w:space="0" w:color="auto"/>
            </w:tcBorders>
            <w:shd w:val="clear" w:color="000000" w:fill="FFFFFF"/>
            <w:noWrap/>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w:t>
            </w:r>
          </w:p>
        </w:tc>
      </w:tr>
      <w:tr w:rsidR="007974C0" w:rsidRPr="007974C0" w:rsidTr="007974C0">
        <w:trPr>
          <w:trHeight w:val="315"/>
        </w:trPr>
        <w:tc>
          <w:tcPr>
            <w:tcW w:w="540"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p>
        </w:tc>
        <w:tc>
          <w:tcPr>
            <w:tcW w:w="3288"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Количество учащихся:</w:t>
            </w:r>
          </w:p>
        </w:tc>
        <w:tc>
          <w:tcPr>
            <w:tcW w:w="709"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Чел.</w:t>
            </w:r>
          </w:p>
        </w:tc>
        <w:tc>
          <w:tcPr>
            <w:tcW w:w="992"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1 150</w:t>
            </w:r>
          </w:p>
        </w:tc>
        <w:tc>
          <w:tcPr>
            <w:tcW w:w="993"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1 206</w:t>
            </w:r>
          </w:p>
        </w:tc>
        <w:tc>
          <w:tcPr>
            <w:tcW w:w="1275"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104,9</w:t>
            </w:r>
          </w:p>
        </w:tc>
        <w:tc>
          <w:tcPr>
            <w:tcW w:w="1560" w:type="dxa"/>
            <w:tcBorders>
              <w:top w:val="nil"/>
              <w:left w:val="nil"/>
              <w:bottom w:val="single" w:sz="4" w:space="0" w:color="auto"/>
              <w:right w:val="single" w:sz="4" w:space="0" w:color="auto"/>
            </w:tcBorders>
            <w:shd w:val="clear" w:color="000000" w:fill="FFFFFF"/>
            <w:noWrap/>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w:t>
            </w:r>
          </w:p>
        </w:tc>
      </w:tr>
      <w:tr w:rsidR="007974C0" w:rsidRPr="007974C0" w:rsidTr="00097A33">
        <w:trPr>
          <w:trHeight w:val="792"/>
        </w:trPr>
        <w:tc>
          <w:tcPr>
            <w:tcW w:w="540"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p>
        </w:tc>
        <w:tc>
          <w:tcPr>
            <w:tcW w:w="3288" w:type="dxa"/>
            <w:vMerge/>
            <w:tcBorders>
              <w:top w:val="nil"/>
              <w:left w:val="single" w:sz="4" w:space="0" w:color="auto"/>
              <w:bottom w:val="single" w:sz="4" w:space="0" w:color="auto"/>
              <w:right w:val="single" w:sz="4" w:space="0" w:color="auto"/>
            </w:tcBorders>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p>
        </w:tc>
        <w:tc>
          <w:tcPr>
            <w:tcW w:w="5386"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Выполнение учреждением муниципального задания на оказание услуг</w:t>
            </w:r>
          </w:p>
        </w:tc>
        <w:tc>
          <w:tcPr>
            <w:tcW w:w="709"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100</w:t>
            </w:r>
          </w:p>
        </w:tc>
        <w:tc>
          <w:tcPr>
            <w:tcW w:w="993"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110</w:t>
            </w:r>
          </w:p>
        </w:tc>
        <w:tc>
          <w:tcPr>
            <w:tcW w:w="1275"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109,5</w:t>
            </w:r>
          </w:p>
        </w:tc>
        <w:tc>
          <w:tcPr>
            <w:tcW w:w="1560" w:type="dxa"/>
            <w:tcBorders>
              <w:top w:val="nil"/>
              <w:left w:val="nil"/>
              <w:bottom w:val="single" w:sz="4" w:space="0" w:color="auto"/>
              <w:right w:val="single" w:sz="4" w:space="0" w:color="auto"/>
            </w:tcBorders>
            <w:shd w:val="clear" w:color="000000" w:fill="FFFFFF"/>
            <w:noWrap/>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w:t>
            </w:r>
          </w:p>
        </w:tc>
      </w:tr>
      <w:tr w:rsidR="007974C0" w:rsidRPr="007974C0" w:rsidTr="00470C33">
        <w:trPr>
          <w:trHeight w:val="974"/>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8</w:t>
            </w:r>
          </w:p>
        </w:tc>
        <w:tc>
          <w:tcPr>
            <w:tcW w:w="3288"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470C33">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 xml:space="preserve">Создание доступной среды для граждан-инвалидов </w:t>
            </w:r>
          </w:p>
        </w:tc>
        <w:tc>
          <w:tcPr>
            <w:tcW w:w="5386"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 xml:space="preserve">Адаптация </w:t>
            </w:r>
            <w:r w:rsidR="00874E7F" w:rsidRPr="007974C0">
              <w:rPr>
                <w:rFonts w:ascii="Times New Roman" w:eastAsia="Times New Roman" w:hAnsi="Times New Roman" w:cs="Times New Roman"/>
                <w:color w:val="000000"/>
                <w:sz w:val="26"/>
                <w:szCs w:val="26"/>
                <w:lang w:eastAsia="ru-RU"/>
              </w:rPr>
              <w:t>объектов</w:t>
            </w:r>
            <w:r w:rsidRPr="007974C0">
              <w:rPr>
                <w:rFonts w:ascii="Times New Roman" w:eastAsia="Times New Roman" w:hAnsi="Times New Roman" w:cs="Times New Roman"/>
                <w:color w:val="000000"/>
                <w:sz w:val="26"/>
                <w:szCs w:val="26"/>
                <w:lang w:eastAsia="ru-RU"/>
              </w:rPr>
              <w:t xml:space="preserve"> культуры к свободному доступу граждан-инвалидов</w:t>
            </w:r>
          </w:p>
        </w:tc>
        <w:tc>
          <w:tcPr>
            <w:tcW w:w="709" w:type="dxa"/>
            <w:tcBorders>
              <w:top w:val="nil"/>
              <w:left w:val="nil"/>
              <w:bottom w:val="single" w:sz="4" w:space="0" w:color="auto"/>
              <w:right w:val="single" w:sz="4" w:space="0" w:color="auto"/>
            </w:tcBorders>
            <w:shd w:val="clear" w:color="000000" w:fill="FFFFFF"/>
            <w:vAlign w:val="center"/>
            <w:hideMark/>
          </w:tcPr>
          <w:p w:rsidR="007974C0" w:rsidRPr="007974C0" w:rsidRDefault="00874E7F" w:rsidP="007974C0">
            <w:pPr>
              <w:spacing w:after="0" w:line="240" w:lineRule="auto"/>
              <w:contextualSpacing/>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Е</w:t>
            </w:r>
            <w:r w:rsidRPr="007974C0">
              <w:rPr>
                <w:rFonts w:ascii="Times New Roman" w:eastAsia="Times New Roman" w:hAnsi="Times New Roman" w:cs="Times New Roman"/>
                <w:color w:val="000000"/>
                <w:sz w:val="26"/>
                <w:szCs w:val="26"/>
                <w:lang w:eastAsia="ru-RU"/>
              </w:rPr>
              <w:t>д.</w:t>
            </w:r>
          </w:p>
        </w:tc>
        <w:tc>
          <w:tcPr>
            <w:tcW w:w="992"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3</w:t>
            </w:r>
          </w:p>
        </w:tc>
        <w:tc>
          <w:tcPr>
            <w:tcW w:w="993"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3</w:t>
            </w:r>
          </w:p>
        </w:tc>
        <w:tc>
          <w:tcPr>
            <w:tcW w:w="1275"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100,0</w:t>
            </w:r>
          </w:p>
        </w:tc>
        <w:tc>
          <w:tcPr>
            <w:tcW w:w="1560" w:type="dxa"/>
            <w:tcBorders>
              <w:top w:val="nil"/>
              <w:left w:val="nil"/>
              <w:bottom w:val="single" w:sz="4" w:space="0" w:color="auto"/>
              <w:right w:val="single" w:sz="4" w:space="0" w:color="auto"/>
            </w:tcBorders>
            <w:shd w:val="clear" w:color="000000" w:fill="FFFFFF"/>
            <w:noWrap/>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2</w:t>
            </w:r>
          </w:p>
        </w:tc>
      </w:tr>
      <w:tr w:rsidR="007974C0" w:rsidRPr="007974C0" w:rsidTr="007974C0">
        <w:trPr>
          <w:trHeight w:val="12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9</w:t>
            </w:r>
          </w:p>
        </w:tc>
        <w:tc>
          <w:tcPr>
            <w:tcW w:w="3288"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Мероприятия по патриотическому воспитанию граждан Дятьковского района (финансирование мероприятий с детьми и молодежью, направленных на их патриотическое воспитание)</w:t>
            </w:r>
          </w:p>
        </w:tc>
        <w:tc>
          <w:tcPr>
            <w:tcW w:w="5386"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both"/>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Количество мероприятий</w:t>
            </w:r>
          </w:p>
        </w:tc>
        <w:tc>
          <w:tcPr>
            <w:tcW w:w="709"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Ед.</w:t>
            </w:r>
          </w:p>
        </w:tc>
        <w:tc>
          <w:tcPr>
            <w:tcW w:w="992"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20</w:t>
            </w:r>
          </w:p>
        </w:tc>
        <w:tc>
          <w:tcPr>
            <w:tcW w:w="993"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9</w:t>
            </w:r>
          </w:p>
        </w:tc>
        <w:tc>
          <w:tcPr>
            <w:tcW w:w="1275" w:type="dxa"/>
            <w:tcBorders>
              <w:top w:val="nil"/>
              <w:left w:val="nil"/>
              <w:bottom w:val="single" w:sz="4" w:space="0" w:color="auto"/>
              <w:right w:val="single" w:sz="4" w:space="0" w:color="auto"/>
            </w:tcBorders>
            <w:shd w:val="clear" w:color="000000" w:fill="FFFFFF"/>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45,0</w:t>
            </w:r>
          </w:p>
        </w:tc>
        <w:tc>
          <w:tcPr>
            <w:tcW w:w="1560" w:type="dxa"/>
            <w:tcBorders>
              <w:top w:val="nil"/>
              <w:left w:val="nil"/>
              <w:bottom w:val="single" w:sz="4" w:space="0" w:color="auto"/>
              <w:right w:val="single" w:sz="4" w:space="0" w:color="auto"/>
            </w:tcBorders>
            <w:shd w:val="clear" w:color="000000" w:fill="FFFFFF"/>
            <w:noWrap/>
            <w:vAlign w:val="center"/>
            <w:hideMark/>
          </w:tcPr>
          <w:p w:rsidR="007974C0" w:rsidRPr="007974C0" w:rsidRDefault="007974C0" w:rsidP="007974C0">
            <w:pPr>
              <w:spacing w:after="0" w:line="240" w:lineRule="auto"/>
              <w:contextualSpacing/>
              <w:jc w:val="center"/>
              <w:rPr>
                <w:rFonts w:ascii="Times New Roman" w:eastAsia="Times New Roman" w:hAnsi="Times New Roman" w:cs="Times New Roman"/>
                <w:color w:val="000000"/>
                <w:sz w:val="26"/>
                <w:szCs w:val="26"/>
                <w:lang w:eastAsia="ru-RU"/>
              </w:rPr>
            </w:pPr>
            <w:r w:rsidRPr="007974C0">
              <w:rPr>
                <w:rFonts w:ascii="Times New Roman" w:eastAsia="Times New Roman" w:hAnsi="Times New Roman" w:cs="Times New Roman"/>
                <w:color w:val="000000"/>
                <w:sz w:val="26"/>
                <w:szCs w:val="26"/>
                <w:lang w:eastAsia="ru-RU"/>
              </w:rPr>
              <w:t>1</w:t>
            </w:r>
          </w:p>
        </w:tc>
      </w:tr>
    </w:tbl>
    <w:p w:rsidR="00685824" w:rsidRPr="007F5945" w:rsidRDefault="00685824" w:rsidP="00B6391B">
      <w:pPr>
        <w:autoSpaceDE w:val="0"/>
        <w:autoSpaceDN w:val="0"/>
        <w:adjustRightInd w:val="0"/>
        <w:ind w:right="-83" w:firstLine="284"/>
        <w:jc w:val="both"/>
        <w:rPr>
          <w:rFonts w:ascii="Times New Roman" w:hAnsi="Times New Roman" w:cs="Times New Roman"/>
          <w:sz w:val="28"/>
          <w:szCs w:val="28"/>
        </w:rPr>
      </w:pPr>
      <w:r w:rsidRPr="001B74AB">
        <w:rPr>
          <w:rFonts w:ascii="Times New Roman" w:hAnsi="Times New Roman" w:cs="Times New Roman"/>
          <w:sz w:val="28"/>
          <w:szCs w:val="28"/>
        </w:rPr>
        <w:t xml:space="preserve">Итоговая оценка состояния индикатора в баллах составляет </w:t>
      </w:r>
      <w:r w:rsidR="000950E8" w:rsidRPr="001B74AB">
        <w:rPr>
          <w:rFonts w:ascii="Times New Roman" w:hAnsi="Times New Roman" w:cs="Times New Roman"/>
          <w:sz w:val="28"/>
          <w:szCs w:val="28"/>
        </w:rPr>
        <w:t>3</w:t>
      </w:r>
      <w:r w:rsidR="007974C0">
        <w:rPr>
          <w:rFonts w:ascii="Times New Roman" w:hAnsi="Times New Roman" w:cs="Times New Roman"/>
          <w:sz w:val="28"/>
          <w:szCs w:val="28"/>
        </w:rPr>
        <w:t>6</w:t>
      </w:r>
      <w:r w:rsidRPr="001B74AB">
        <w:rPr>
          <w:rFonts w:ascii="Times New Roman" w:hAnsi="Times New Roman" w:cs="Times New Roman"/>
          <w:sz w:val="28"/>
          <w:szCs w:val="28"/>
        </w:rPr>
        <w:t>, число индикаторов равно 3</w:t>
      </w:r>
      <w:r w:rsidR="007974C0">
        <w:rPr>
          <w:rFonts w:ascii="Times New Roman" w:hAnsi="Times New Roman" w:cs="Times New Roman"/>
          <w:sz w:val="28"/>
          <w:szCs w:val="28"/>
        </w:rPr>
        <w:t>1</w:t>
      </w:r>
      <w:r w:rsidRPr="001B74AB">
        <w:rPr>
          <w:rFonts w:ascii="Times New Roman" w:hAnsi="Times New Roman" w:cs="Times New Roman"/>
          <w:sz w:val="28"/>
          <w:szCs w:val="28"/>
        </w:rPr>
        <w:t xml:space="preserve">. Критерий эффективности: </w:t>
      </w:r>
      <w:r w:rsidR="000950E8" w:rsidRPr="001B74AB">
        <w:rPr>
          <w:rFonts w:ascii="Times New Roman" w:hAnsi="Times New Roman" w:cs="Times New Roman"/>
          <w:sz w:val="28"/>
          <w:szCs w:val="28"/>
        </w:rPr>
        <w:t>3</w:t>
      </w:r>
      <w:r w:rsidR="007974C0">
        <w:rPr>
          <w:rFonts w:ascii="Times New Roman" w:hAnsi="Times New Roman" w:cs="Times New Roman"/>
          <w:sz w:val="28"/>
          <w:szCs w:val="28"/>
        </w:rPr>
        <w:t>6</w:t>
      </w:r>
      <w:r w:rsidRPr="001B74AB">
        <w:rPr>
          <w:rFonts w:ascii="Times New Roman" w:hAnsi="Times New Roman" w:cs="Times New Roman"/>
          <w:sz w:val="28"/>
          <w:szCs w:val="28"/>
        </w:rPr>
        <w:t>&gt;3</w:t>
      </w:r>
      <w:r w:rsidR="007974C0">
        <w:rPr>
          <w:rFonts w:ascii="Times New Roman" w:hAnsi="Times New Roman" w:cs="Times New Roman"/>
          <w:sz w:val="28"/>
          <w:szCs w:val="28"/>
        </w:rPr>
        <w:t>1</w:t>
      </w:r>
      <w:r w:rsidRPr="001B74AB">
        <w:rPr>
          <w:rFonts w:ascii="Times New Roman" w:hAnsi="Times New Roman" w:cs="Times New Roman"/>
          <w:sz w:val="28"/>
          <w:szCs w:val="28"/>
        </w:rPr>
        <w:t>. Данная программа имеет эффективность выше плановой. Реализация признается целесообразной.</w:t>
      </w:r>
      <w:r w:rsidRPr="00E34BB5">
        <w:rPr>
          <w:rFonts w:ascii="Times New Roman" w:hAnsi="Times New Roman" w:cs="Times New Roman"/>
          <w:sz w:val="28"/>
          <w:szCs w:val="28"/>
        </w:rPr>
        <w:t xml:space="preserve"> </w:t>
      </w:r>
    </w:p>
    <w:p w:rsidR="00097A33" w:rsidRDefault="00097A33" w:rsidP="00B6391B">
      <w:pPr>
        <w:ind w:firstLine="284"/>
        <w:contextualSpacing/>
        <w:jc w:val="both"/>
        <w:rPr>
          <w:rFonts w:ascii="Times New Roman" w:hAnsi="Times New Roman" w:cs="Times New Roman"/>
          <w:b/>
          <w:sz w:val="28"/>
          <w:szCs w:val="28"/>
        </w:rPr>
      </w:pPr>
    </w:p>
    <w:p w:rsidR="00097A33" w:rsidRDefault="00097A33" w:rsidP="00B6391B">
      <w:pPr>
        <w:ind w:firstLine="284"/>
        <w:contextualSpacing/>
        <w:jc w:val="both"/>
        <w:rPr>
          <w:rFonts w:ascii="Times New Roman" w:hAnsi="Times New Roman" w:cs="Times New Roman"/>
          <w:b/>
          <w:sz w:val="28"/>
          <w:szCs w:val="28"/>
        </w:rPr>
      </w:pPr>
    </w:p>
    <w:p w:rsidR="00097A33" w:rsidRDefault="00097A33" w:rsidP="00B6391B">
      <w:pPr>
        <w:ind w:firstLine="284"/>
        <w:contextualSpacing/>
        <w:jc w:val="both"/>
        <w:rPr>
          <w:rFonts w:ascii="Times New Roman" w:hAnsi="Times New Roman" w:cs="Times New Roman"/>
          <w:b/>
          <w:sz w:val="28"/>
          <w:szCs w:val="28"/>
        </w:rPr>
      </w:pPr>
    </w:p>
    <w:p w:rsidR="00097A33" w:rsidRDefault="00097A33" w:rsidP="00B6391B">
      <w:pPr>
        <w:ind w:firstLine="284"/>
        <w:contextualSpacing/>
        <w:jc w:val="both"/>
        <w:rPr>
          <w:rFonts w:ascii="Times New Roman" w:hAnsi="Times New Roman" w:cs="Times New Roman"/>
          <w:b/>
          <w:sz w:val="28"/>
          <w:szCs w:val="28"/>
        </w:rPr>
      </w:pPr>
    </w:p>
    <w:p w:rsidR="00470C33" w:rsidRDefault="00470C33" w:rsidP="00B6391B">
      <w:pPr>
        <w:ind w:firstLine="284"/>
        <w:contextualSpacing/>
        <w:jc w:val="both"/>
        <w:rPr>
          <w:rFonts w:ascii="Times New Roman" w:hAnsi="Times New Roman" w:cs="Times New Roman"/>
          <w:b/>
          <w:sz w:val="28"/>
          <w:szCs w:val="28"/>
        </w:rPr>
      </w:pPr>
    </w:p>
    <w:p w:rsidR="00470C33" w:rsidRDefault="00470C33" w:rsidP="00B6391B">
      <w:pPr>
        <w:ind w:firstLine="284"/>
        <w:contextualSpacing/>
        <w:jc w:val="both"/>
        <w:rPr>
          <w:rFonts w:ascii="Times New Roman" w:hAnsi="Times New Roman" w:cs="Times New Roman"/>
          <w:b/>
          <w:sz w:val="28"/>
          <w:szCs w:val="28"/>
        </w:rPr>
      </w:pPr>
    </w:p>
    <w:p w:rsidR="00AF156B" w:rsidRPr="000E50C9" w:rsidRDefault="000E50C9" w:rsidP="00B6391B">
      <w:pPr>
        <w:ind w:firstLine="284"/>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5</w:t>
      </w:r>
      <w:r w:rsidR="00AF156B" w:rsidRPr="00EA26FC">
        <w:rPr>
          <w:rFonts w:ascii="Times New Roman" w:hAnsi="Times New Roman" w:cs="Times New Roman"/>
          <w:b/>
          <w:sz w:val="28"/>
          <w:szCs w:val="28"/>
        </w:rPr>
        <w:t xml:space="preserve">. Муниципальная программа Дятьковского района </w:t>
      </w:r>
      <w:r w:rsidR="00AF156B" w:rsidRPr="000E50C9">
        <w:rPr>
          <w:rFonts w:ascii="Times New Roman" w:hAnsi="Times New Roman" w:cs="Times New Roman"/>
          <w:b/>
          <w:sz w:val="28"/>
          <w:szCs w:val="28"/>
        </w:rPr>
        <w:t>«</w:t>
      </w:r>
      <w:r w:rsidRPr="000E50C9">
        <w:rPr>
          <w:rFonts w:ascii="Times New Roman" w:hAnsi="Times New Roman" w:cs="Times New Roman"/>
          <w:b/>
          <w:sz w:val="28"/>
          <w:szCs w:val="28"/>
        </w:rPr>
        <w:t>Управление муниципальным имуществом Дятьковского района (2017-2020 годы)</w:t>
      </w:r>
      <w:r w:rsidR="00AF156B" w:rsidRPr="000E50C9">
        <w:rPr>
          <w:rFonts w:ascii="Times New Roman" w:hAnsi="Times New Roman" w:cs="Times New Roman"/>
          <w:b/>
          <w:sz w:val="28"/>
          <w:szCs w:val="28"/>
        </w:rPr>
        <w:t>»</w:t>
      </w:r>
      <w:r w:rsidR="00EA26FC" w:rsidRPr="000E50C9">
        <w:rPr>
          <w:rFonts w:ascii="Times New Roman" w:hAnsi="Times New Roman" w:cs="Times New Roman"/>
          <w:b/>
          <w:sz w:val="28"/>
          <w:szCs w:val="28"/>
        </w:rPr>
        <w:t>.</w:t>
      </w:r>
      <w:r w:rsidR="00AF156B" w:rsidRPr="000E50C9">
        <w:rPr>
          <w:rFonts w:ascii="Times New Roman" w:hAnsi="Times New Roman" w:cs="Times New Roman"/>
          <w:b/>
          <w:sz w:val="28"/>
          <w:szCs w:val="28"/>
        </w:rPr>
        <w:t xml:space="preserve"> </w:t>
      </w:r>
    </w:p>
    <w:p w:rsidR="008349F1" w:rsidRDefault="00AF156B" w:rsidP="00B6391B">
      <w:pPr>
        <w:ind w:firstLine="284"/>
        <w:jc w:val="both"/>
        <w:rPr>
          <w:rFonts w:ascii="Times New Roman" w:hAnsi="Times New Roman" w:cs="Times New Roman"/>
          <w:sz w:val="28"/>
          <w:szCs w:val="28"/>
        </w:rPr>
      </w:pPr>
      <w:r w:rsidRPr="00E34BB5">
        <w:rPr>
          <w:rFonts w:ascii="Times New Roman" w:hAnsi="Times New Roman" w:cs="Times New Roman"/>
          <w:sz w:val="28"/>
          <w:szCs w:val="28"/>
        </w:rPr>
        <w:t xml:space="preserve">Ответственный исполнитель – </w:t>
      </w:r>
      <w:r w:rsidR="00EF6F72">
        <w:rPr>
          <w:rFonts w:ascii="Times New Roman" w:hAnsi="Times New Roman" w:cs="Times New Roman"/>
          <w:sz w:val="28"/>
          <w:szCs w:val="28"/>
        </w:rPr>
        <w:t xml:space="preserve">комитет по управлению муниципальным имуществом </w:t>
      </w:r>
      <w:r w:rsidR="00783FD3">
        <w:rPr>
          <w:rFonts w:ascii="Times New Roman" w:hAnsi="Times New Roman" w:cs="Times New Roman"/>
          <w:sz w:val="28"/>
          <w:szCs w:val="28"/>
        </w:rPr>
        <w:t>и архитектуре</w:t>
      </w:r>
      <w:r w:rsidRPr="00E34BB5">
        <w:rPr>
          <w:rFonts w:ascii="Times New Roman" w:hAnsi="Times New Roman" w:cs="Times New Roman"/>
          <w:sz w:val="28"/>
          <w:szCs w:val="28"/>
        </w:rPr>
        <w:t>.</w:t>
      </w:r>
    </w:p>
    <w:tbl>
      <w:tblPr>
        <w:tblStyle w:val="a4"/>
        <w:tblW w:w="14670" w:type="dxa"/>
        <w:tblLayout w:type="fixed"/>
        <w:tblLook w:val="04A0" w:firstRow="1" w:lastRow="0" w:firstColumn="1" w:lastColumn="0" w:noHBand="0" w:noVBand="1"/>
      </w:tblPr>
      <w:tblGrid>
        <w:gridCol w:w="562"/>
        <w:gridCol w:w="10065"/>
        <w:gridCol w:w="1559"/>
        <w:gridCol w:w="1133"/>
        <w:gridCol w:w="1351"/>
      </w:tblGrid>
      <w:tr w:rsidR="00AF156B" w:rsidTr="006840D7">
        <w:tc>
          <w:tcPr>
            <w:tcW w:w="562" w:type="dxa"/>
            <w:vMerge w:val="restart"/>
          </w:tcPr>
          <w:p w:rsidR="00AF156B" w:rsidRDefault="00AF156B" w:rsidP="00783FD3">
            <w:pPr>
              <w:ind w:left="-40" w:hanging="102"/>
              <w:jc w:val="center"/>
              <w:rPr>
                <w:rFonts w:ascii="Times New Roman" w:hAnsi="Times New Roman" w:cs="Times New Roman"/>
                <w:sz w:val="28"/>
                <w:szCs w:val="28"/>
              </w:rPr>
            </w:pPr>
            <w:r>
              <w:rPr>
                <w:rFonts w:ascii="Times New Roman" w:hAnsi="Times New Roman" w:cs="Times New Roman"/>
                <w:sz w:val="28"/>
                <w:szCs w:val="28"/>
              </w:rPr>
              <w:t>№</w:t>
            </w:r>
          </w:p>
        </w:tc>
        <w:tc>
          <w:tcPr>
            <w:tcW w:w="12757" w:type="dxa"/>
            <w:gridSpan w:val="3"/>
          </w:tcPr>
          <w:p w:rsidR="00AF156B" w:rsidRDefault="00AF156B" w:rsidP="00B6391B">
            <w:pPr>
              <w:ind w:firstLine="284"/>
              <w:jc w:val="center"/>
              <w:rPr>
                <w:rFonts w:ascii="Times New Roman" w:hAnsi="Times New Roman" w:cs="Times New Roman"/>
                <w:sz w:val="28"/>
                <w:szCs w:val="28"/>
              </w:rPr>
            </w:pPr>
            <w:r w:rsidRPr="00597A9A">
              <w:rPr>
                <w:rFonts w:ascii="Times New Roman" w:hAnsi="Times New Roman" w:cs="Times New Roman"/>
                <w:sz w:val="28"/>
                <w:szCs w:val="28"/>
              </w:rPr>
              <w:t>Результаты реализации муниципальной программы</w:t>
            </w:r>
          </w:p>
        </w:tc>
        <w:tc>
          <w:tcPr>
            <w:tcW w:w="1351" w:type="dxa"/>
            <w:vMerge w:val="restart"/>
          </w:tcPr>
          <w:p w:rsidR="00AF156B" w:rsidRDefault="00AF156B" w:rsidP="00B6391B">
            <w:pPr>
              <w:ind w:firstLine="284"/>
              <w:rPr>
                <w:rFonts w:ascii="Times New Roman" w:hAnsi="Times New Roman" w:cs="Times New Roman"/>
                <w:sz w:val="28"/>
                <w:szCs w:val="28"/>
              </w:rPr>
            </w:pPr>
            <w:r w:rsidRPr="00D54F30">
              <w:rPr>
                <w:rFonts w:ascii="Times New Roman" w:hAnsi="Times New Roman" w:cs="Times New Roman"/>
                <w:sz w:val="28"/>
                <w:szCs w:val="28"/>
              </w:rPr>
              <w:t>Факт к плану, %</w:t>
            </w:r>
            <w:r>
              <w:rPr>
                <w:rFonts w:ascii="Times New Roman" w:hAnsi="Times New Roman" w:cs="Times New Roman"/>
                <w:sz w:val="28"/>
                <w:szCs w:val="28"/>
              </w:rPr>
              <w:t xml:space="preserve"> </w:t>
            </w:r>
          </w:p>
        </w:tc>
      </w:tr>
      <w:tr w:rsidR="00AF156B" w:rsidTr="006840D7">
        <w:tc>
          <w:tcPr>
            <w:tcW w:w="562" w:type="dxa"/>
            <w:vMerge/>
          </w:tcPr>
          <w:p w:rsidR="00AF156B" w:rsidRDefault="00AF156B" w:rsidP="00783FD3">
            <w:pPr>
              <w:ind w:left="-40" w:hanging="102"/>
              <w:jc w:val="center"/>
              <w:rPr>
                <w:rFonts w:ascii="Times New Roman" w:hAnsi="Times New Roman" w:cs="Times New Roman"/>
                <w:sz w:val="28"/>
                <w:szCs w:val="28"/>
              </w:rPr>
            </w:pPr>
          </w:p>
        </w:tc>
        <w:tc>
          <w:tcPr>
            <w:tcW w:w="10065" w:type="dxa"/>
          </w:tcPr>
          <w:p w:rsidR="00AF156B" w:rsidRDefault="00783FD3" w:rsidP="00B24938">
            <w:pPr>
              <w:ind w:firstLine="5"/>
              <w:jc w:val="both"/>
              <w:rPr>
                <w:rFonts w:ascii="Times New Roman" w:hAnsi="Times New Roman" w:cs="Times New Roman"/>
                <w:sz w:val="28"/>
                <w:szCs w:val="28"/>
              </w:rPr>
            </w:pPr>
            <w:r>
              <w:rPr>
                <w:rFonts w:ascii="Times New Roman" w:hAnsi="Times New Roman" w:cs="Times New Roman"/>
                <w:sz w:val="28"/>
                <w:szCs w:val="28"/>
              </w:rPr>
              <w:t>Результат</w:t>
            </w:r>
          </w:p>
        </w:tc>
        <w:tc>
          <w:tcPr>
            <w:tcW w:w="1559" w:type="dxa"/>
          </w:tcPr>
          <w:p w:rsidR="00AF156B" w:rsidRDefault="00AF156B" w:rsidP="00B6391B">
            <w:pPr>
              <w:ind w:firstLine="284"/>
              <w:jc w:val="both"/>
              <w:rPr>
                <w:rFonts w:ascii="Times New Roman" w:hAnsi="Times New Roman" w:cs="Times New Roman"/>
                <w:sz w:val="28"/>
                <w:szCs w:val="28"/>
              </w:rPr>
            </w:pPr>
            <w:r>
              <w:rPr>
                <w:rFonts w:ascii="Times New Roman" w:hAnsi="Times New Roman" w:cs="Times New Roman"/>
                <w:sz w:val="28"/>
                <w:szCs w:val="28"/>
              </w:rPr>
              <w:t>План</w:t>
            </w:r>
          </w:p>
        </w:tc>
        <w:tc>
          <w:tcPr>
            <w:tcW w:w="1133" w:type="dxa"/>
          </w:tcPr>
          <w:p w:rsidR="00AF156B" w:rsidRDefault="00AF156B" w:rsidP="00B6391B">
            <w:pPr>
              <w:ind w:firstLine="284"/>
              <w:jc w:val="both"/>
              <w:rPr>
                <w:rFonts w:ascii="Times New Roman" w:hAnsi="Times New Roman" w:cs="Times New Roman"/>
                <w:sz w:val="28"/>
                <w:szCs w:val="28"/>
              </w:rPr>
            </w:pPr>
            <w:r>
              <w:rPr>
                <w:rFonts w:ascii="Times New Roman" w:hAnsi="Times New Roman" w:cs="Times New Roman"/>
                <w:sz w:val="28"/>
                <w:szCs w:val="28"/>
              </w:rPr>
              <w:t>Факт</w:t>
            </w:r>
          </w:p>
        </w:tc>
        <w:tc>
          <w:tcPr>
            <w:tcW w:w="1351" w:type="dxa"/>
            <w:vMerge/>
          </w:tcPr>
          <w:p w:rsidR="00AF156B" w:rsidRDefault="00AF156B" w:rsidP="00B6391B">
            <w:pPr>
              <w:ind w:firstLine="284"/>
              <w:jc w:val="both"/>
              <w:rPr>
                <w:rFonts w:ascii="Times New Roman" w:hAnsi="Times New Roman" w:cs="Times New Roman"/>
                <w:sz w:val="28"/>
                <w:szCs w:val="28"/>
              </w:rPr>
            </w:pPr>
          </w:p>
        </w:tc>
      </w:tr>
      <w:tr w:rsidR="00433B6C" w:rsidTr="00433B6C">
        <w:tc>
          <w:tcPr>
            <w:tcW w:w="562" w:type="dxa"/>
          </w:tcPr>
          <w:p w:rsidR="00433B6C" w:rsidRDefault="00433B6C" w:rsidP="00783FD3">
            <w:pPr>
              <w:ind w:left="-40" w:hanging="102"/>
              <w:jc w:val="center"/>
              <w:rPr>
                <w:rFonts w:ascii="Times New Roman" w:hAnsi="Times New Roman" w:cs="Times New Roman"/>
                <w:sz w:val="28"/>
                <w:szCs w:val="28"/>
              </w:rPr>
            </w:pPr>
            <w:r>
              <w:rPr>
                <w:rFonts w:ascii="Times New Roman" w:hAnsi="Times New Roman" w:cs="Times New Roman"/>
                <w:sz w:val="28"/>
                <w:szCs w:val="28"/>
              </w:rPr>
              <w:t>1</w:t>
            </w:r>
          </w:p>
        </w:tc>
        <w:tc>
          <w:tcPr>
            <w:tcW w:w="10065" w:type="dxa"/>
          </w:tcPr>
          <w:p w:rsidR="00433B6C" w:rsidRDefault="00433B6C" w:rsidP="00B24938">
            <w:pPr>
              <w:ind w:firstLine="5"/>
              <w:jc w:val="both"/>
              <w:rPr>
                <w:rFonts w:ascii="Times New Roman" w:hAnsi="Times New Roman" w:cs="Times New Roman"/>
                <w:sz w:val="28"/>
                <w:szCs w:val="28"/>
              </w:rPr>
            </w:pPr>
            <w:r w:rsidRPr="00B24938">
              <w:rPr>
                <w:rFonts w:ascii="Times New Roman" w:hAnsi="Times New Roman" w:cs="Times New Roman"/>
                <w:sz w:val="28"/>
                <w:szCs w:val="28"/>
              </w:rPr>
              <w:t>Увеличение количества многодетных семей</w:t>
            </w:r>
          </w:p>
        </w:tc>
        <w:tc>
          <w:tcPr>
            <w:tcW w:w="1559" w:type="dxa"/>
            <w:vAlign w:val="center"/>
          </w:tcPr>
          <w:p w:rsidR="00433B6C" w:rsidRDefault="00433B6C" w:rsidP="00433B6C">
            <w:pPr>
              <w:ind w:firstLine="284"/>
              <w:jc w:val="center"/>
              <w:rPr>
                <w:rFonts w:ascii="Times New Roman" w:hAnsi="Times New Roman" w:cs="Times New Roman"/>
                <w:sz w:val="28"/>
                <w:szCs w:val="28"/>
              </w:rPr>
            </w:pPr>
            <w:r>
              <w:rPr>
                <w:rFonts w:ascii="Times New Roman" w:hAnsi="Times New Roman" w:cs="Times New Roman"/>
                <w:sz w:val="28"/>
                <w:szCs w:val="28"/>
              </w:rPr>
              <w:t>3,7</w:t>
            </w:r>
          </w:p>
        </w:tc>
        <w:tc>
          <w:tcPr>
            <w:tcW w:w="1133" w:type="dxa"/>
            <w:vAlign w:val="center"/>
          </w:tcPr>
          <w:p w:rsidR="00433B6C" w:rsidRDefault="00433B6C" w:rsidP="00433B6C">
            <w:pPr>
              <w:ind w:firstLine="284"/>
              <w:jc w:val="center"/>
              <w:rPr>
                <w:rFonts w:ascii="Times New Roman" w:hAnsi="Times New Roman" w:cs="Times New Roman"/>
                <w:sz w:val="28"/>
                <w:szCs w:val="28"/>
              </w:rPr>
            </w:pPr>
            <w:r>
              <w:rPr>
                <w:rFonts w:ascii="Times New Roman" w:hAnsi="Times New Roman" w:cs="Times New Roman"/>
                <w:sz w:val="28"/>
                <w:szCs w:val="28"/>
              </w:rPr>
              <w:t>5,1</w:t>
            </w:r>
          </w:p>
        </w:tc>
        <w:tc>
          <w:tcPr>
            <w:tcW w:w="1351" w:type="dxa"/>
            <w:vAlign w:val="center"/>
          </w:tcPr>
          <w:p w:rsidR="00433B6C" w:rsidRPr="00433B6C" w:rsidRDefault="00433B6C" w:rsidP="00433B6C">
            <w:pPr>
              <w:ind w:firstLine="284"/>
              <w:jc w:val="center"/>
              <w:rPr>
                <w:rFonts w:ascii="Times New Roman" w:hAnsi="Times New Roman" w:cs="Times New Roman"/>
                <w:sz w:val="28"/>
                <w:szCs w:val="28"/>
              </w:rPr>
            </w:pPr>
            <w:r w:rsidRPr="00433B6C">
              <w:rPr>
                <w:rFonts w:ascii="Times New Roman" w:hAnsi="Times New Roman" w:cs="Times New Roman"/>
                <w:sz w:val="28"/>
                <w:szCs w:val="28"/>
              </w:rPr>
              <w:t>137,8</w:t>
            </w:r>
          </w:p>
        </w:tc>
      </w:tr>
      <w:tr w:rsidR="00433B6C" w:rsidTr="00433B6C">
        <w:tc>
          <w:tcPr>
            <w:tcW w:w="562" w:type="dxa"/>
          </w:tcPr>
          <w:p w:rsidR="00433B6C" w:rsidRDefault="00433B6C" w:rsidP="00783FD3">
            <w:pPr>
              <w:ind w:left="-40" w:hanging="102"/>
              <w:jc w:val="center"/>
              <w:rPr>
                <w:rFonts w:ascii="Times New Roman" w:hAnsi="Times New Roman" w:cs="Times New Roman"/>
                <w:sz w:val="28"/>
                <w:szCs w:val="28"/>
              </w:rPr>
            </w:pPr>
            <w:r>
              <w:rPr>
                <w:rFonts w:ascii="Times New Roman" w:hAnsi="Times New Roman" w:cs="Times New Roman"/>
                <w:sz w:val="28"/>
                <w:szCs w:val="28"/>
              </w:rPr>
              <w:t>2</w:t>
            </w:r>
          </w:p>
        </w:tc>
        <w:tc>
          <w:tcPr>
            <w:tcW w:w="10065" w:type="dxa"/>
          </w:tcPr>
          <w:p w:rsidR="00433B6C" w:rsidRDefault="00433B6C" w:rsidP="00B24938">
            <w:pPr>
              <w:ind w:firstLine="5"/>
              <w:jc w:val="both"/>
              <w:rPr>
                <w:rFonts w:ascii="Times New Roman" w:hAnsi="Times New Roman" w:cs="Times New Roman"/>
                <w:sz w:val="28"/>
                <w:szCs w:val="28"/>
              </w:rPr>
            </w:pPr>
            <w:r w:rsidRPr="00B24938">
              <w:rPr>
                <w:rFonts w:ascii="Times New Roman" w:hAnsi="Times New Roman" w:cs="Times New Roman"/>
                <w:sz w:val="28"/>
                <w:szCs w:val="28"/>
              </w:rPr>
              <w:t>Предоставлено участков многодетным семьям</w:t>
            </w:r>
          </w:p>
        </w:tc>
        <w:tc>
          <w:tcPr>
            <w:tcW w:w="1559" w:type="dxa"/>
            <w:vAlign w:val="center"/>
          </w:tcPr>
          <w:p w:rsidR="00433B6C" w:rsidRDefault="00433B6C" w:rsidP="00433B6C">
            <w:pPr>
              <w:tabs>
                <w:tab w:val="center" w:pos="388"/>
              </w:tabs>
              <w:ind w:firstLine="284"/>
              <w:jc w:val="center"/>
              <w:rPr>
                <w:rFonts w:ascii="Times New Roman" w:hAnsi="Times New Roman" w:cs="Times New Roman"/>
                <w:sz w:val="28"/>
                <w:szCs w:val="28"/>
              </w:rPr>
            </w:pPr>
            <w:r>
              <w:rPr>
                <w:rFonts w:ascii="Times New Roman" w:hAnsi="Times New Roman" w:cs="Times New Roman"/>
                <w:sz w:val="28"/>
                <w:szCs w:val="28"/>
              </w:rPr>
              <w:t>90</w:t>
            </w:r>
          </w:p>
        </w:tc>
        <w:tc>
          <w:tcPr>
            <w:tcW w:w="1133" w:type="dxa"/>
            <w:vAlign w:val="center"/>
          </w:tcPr>
          <w:p w:rsidR="00433B6C" w:rsidRDefault="00433B6C" w:rsidP="00433B6C">
            <w:pPr>
              <w:ind w:firstLine="284"/>
              <w:jc w:val="center"/>
              <w:rPr>
                <w:rFonts w:ascii="Times New Roman" w:hAnsi="Times New Roman" w:cs="Times New Roman"/>
                <w:sz w:val="28"/>
                <w:szCs w:val="28"/>
              </w:rPr>
            </w:pPr>
            <w:r>
              <w:rPr>
                <w:rFonts w:ascii="Times New Roman" w:hAnsi="Times New Roman" w:cs="Times New Roman"/>
                <w:sz w:val="28"/>
                <w:szCs w:val="28"/>
              </w:rPr>
              <w:t>26</w:t>
            </w:r>
          </w:p>
        </w:tc>
        <w:tc>
          <w:tcPr>
            <w:tcW w:w="1351" w:type="dxa"/>
            <w:vAlign w:val="center"/>
          </w:tcPr>
          <w:p w:rsidR="00433B6C" w:rsidRPr="00433B6C" w:rsidRDefault="00433B6C" w:rsidP="00433B6C">
            <w:pPr>
              <w:ind w:firstLine="284"/>
              <w:jc w:val="center"/>
              <w:rPr>
                <w:rFonts w:ascii="Times New Roman" w:hAnsi="Times New Roman" w:cs="Times New Roman"/>
                <w:sz w:val="28"/>
                <w:szCs w:val="28"/>
              </w:rPr>
            </w:pPr>
            <w:r w:rsidRPr="00433B6C">
              <w:rPr>
                <w:rFonts w:ascii="Times New Roman" w:hAnsi="Times New Roman" w:cs="Times New Roman"/>
                <w:sz w:val="28"/>
                <w:szCs w:val="28"/>
              </w:rPr>
              <w:t>28,9</w:t>
            </w:r>
          </w:p>
        </w:tc>
      </w:tr>
      <w:tr w:rsidR="00433B6C" w:rsidTr="00433B6C">
        <w:tc>
          <w:tcPr>
            <w:tcW w:w="562" w:type="dxa"/>
          </w:tcPr>
          <w:p w:rsidR="00433B6C" w:rsidRDefault="00433B6C" w:rsidP="00783FD3">
            <w:pPr>
              <w:ind w:left="-40" w:hanging="102"/>
              <w:jc w:val="center"/>
              <w:rPr>
                <w:rFonts w:ascii="Times New Roman" w:hAnsi="Times New Roman" w:cs="Times New Roman"/>
                <w:sz w:val="28"/>
                <w:szCs w:val="28"/>
              </w:rPr>
            </w:pPr>
            <w:r>
              <w:rPr>
                <w:rFonts w:ascii="Times New Roman" w:hAnsi="Times New Roman" w:cs="Times New Roman"/>
                <w:sz w:val="28"/>
                <w:szCs w:val="28"/>
              </w:rPr>
              <w:t>3</w:t>
            </w:r>
          </w:p>
        </w:tc>
        <w:tc>
          <w:tcPr>
            <w:tcW w:w="10065" w:type="dxa"/>
          </w:tcPr>
          <w:p w:rsidR="00433B6C" w:rsidRDefault="00433B6C" w:rsidP="00B24938">
            <w:pPr>
              <w:ind w:firstLine="5"/>
              <w:jc w:val="both"/>
              <w:rPr>
                <w:rFonts w:ascii="Times New Roman" w:hAnsi="Times New Roman" w:cs="Times New Roman"/>
                <w:sz w:val="28"/>
                <w:szCs w:val="28"/>
              </w:rPr>
            </w:pPr>
            <w:r w:rsidRPr="00B24938">
              <w:rPr>
                <w:rFonts w:ascii="Times New Roman" w:hAnsi="Times New Roman" w:cs="Times New Roman"/>
                <w:sz w:val="28"/>
                <w:szCs w:val="28"/>
              </w:rPr>
              <w:t>Регистрация права собственности на объекты водопроводных сетей</w:t>
            </w:r>
          </w:p>
        </w:tc>
        <w:tc>
          <w:tcPr>
            <w:tcW w:w="1559" w:type="dxa"/>
            <w:vAlign w:val="center"/>
          </w:tcPr>
          <w:p w:rsidR="00433B6C" w:rsidRDefault="00433B6C" w:rsidP="00433B6C">
            <w:pPr>
              <w:ind w:firstLine="284"/>
              <w:jc w:val="center"/>
              <w:rPr>
                <w:rFonts w:ascii="Times New Roman" w:hAnsi="Times New Roman" w:cs="Times New Roman"/>
                <w:sz w:val="28"/>
                <w:szCs w:val="28"/>
              </w:rPr>
            </w:pPr>
            <w:r>
              <w:rPr>
                <w:rFonts w:ascii="Times New Roman" w:hAnsi="Times New Roman" w:cs="Times New Roman"/>
                <w:sz w:val="28"/>
                <w:szCs w:val="28"/>
              </w:rPr>
              <w:t>38</w:t>
            </w:r>
          </w:p>
        </w:tc>
        <w:tc>
          <w:tcPr>
            <w:tcW w:w="1133" w:type="dxa"/>
            <w:vAlign w:val="center"/>
          </w:tcPr>
          <w:p w:rsidR="00433B6C" w:rsidRDefault="00433B6C" w:rsidP="00433B6C">
            <w:pPr>
              <w:ind w:firstLine="284"/>
              <w:jc w:val="center"/>
              <w:rPr>
                <w:rFonts w:ascii="Times New Roman" w:hAnsi="Times New Roman" w:cs="Times New Roman"/>
                <w:sz w:val="28"/>
                <w:szCs w:val="28"/>
              </w:rPr>
            </w:pPr>
            <w:r>
              <w:rPr>
                <w:rFonts w:ascii="Times New Roman" w:hAnsi="Times New Roman" w:cs="Times New Roman"/>
                <w:sz w:val="28"/>
                <w:szCs w:val="28"/>
              </w:rPr>
              <w:t>36</w:t>
            </w:r>
          </w:p>
        </w:tc>
        <w:tc>
          <w:tcPr>
            <w:tcW w:w="1351" w:type="dxa"/>
            <w:vAlign w:val="center"/>
          </w:tcPr>
          <w:p w:rsidR="00433B6C" w:rsidRPr="00433B6C" w:rsidRDefault="00433B6C" w:rsidP="00433B6C">
            <w:pPr>
              <w:ind w:firstLine="284"/>
              <w:jc w:val="center"/>
              <w:rPr>
                <w:rFonts w:ascii="Times New Roman" w:hAnsi="Times New Roman" w:cs="Times New Roman"/>
                <w:sz w:val="28"/>
                <w:szCs w:val="28"/>
              </w:rPr>
            </w:pPr>
            <w:r w:rsidRPr="00433B6C">
              <w:rPr>
                <w:rFonts w:ascii="Times New Roman" w:hAnsi="Times New Roman" w:cs="Times New Roman"/>
                <w:sz w:val="28"/>
                <w:szCs w:val="28"/>
              </w:rPr>
              <w:t>94,7</w:t>
            </w:r>
          </w:p>
        </w:tc>
      </w:tr>
      <w:tr w:rsidR="00433B6C" w:rsidTr="00433B6C">
        <w:tc>
          <w:tcPr>
            <w:tcW w:w="562" w:type="dxa"/>
          </w:tcPr>
          <w:p w:rsidR="00433B6C" w:rsidRDefault="00433B6C" w:rsidP="00783FD3">
            <w:pPr>
              <w:ind w:left="-40" w:hanging="102"/>
              <w:jc w:val="center"/>
              <w:rPr>
                <w:rFonts w:ascii="Times New Roman" w:hAnsi="Times New Roman" w:cs="Times New Roman"/>
                <w:sz w:val="28"/>
                <w:szCs w:val="28"/>
              </w:rPr>
            </w:pPr>
            <w:r>
              <w:rPr>
                <w:rFonts w:ascii="Times New Roman" w:hAnsi="Times New Roman" w:cs="Times New Roman"/>
                <w:sz w:val="28"/>
                <w:szCs w:val="28"/>
              </w:rPr>
              <w:t>4</w:t>
            </w:r>
          </w:p>
        </w:tc>
        <w:tc>
          <w:tcPr>
            <w:tcW w:w="10065" w:type="dxa"/>
          </w:tcPr>
          <w:p w:rsidR="00433B6C" w:rsidRPr="00C85B6B" w:rsidRDefault="00433B6C" w:rsidP="00B24938">
            <w:pPr>
              <w:ind w:firstLine="5"/>
              <w:jc w:val="both"/>
              <w:rPr>
                <w:rFonts w:ascii="Times New Roman" w:hAnsi="Times New Roman" w:cs="Times New Roman"/>
                <w:sz w:val="28"/>
                <w:szCs w:val="28"/>
              </w:rPr>
            </w:pPr>
            <w:r w:rsidRPr="00B24938">
              <w:rPr>
                <w:rFonts w:ascii="Times New Roman" w:hAnsi="Times New Roman" w:cs="Times New Roman"/>
                <w:sz w:val="28"/>
                <w:szCs w:val="28"/>
              </w:rPr>
              <w:t>Регистрация права собственности на объекты канализационных сетей</w:t>
            </w:r>
          </w:p>
        </w:tc>
        <w:tc>
          <w:tcPr>
            <w:tcW w:w="1559" w:type="dxa"/>
            <w:vAlign w:val="center"/>
          </w:tcPr>
          <w:p w:rsidR="00433B6C" w:rsidRDefault="00433B6C" w:rsidP="00433B6C">
            <w:pPr>
              <w:ind w:firstLine="284"/>
              <w:jc w:val="center"/>
              <w:rPr>
                <w:rFonts w:ascii="Times New Roman" w:hAnsi="Times New Roman" w:cs="Times New Roman"/>
                <w:sz w:val="28"/>
                <w:szCs w:val="28"/>
              </w:rPr>
            </w:pPr>
            <w:r>
              <w:rPr>
                <w:rFonts w:ascii="Times New Roman" w:hAnsi="Times New Roman" w:cs="Times New Roman"/>
                <w:sz w:val="28"/>
                <w:szCs w:val="28"/>
              </w:rPr>
              <w:t>34</w:t>
            </w:r>
          </w:p>
        </w:tc>
        <w:tc>
          <w:tcPr>
            <w:tcW w:w="1133" w:type="dxa"/>
            <w:vAlign w:val="center"/>
          </w:tcPr>
          <w:p w:rsidR="00433B6C" w:rsidRDefault="00433B6C" w:rsidP="00433B6C">
            <w:pPr>
              <w:ind w:firstLine="284"/>
              <w:jc w:val="center"/>
              <w:rPr>
                <w:rFonts w:ascii="Times New Roman" w:hAnsi="Times New Roman" w:cs="Times New Roman"/>
                <w:sz w:val="28"/>
                <w:szCs w:val="28"/>
              </w:rPr>
            </w:pPr>
            <w:r>
              <w:rPr>
                <w:rFonts w:ascii="Times New Roman" w:hAnsi="Times New Roman" w:cs="Times New Roman"/>
                <w:sz w:val="28"/>
                <w:szCs w:val="28"/>
              </w:rPr>
              <w:t>6</w:t>
            </w:r>
          </w:p>
        </w:tc>
        <w:tc>
          <w:tcPr>
            <w:tcW w:w="1351" w:type="dxa"/>
            <w:vAlign w:val="center"/>
          </w:tcPr>
          <w:p w:rsidR="00433B6C" w:rsidRPr="00433B6C" w:rsidRDefault="00433B6C" w:rsidP="00433B6C">
            <w:pPr>
              <w:ind w:firstLine="284"/>
              <w:jc w:val="center"/>
              <w:rPr>
                <w:rFonts w:ascii="Times New Roman" w:hAnsi="Times New Roman" w:cs="Times New Roman"/>
                <w:sz w:val="28"/>
                <w:szCs w:val="28"/>
              </w:rPr>
            </w:pPr>
            <w:r w:rsidRPr="00433B6C">
              <w:rPr>
                <w:rFonts w:ascii="Times New Roman" w:hAnsi="Times New Roman" w:cs="Times New Roman"/>
                <w:sz w:val="28"/>
                <w:szCs w:val="28"/>
              </w:rPr>
              <w:t>17,6</w:t>
            </w:r>
          </w:p>
        </w:tc>
      </w:tr>
      <w:tr w:rsidR="00433B6C" w:rsidTr="00433B6C">
        <w:tc>
          <w:tcPr>
            <w:tcW w:w="562" w:type="dxa"/>
          </w:tcPr>
          <w:p w:rsidR="00433B6C" w:rsidRDefault="00433B6C" w:rsidP="00783FD3">
            <w:pPr>
              <w:ind w:left="-40" w:hanging="102"/>
              <w:jc w:val="center"/>
              <w:rPr>
                <w:rFonts w:ascii="Times New Roman" w:hAnsi="Times New Roman" w:cs="Times New Roman"/>
                <w:sz w:val="28"/>
                <w:szCs w:val="28"/>
              </w:rPr>
            </w:pPr>
            <w:r>
              <w:rPr>
                <w:rFonts w:ascii="Times New Roman" w:hAnsi="Times New Roman" w:cs="Times New Roman"/>
                <w:sz w:val="28"/>
                <w:szCs w:val="28"/>
              </w:rPr>
              <w:t>5</w:t>
            </w:r>
          </w:p>
        </w:tc>
        <w:tc>
          <w:tcPr>
            <w:tcW w:w="10065" w:type="dxa"/>
          </w:tcPr>
          <w:p w:rsidR="00433B6C" w:rsidRPr="00C85B6B" w:rsidRDefault="00433B6C" w:rsidP="00B24938">
            <w:pPr>
              <w:ind w:firstLine="5"/>
              <w:jc w:val="both"/>
              <w:rPr>
                <w:rFonts w:ascii="Times New Roman" w:hAnsi="Times New Roman" w:cs="Times New Roman"/>
                <w:sz w:val="28"/>
                <w:szCs w:val="28"/>
              </w:rPr>
            </w:pPr>
            <w:r w:rsidRPr="00B24938">
              <w:rPr>
                <w:rFonts w:ascii="Times New Roman" w:hAnsi="Times New Roman" w:cs="Times New Roman"/>
                <w:sz w:val="28"/>
                <w:szCs w:val="28"/>
              </w:rPr>
              <w:t>Предоставлено на аукционах помещений</w:t>
            </w:r>
          </w:p>
        </w:tc>
        <w:tc>
          <w:tcPr>
            <w:tcW w:w="1559" w:type="dxa"/>
            <w:vAlign w:val="center"/>
          </w:tcPr>
          <w:p w:rsidR="00433B6C" w:rsidRDefault="00433B6C" w:rsidP="00433B6C">
            <w:pPr>
              <w:ind w:firstLine="284"/>
              <w:jc w:val="center"/>
              <w:rPr>
                <w:rFonts w:ascii="Times New Roman" w:hAnsi="Times New Roman" w:cs="Times New Roman"/>
                <w:sz w:val="28"/>
                <w:szCs w:val="28"/>
              </w:rPr>
            </w:pPr>
            <w:r>
              <w:rPr>
                <w:rFonts w:ascii="Times New Roman" w:hAnsi="Times New Roman" w:cs="Times New Roman"/>
                <w:sz w:val="28"/>
                <w:szCs w:val="28"/>
              </w:rPr>
              <w:t>12</w:t>
            </w:r>
          </w:p>
        </w:tc>
        <w:tc>
          <w:tcPr>
            <w:tcW w:w="1133" w:type="dxa"/>
            <w:vAlign w:val="center"/>
          </w:tcPr>
          <w:p w:rsidR="00433B6C" w:rsidRDefault="00433B6C" w:rsidP="00433B6C">
            <w:pPr>
              <w:ind w:firstLine="284"/>
              <w:jc w:val="center"/>
              <w:rPr>
                <w:rFonts w:ascii="Times New Roman" w:hAnsi="Times New Roman" w:cs="Times New Roman"/>
                <w:sz w:val="28"/>
                <w:szCs w:val="28"/>
              </w:rPr>
            </w:pPr>
            <w:r>
              <w:rPr>
                <w:rFonts w:ascii="Times New Roman" w:hAnsi="Times New Roman" w:cs="Times New Roman"/>
                <w:sz w:val="28"/>
                <w:szCs w:val="28"/>
              </w:rPr>
              <w:t>11</w:t>
            </w:r>
          </w:p>
        </w:tc>
        <w:tc>
          <w:tcPr>
            <w:tcW w:w="1351" w:type="dxa"/>
            <w:vAlign w:val="center"/>
          </w:tcPr>
          <w:p w:rsidR="00433B6C" w:rsidRPr="00433B6C" w:rsidRDefault="00433B6C" w:rsidP="00433B6C">
            <w:pPr>
              <w:ind w:firstLine="284"/>
              <w:jc w:val="center"/>
              <w:rPr>
                <w:rFonts w:ascii="Times New Roman" w:hAnsi="Times New Roman" w:cs="Times New Roman"/>
                <w:sz w:val="28"/>
                <w:szCs w:val="28"/>
              </w:rPr>
            </w:pPr>
            <w:r w:rsidRPr="00433B6C">
              <w:rPr>
                <w:rFonts w:ascii="Times New Roman" w:hAnsi="Times New Roman" w:cs="Times New Roman"/>
                <w:sz w:val="28"/>
                <w:szCs w:val="28"/>
              </w:rPr>
              <w:t>91,7</w:t>
            </w:r>
          </w:p>
        </w:tc>
      </w:tr>
      <w:tr w:rsidR="00433B6C" w:rsidTr="00433B6C">
        <w:tc>
          <w:tcPr>
            <w:tcW w:w="562" w:type="dxa"/>
          </w:tcPr>
          <w:p w:rsidR="00433B6C" w:rsidRDefault="00433B6C" w:rsidP="00783FD3">
            <w:pPr>
              <w:ind w:left="-40" w:hanging="102"/>
              <w:jc w:val="center"/>
              <w:rPr>
                <w:rFonts w:ascii="Times New Roman" w:hAnsi="Times New Roman" w:cs="Times New Roman"/>
                <w:sz w:val="28"/>
                <w:szCs w:val="28"/>
              </w:rPr>
            </w:pPr>
            <w:r>
              <w:rPr>
                <w:rFonts w:ascii="Times New Roman" w:hAnsi="Times New Roman" w:cs="Times New Roman"/>
                <w:sz w:val="28"/>
                <w:szCs w:val="28"/>
              </w:rPr>
              <w:t>6</w:t>
            </w:r>
          </w:p>
        </w:tc>
        <w:tc>
          <w:tcPr>
            <w:tcW w:w="10065" w:type="dxa"/>
          </w:tcPr>
          <w:p w:rsidR="00433B6C" w:rsidRPr="00C85B6B" w:rsidRDefault="00433B6C" w:rsidP="00B24938">
            <w:pPr>
              <w:ind w:firstLine="5"/>
              <w:jc w:val="both"/>
              <w:rPr>
                <w:rFonts w:ascii="Times New Roman" w:hAnsi="Times New Roman" w:cs="Times New Roman"/>
                <w:sz w:val="28"/>
                <w:szCs w:val="28"/>
              </w:rPr>
            </w:pPr>
            <w:r w:rsidRPr="00B24938">
              <w:rPr>
                <w:rFonts w:ascii="Times New Roman" w:hAnsi="Times New Roman" w:cs="Times New Roman"/>
                <w:sz w:val="28"/>
                <w:szCs w:val="28"/>
              </w:rPr>
              <w:t>Инвентаризация объектов сетей (линейные объекты)</w:t>
            </w:r>
          </w:p>
        </w:tc>
        <w:tc>
          <w:tcPr>
            <w:tcW w:w="1559" w:type="dxa"/>
            <w:vAlign w:val="center"/>
          </w:tcPr>
          <w:p w:rsidR="00433B6C" w:rsidRDefault="00433B6C" w:rsidP="00433B6C">
            <w:pPr>
              <w:ind w:firstLine="284"/>
              <w:jc w:val="center"/>
              <w:rPr>
                <w:rFonts w:ascii="Times New Roman" w:hAnsi="Times New Roman" w:cs="Times New Roman"/>
                <w:sz w:val="28"/>
                <w:szCs w:val="28"/>
              </w:rPr>
            </w:pPr>
            <w:r>
              <w:rPr>
                <w:rFonts w:ascii="Times New Roman" w:hAnsi="Times New Roman" w:cs="Times New Roman"/>
                <w:sz w:val="28"/>
                <w:szCs w:val="28"/>
              </w:rPr>
              <w:t>76</w:t>
            </w:r>
          </w:p>
        </w:tc>
        <w:tc>
          <w:tcPr>
            <w:tcW w:w="1133" w:type="dxa"/>
            <w:vAlign w:val="center"/>
          </w:tcPr>
          <w:p w:rsidR="00433B6C" w:rsidRDefault="00433B6C" w:rsidP="00433B6C">
            <w:pPr>
              <w:ind w:firstLine="284"/>
              <w:jc w:val="center"/>
              <w:rPr>
                <w:rFonts w:ascii="Times New Roman" w:hAnsi="Times New Roman" w:cs="Times New Roman"/>
                <w:sz w:val="28"/>
                <w:szCs w:val="28"/>
              </w:rPr>
            </w:pPr>
            <w:r>
              <w:rPr>
                <w:rFonts w:ascii="Times New Roman" w:hAnsi="Times New Roman" w:cs="Times New Roman"/>
                <w:sz w:val="28"/>
                <w:szCs w:val="28"/>
              </w:rPr>
              <w:t>68</w:t>
            </w:r>
          </w:p>
        </w:tc>
        <w:tc>
          <w:tcPr>
            <w:tcW w:w="1351" w:type="dxa"/>
            <w:vAlign w:val="center"/>
          </w:tcPr>
          <w:p w:rsidR="00433B6C" w:rsidRPr="00433B6C" w:rsidRDefault="00433B6C" w:rsidP="00433B6C">
            <w:pPr>
              <w:ind w:firstLine="284"/>
              <w:jc w:val="center"/>
              <w:rPr>
                <w:rFonts w:ascii="Times New Roman" w:hAnsi="Times New Roman" w:cs="Times New Roman"/>
                <w:sz w:val="28"/>
                <w:szCs w:val="28"/>
              </w:rPr>
            </w:pPr>
            <w:r w:rsidRPr="00433B6C">
              <w:rPr>
                <w:rFonts w:ascii="Times New Roman" w:hAnsi="Times New Roman" w:cs="Times New Roman"/>
                <w:sz w:val="28"/>
                <w:szCs w:val="28"/>
              </w:rPr>
              <w:t>89,5</w:t>
            </w:r>
          </w:p>
        </w:tc>
      </w:tr>
      <w:tr w:rsidR="00433B6C" w:rsidTr="00433B6C">
        <w:tc>
          <w:tcPr>
            <w:tcW w:w="562" w:type="dxa"/>
          </w:tcPr>
          <w:p w:rsidR="00433B6C" w:rsidRDefault="00433B6C" w:rsidP="00783FD3">
            <w:pPr>
              <w:ind w:left="-40" w:hanging="102"/>
              <w:jc w:val="center"/>
              <w:rPr>
                <w:rFonts w:ascii="Times New Roman" w:hAnsi="Times New Roman" w:cs="Times New Roman"/>
                <w:sz w:val="28"/>
                <w:szCs w:val="28"/>
              </w:rPr>
            </w:pPr>
            <w:r>
              <w:rPr>
                <w:rFonts w:ascii="Times New Roman" w:hAnsi="Times New Roman" w:cs="Times New Roman"/>
                <w:sz w:val="28"/>
                <w:szCs w:val="28"/>
              </w:rPr>
              <w:t>7</w:t>
            </w:r>
          </w:p>
        </w:tc>
        <w:tc>
          <w:tcPr>
            <w:tcW w:w="10065" w:type="dxa"/>
          </w:tcPr>
          <w:p w:rsidR="00433B6C" w:rsidRPr="00C85B6B" w:rsidRDefault="00433B6C" w:rsidP="00B24938">
            <w:pPr>
              <w:ind w:firstLine="5"/>
              <w:jc w:val="both"/>
              <w:rPr>
                <w:rFonts w:ascii="Times New Roman" w:hAnsi="Times New Roman" w:cs="Times New Roman"/>
                <w:sz w:val="28"/>
                <w:szCs w:val="28"/>
              </w:rPr>
            </w:pPr>
            <w:r w:rsidRPr="00B24938">
              <w:rPr>
                <w:rFonts w:ascii="Times New Roman" w:hAnsi="Times New Roman" w:cs="Times New Roman"/>
                <w:sz w:val="28"/>
                <w:szCs w:val="28"/>
              </w:rPr>
              <w:t>Регистрация права собственности на объекты сетей (линейные)</w:t>
            </w:r>
          </w:p>
        </w:tc>
        <w:tc>
          <w:tcPr>
            <w:tcW w:w="1559" w:type="dxa"/>
            <w:vAlign w:val="center"/>
          </w:tcPr>
          <w:p w:rsidR="00433B6C" w:rsidRDefault="00433B6C" w:rsidP="00433B6C">
            <w:pPr>
              <w:ind w:firstLine="284"/>
              <w:jc w:val="center"/>
              <w:rPr>
                <w:rFonts w:ascii="Times New Roman" w:hAnsi="Times New Roman" w:cs="Times New Roman"/>
                <w:sz w:val="28"/>
                <w:szCs w:val="28"/>
              </w:rPr>
            </w:pPr>
            <w:r>
              <w:rPr>
                <w:rFonts w:ascii="Times New Roman" w:hAnsi="Times New Roman" w:cs="Times New Roman"/>
                <w:sz w:val="28"/>
                <w:szCs w:val="28"/>
              </w:rPr>
              <w:t>71</w:t>
            </w:r>
          </w:p>
        </w:tc>
        <w:tc>
          <w:tcPr>
            <w:tcW w:w="1133" w:type="dxa"/>
            <w:vAlign w:val="center"/>
          </w:tcPr>
          <w:p w:rsidR="00433B6C" w:rsidRDefault="00433B6C" w:rsidP="00433B6C">
            <w:pPr>
              <w:ind w:firstLine="284"/>
              <w:jc w:val="center"/>
              <w:rPr>
                <w:rFonts w:ascii="Times New Roman" w:hAnsi="Times New Roman" w:cs="Times New Roman"/>
                <w:sz w:val="28"/>
                <w:szCs w:val="28"/>
              </w:rPr>
            </w:pPr>
            <w:r>
              <w:rPr>
                <w:rFonts w:ascii="Times New Roman" w:hAnsi="Times New Roman" w:cs="Times New Roman"/>
                <w:sz w:val="28"/>
                <w:szCs w:val="28"/>
              </w:rPr>
              <w:t>26</w:t>
            </w:r>
          </w:p>
        </w:tc>
        <w:tc>
          <w:tcPr>
            <w:tcW w:w="1351" w:type="dxa"/>
            <w:vAlign w:val="center"/>
          </w:tcPr>
          <w:p w:rsidR="00433B6C" w:rsidRPr="00433B6C" w:rsidRDefault="00433B6C" w:rsidP="00433B6C">
            <w:pPr>
              <w:ind w:firstLine="284"/>
              <w:jc w:val="center"/>
              <w:rPr>
                <w:rFonts w:ascii="Times New Roman" w:hAnsi="Times New Roman" w:cs="Times New Roman"/>
                <w:sz w:val="28"/>
                <w:szCs w:val="28"/>
              </w:rPr>
            </w:pPr>
            <w:r w:rsidRPr="00433B6C">
              <w:rPr>
                <w:rFonts w:ascii="Times New Roman" w:hAnsi="Times New Roman" w:cs="Times New Roman"/>
                <w:sz w:val="28"/>
                <w:szCs w:val="28"/>
              </w:rPr>
              <w:t>36,6</w:t>
            </w:r>
          </w:p>
        </w:tc>
      </w:tr>
      <w:tr w:rsidR="00433B6C" w:rsidTr="00433B6C">
        <w:tc>
          <w:tcPr>
            <w:tcW w:w="562" w:type="dxa"/>
          </w:tcPr>
          <w:p w:rsidR="00433B6C" w:rsidRDefault="00433B6C" w:rsidP="00783FD3">
            <w:pPr>
              <w:ind w:left="-40" w:hanging="102"/>
              <w:jc w:val="center"/>
              <w:rPr>
                <w:rFonts w:ascii="Times New Roman" w:hAnsi="Times New Roman" w:cs="Times New Roman"/>
                <w:sz w:val="28"/>
                <w:szCs w:val="28"/>
              </w:rPr>
            </w:pPr>
            <w:r>
              <w:rPr>
                <w:rFonts w:ascii="Times New Roman" w:hAnsi="Times New Roman" w:cs="Times New Roman"/>
                <w:sz w:val="28"/>
                <w:szCs w:val="28"/>
              </w:rPr>
              <w:t>8</w:t>
            </w:r>
          </w:p>
        </w:tc>
        <w:tc>
          <w:tcPr>
            <w:tcW w:w="10065" w:type="dxa"/>
          </w:tcPr>
          <w:p w:rsidR="00433B6C" w:rsidRPr="00C85B6B" w:rsidRDefault="00433B6C" w:rsidP="00B24938">
            <w:pPr>
              <w:ind w:firstLine="5"/>
              <w:jc w:val="both"/>
              <w:rPr>
                <w:rFonts w:ascii="Times New Roman" w:hAnsi="Times New Roman" w:cs="Times New Roman"/>
                <w:sz w:val="28"/>
                <w:szCs w:val="28"/>
              </w:rPr>
            </w:pPr>
            <w:r w:rsidRPr="00B24938">
              <w:rPr>
                <w:rFonts w:ascii="Times New Roman" w:hAnsi="Times New Roman" w:cs="Times New Roman"/>
                <w:sz w:val="28"/>
                <w:szCs w:val="28"/>
              </w:rPr>
              <w:t>Регистрация права собственности на земельные участки</w:t>
            </w:r>
          </w:p>
        </w:tc>
        <w:tc>
          <w:tcPr>
            <w:tcW w:w="1559" w:type="dxa"/>
            <w:vAlign w:val="center"/>
          </w:tcPr>
          <w:p w:rsidR="00433B6C" w:rsidRDefault="00433B6C" w:rsidP="00433B6C">
            <w:pPr>
              <w:ind w:firstLine="284"/>
              <w:jc w:val="center"/>
              <w:rPr>
                <w:rFonts w:ascii="Times New Roman" w:hAnsi="Times New Roman" w:cs="Times New Roman"/>
                <w:sz w:val="28"/>
                <w:szCs w:val="28"/>
              </w:rPr>
            </w:pPr>
            <w:r>
              <w:rPr>
                <w:rFonts w:ascii="Times New Roman" w:hAnsi="Times New Roman" w:cs="Times New Roman"/>
                <w:sz w:val="28"/>
                <w:szCs w:val="28"/>
              </w:rPr>
              <w:t>15</w:t>
            </w:r>
          </w:p>
        </w:tc>
        <w:tc>
          <w:tcPr>
            <w:tcW w:w="1133" w:type="dxa"/>
            <w:vAlign w:val="center"/>
          </w:tcPr>
          <w:p w:rsidR="00433B6C" w:rsidRDefault="00433B6C" w:rsidP="00433B6C">
            <w:pPr>
              <w:ind w:firstLine="284"/>
              <w:jc w:val="center"/>
              <w:rPr>
                <w:rFonts w:ascii="Times New Roman" w:hAnsi="Times New Roman" w:cs="Times New Roman"/>
                <w:sz w:val="28"/>
                <w:szCs w:val="28"/>
              </w:rPr>
            </w:pPr>
            <w:r>
              <w:rPr>
                <w:rFonts w:ascii="Times New Roman" w:hAnsi="Times New Roman" w:cs="Times New Roman"/>
                <w:sz w:val="28"/>
                <w:szCs w:val="28"/>
              </w:rPr>
              <w:t>16</w:t>
            </w:r>
          </w:p>
        </w:tc>
        <w:tc>
          <w:tcPr>
            <w:tcW w:w="1351" w:type="dxa"/>
            <w:vAlign w:val="center"/>
          </w:tcPr>
          <w:p w:rsidR="00433B6C" w:rsidRPr="00433B6C" w:rsidRDefault="00433B6C" w:rsidP="00433B6C">
            <w:pPr>
              <w:ind w:firstLine="284"/>
              <w:jc w:val="center"/>
              <w:rPr>
                <w:rFonts w:ascii="Times New Roman" w:hAnsi="Times New Roman" w:cs="Times New Roman"/>
                <w:sz w:val="28"/>
                <w:szCs w:val="28"/>
              </w:rPr>
            </w:pPr>
            <w:r w:rsidRPr="00433B6C">
              <w:rPr>
                <w:rFonts w:ascii="Times New Roman" w:hAnsi="Times New Roman" w:cs="Times New Roman"/>
                <w:sz w:val="28"/>
                <w:szCs w:val="28"/>
              </w:rPr>
              <w:t>106,7</w:t>
            </w:r>
          </w:p>
        </w:tc>
      </w:tr>
      <w:tr w:rsidR="00433B6C" w:rsidTr="00433B6C">
        <w:tc>
          <w:tcPr>
            <w:tcW w:w="562" w:type="dxa"/>
          </w:tcPr>
          <w:p w:rsidR="00433B6C" w:rsidRDefault="00433B6C" w:rsidP="00783FD3">
            <w:pPr>
              <w:ind w:left="-40" w:hanging="102"/>
              <w:jc w:val="center"/>
              <w:rPr>
                <w:rFonts w:ascii="Times New Roman" w:hAnsi="Times New Roman" w:cs="Times New Roman"/>
                <w:sz w:val="28"/>
                <w:szCs w:val="28"/>
              </w:rPr>
            </w:pPr>
            <w:r>
              <w:rPr>
                <w:rFonts w:ascii="Times New Roman" w:hAnsi="Times New Roman" w:cs="Times New Roman"/>
                <w:sz w:val="28"/>
                <w:szCs w:val="28"/>
              </w:rPr>
              <w:t>9</w:t>
            </w:r>
          </w:p>
        </w:tc>
        <w:tc>
          <w:tcPr>
            <w:tcW w:w="10065" w:type="dxa"/>
          </w:tcPr>
          <w:p w:rsidR="00433B6C" w:rsidRPr="00C85B6B" w:rsidRDefault="00433B6C" w:rsidP="00B24938">
            <w:pPr>
              <w:ind w:firstLine="5"/>
              <w:jc w:val="both"/>
              <w:rPr>
                <w:rFonts w:ascii="Times New Roman" w:hAnsi="Times New Roman" w:cs="Times New Roman"/>
                <w:sz w:val="28"/>
                <w:szCs w:val="28"/>
              </w:rPr>
            </w:pPr>
            <w:r w:rsidRPr="00B24938">
              <w:rPr>
                <w:rFonts w:ascii="Times New Roman" w:hAnsi="Times New Roman" w:cs="Times New Roman"/>
                <w:sz w:val="28"/>
                <w:szCs w:val="28"/>
              </w:rPr>
              <w:t>Представлено земельных участков в аренду на аукционах</w:t>
            </w:r>
          </w:p>
        </w:tc>
        <w:tc>
          <w:tcPr>
            <w:tcW w:w="1559" w:type="dxa"/>
            <w:vAlign w:val="center"/>
          </w:tcPr>
          <w:p w:rsidR="00433B6C" w:rsidRDefault="00433B6C" w:rsidP="00433B6C">
            <w:pPr>
              <w:ind w:firstLine="284"/>
              <w:jc w:val="center"/>
              <w:rPr>
                <w:rFonts w:ascii="Times New Roman" w:hAnsi="Times New Roman" w:cs="Times New Roman"/>
                <w:sz w:val="28"/>
                <w:szCs w:val="28"/>
              </w:rPr>
            </w:pPr>
            <w:r>
              <w:rPr>
                <w:rFonts w:ascii="Times New Roman" w:hAnsi="Times New Roman" w:cs="Times New Roman"/>
                <w:sz w:val="28"/>
                <w:szCs w:val="28"/>
              </w:rPr>
              <w:t>15</w:t>
            </w:r>
          </w:p>
        </w:tc>
        <w:tc>
          <w:tcPr>
            <w:tcW w:w="1133" w:type="dxa"/>
            <w:vAlign w:val="center"/>
          </w:tcPr>
          <w:p w:rsidR="00433B6C" w:rsidRDefault="00433B6C" w:rsidP="00433B6C">
            <w:pPr>
              <w:ind w:firstLine="284"/>
              <w:jc w:val="center"/>
              <w:rPr>
                <w:rFonts w:ascii="Times New Roman" w:hAnsi="Times New Roman" w:cs="Times New Roman"/>
                <w:sz w:val="28"/>
                <w:szCs w:val="28"/>
              </w:rPr>
            </w:pPr>
            <w:r>
              <w:rPr>
                <w:rFonts w:ascii="Times New Roman" w:hAnsi="Times New Roman" w:cs="Times New Roman"/>
                <w:sz w:val="28"/>
                <w:szCs w:val="28"/>
              </w:rPr>
              <w:t>1</w:t>
            </w:r>
          </w:p>
        </w:tc>
        <w:tc>
          <w:tcPr>
            <w:tcW w:w="1351" w:type="dxa"/>
            <w:vAlign w:val="center"/>
          </w:tcPr>
          <w:p w:rsidR="00433B6C" w:rsidRPr="00433B6C" w:rsidRDefault="00433B6C" w:rsidP="00433B6C">
            <w:pPr>
              <w:ind w:firstLine="284"/>
              <w:jc w:val="center"/>
              <w:rPr>
                <w:rFonts w:ascii="Times New Roman" w:hAnsi="Times New Roman" w:cs="Times New Roman"/>
                <w:sz w:val="28"/>
                <w:szCs w:val="28"/>
              </w:rPr>
            </w:pPr>
            <w:r w:rsidRPr="00433B6C">
              <w:rPr>
                <w:rFonts w:ascii="Times New Roman" w:hAnsi="Times New Roman" w:cs="Times New Roman"/>
                <w:sz w:val="28"/>
                <w:szCs w:val="28"/>
              </w:rPr>
              <w:t>6,7</w:t>
            </w:r>
          </w:p>
        </w:tc>
      </w:tr>
    </w:tbl>
    <w:p w:rsidR="00433B6C" w:rsidRDefault="002B65EC" w:rsidP="00B6391B">
      <w:pPr>
        <w:pStyle w:val="a3"/>
        <w:ind w:left="0" w:firstLine="284"/>
        <w:jc w:val="both"/>
        <w:rPr>
          <w:rFonts w:ascii="Times New Roman" w:hAnsi="Times New Roman" w:cs="Times New Roman"/>
          <w:sz w:val="28"/>
          <w:szCs w:val="28"/>
        </w:rPr>
      </w:pPr>
      <w:r>
        <w:rPr>
          <w:rFonts w:ascii="Times New Roman" w:hAnsi="Times New Roman" w:cs="Times New Roman"/>
          <w:sz w:val="28"/>
          <w:szCs w:val="28"/>
        </w:rPr>
        <w:t xml:space="preserve">В процессе реализации данной программы из </w:t>
      </w:r>
      <w:r w:rsidR="00433B6C">
        <w:rPr>
          <w:rFonts w:ascii="Times New Roman" w:hAnsi="Times New Roman" w:cs="Times New Roman"/>
          <w:sz w:val="28"/>
          <w:szCs w:val="28"/>
        </w:rPr>
        <w:t>9</w:t>
      </w:r>
      <w:r>
        <w:rPr>
          <w:rFonts w:ascii="Times New Roman" w:hAnsi="Times New Roman" w:cs="Times New Roman"/>
          <w:sz w:val="28"/>
          <w:szCs w:val="28"/>
        </w:rPr>
        <w:t xml:space="preserve"> запланированных результатов выполнены</w:t>
      </w:r>
      <w:r w:rsidR="00433B6C">
        <w:rPr>
          <w:rFonts w:ascii="Times New Roman" w:hAnsi="Times New Roman" w:cs="Times New Roman"/>
          <w:sz w:val="28"/>
          <w:szCs w:val="28"/>
        </w:rPr>
        <w:t xml:space="preserve"> в полном объёме 2</w:t>
      </w:r>
      <w:r>
        <w:rPr>
          <w:rFonts w:ascii="Times New Roman" w:hAnsi="Times New Roman" w:cs="Times New Roman"/>
          <w:sz w:val="28"/>
          <w:szCs w:val="28"/>
        </w:rPr>
        <w:t>.</w:t>
      </w:r>
    </w:p>
    <w:p w:rsidR="00470C33" w:rsidRPr="00470C33" w:rsidRDefault="00470C33" w:rsidP="00470C33">
      <w:pPr>
        <w:pStyle w:val="a3"/>
        <w:ind w:left="0" w:firstLine="284"/>
        <w:jc w:val="both"/>
        <w:rPr>
          <w:rFonts w:ascii="Times New Roman" w:hAnsi="Times New Roman" w:cs="Times New Roman"/>
          <w:sz w:val="28"/>
          <w:szCs w:val="28"/>
        </w:rPr>
      </w:pPr>
      <w:r>
        <w:rPr>
          <w:rFonts w:ascii="Times New Roman" w:hAnsi="Times New Roman" w:cs="Times New Roman"/>
          <w:sz w:val="28"/>
          <w:szCs w:val="28"/>
        </w:rPr>
        <w:t xml:space="preserve">По предоставлению </w:t>
      </w:r>
      <w:r w:rsidRPr="00B24938">
        <w:rPr>
          <w:rFonts w:ascii="Times New Roman" w:hAnsi="Times New Roman" w:cs="Times New Roman"/>
          <w:sz w:val="28"/>
          <w:szCs w:val="28"/>
        </w:rPr>
        <w:t>участков многодетным семьям</w:t>
      </w:r>
      <w:r>
        <w:rPr>
          <w:rFonts w:ascii="Times New Roman" w:hAnsi="Times New Roman" w:cs="Times New Roman"/>
          <w:sz w:val="28"/>
          <w:szCs w:val="28"/>
        </w:rPr>
        <w:t>.</w:t>
      </w:r>
      <w:r w:rsidRPr="00470C33">
        <w:rPr>
          <w:rFonts w:ascii="Times New Roman" w:hAnsi="Times New Roman" w:cs="Times New Roman"/>
          <w:sz w:val="28"/>
          <w:szCs w:val="28"/>
        </w:rPr>
        <w:t xml:space="preserve"> В 2017 году планировалось предоставить 90 земельных участков многодетным семьям, по факту было предоставлено 26 участков. Путем отказа от права аренды была освобождена территория 7 га (под комплексное предоставление) в г. Дятьково, ул. Ткаческого, которая планировалась для предоставления многодетным семьям (59 участк</w:t>
      </w:r>
      <w:r>
        <w:rPr>
          <w:rFonts w:ascii="Times New Roman" w:hAnsi="Times New Roman" w:cs="Times New Roman"/>
          <w:sz w:val="28"/>
          <w:szCs w:val="28"/>
        </w:rPr>
        <w:t>ов</w:t>
      </w:r>
      <w:r w:rsidRPr="00470C33">
        <w:rPr>
          <w:rFonts w:ascii="Times New Roman" w:hAnsi="Times New Roman" w:cs="Times New Roman"/>
          <w:sz w:val="28"/>
          <w:szCs w:val="28"/>
        </w:rPr>
        <w:t xml:space="preserve">). Так как участок  7 га ранее предоставлялся  под комплексное освоение в целях жилищного строительства, для его деления на участки для строительства жилых домов необходимо выполнить ряд процедур, которые занимаю длительное время. В 2017г. эта работа была начата (выполнена топографическая съемка территории). На сегодняшний день уже подготовлен проект планировки и проект межевания вышеуказанной территории. </w:t>
      </w:r>
    </w:p>
    <w:p w:rsidR="00470C33" w:rsidRPr="00470C33" w:rsidRDefault="00470C33" w:rsidP="00470C33">
      <w:pPr>
        <w:pStyle w:val="a3"/>
        <w:ind w:left="0" w:firstLine="284"/>
        <w:jc w:val="both"/>
        <w:rPr>
          <w:rFonts w:ascii="Times New Roman" w:hAnsi="Times New Roman" w:cs="Times New Roman"/>
          <w:sz w:val="28"/>
          <w:szCs w:val="28"/>
        </w:rPr>
      </w:pPr>
    </w:p>
    <w:p w:rsidR="00470C33" w:rsidRPr="00470C33" w:rsidRDefault="00470C33" w:rsidP="00470C33">
      <w:pPr>
        <w:pStyle w:val="a3"/>
        <w:ind w:left="0" w:firstLine="284"/>
        <w:jc w:val="both"/>
        <w:rPr>
          <w:rFonts w:ascii="Times New Roman" w:hAnsi="Times New Roman" w:cs="Times New Roman"/>
          <w:sz w:val="28"/>
          <w:szCs w:val="28"/>
        </w:rPr>
      </w:pPr>
    </w:p>
    <w:p w:rsidR="00470C33" w:rsidRPr="00470C33" w:rsidRDefault="00470C33" w:rsidP="00470C33">
      <w:pPr>
        <w:pStyle w:val="a3"/>
        <w:ind w:left="0" w:firstLine="284"/>
        <w:jc w:val="both"/>
        <w:rPr>
          <w:rFonts w:ascii="Times New Roman" w:hAnsi="Times New Roman" w:cs="Times New Roman"/>
          <w:sz w:val="28"/>
          <w:szCs w:val="28"/>
        </w:rPr>
      </w:pPr>
    </w:p>
    <w:p w:rsidR="00470C33" w:rsidRPr="00470C33" w:rsidRDefault="00470C33" w:rsidP="00470C33">
      <w:pPr>
        <w:pStyle w:val="a3"/>
        <w:ind w:left="0" w:firstLine="284"/>
        <w:jc w:val="both"/>
        <w:rPr>
          <w:rFonts w:ascii="Times New Roman" w:hAnsi="Times New Roman" w:cs="Times New Roman"/>
          <w:sz w:val="28"/>
          <w:szCs w:val="28"/>
        </w:rPr>
      </w:pPr>
    </w:p>
    <w:p w:rsidR="00470C33" w:rsidRPr="00470C33" w:rsidRDefault="00470C33" w:rsidP="00470C33">
      <w:pPr>
        <w:pStyle w:val="a3"/>
        <w:ind w:left="0" w:firstLine="284"/>
        <w:jc w:val="both"/>
        <w:rPr>
          <w:rFonts w:ascii="Times New Roman" w:hAnsi="Times New Roman" w:cs="Times New Roman"/>
          <w:sz w:val="28"/>
          <w:szCs w:val="28"/>
        </w:rPr>
      </w:pPr>
      <w:r>
        <w:rPr>
          <w:rFonts w:ascii="Times New Roman" w:hAnsi="Times New Roman" w:cs="Times New Roman"/>
          <w:sz w:val="28"/>
          <w:szCs w:val="28"/>
        </w:rPr>
        <w:lastRenderedPageBreak/>
        <w:t>По р</w:t>
      </w:r>
      <w:r w:rsidRPr="00470C33">
        <w:rPr>
          <w:rFonts w:ascii="Times New Roman" w:hAnsi="Times New Roman" w:cs="Times New Roman"/>
          <w:sz w:val="28"/>
          <w:szCs w:val="28"/>
        </w:rPr>
        <w:t>егистраци</w:t>
      </w:r>
      <w:r>
        <w:rPr>
          <w:rFonts w:ascii="Times New Roman" w:hAnsi="Times New Roman" w:cs="Times New Roman"/>
          <w:sz w:val="28"/>
          <w:szCs w:val="28"/>
        </w:rPr>
        <w:t>и</w:t>
      </w:r>
      <w:r w:rsidRPr="00470C33">
        <w:rPr>
          <w:rFonts w:ascii="Times New Roman" w:hAnsi="Times New Roman" w:cs="Times New Roman"/>
          <w:sz w:val="28"/>
          <w:szCs w:val="28"/>
        </w:rPr>
        <w:t xml:space="preserve"> права собственности на объекты канализационных сетей (по плану 34  объектов, было зарегистрировано 6 объектов, что составляет 18 %). В 3 квартале 2016 г. было проведены закупки по выполнению работ по инвентаризации  объектов канализационных сетей,  которые были поставлены на кадастровый учет. Так как сети являются бесхозными, была начата процедура их регистрации.  Так как произошло сдвижение сроков оформления</w:t>
      </w:r>
      <w:r>
        <w:rPr>
          <w:rFonts w:ascii="Times New Roman" w:hAnsi="Times New Roman" w:cs="Times New Roman"/>
          <w:sz w:val="28"/>
          <w:szCs w:val="28"/>
        </w:rPr>
        <w:t xml:space="preserve"> </w:t>
      </w:r>
      <w:r w:rsidRPr="00470C33">
        <w:rPr>
          <w:rFonts w:ascii="Times New Roman" w:hAnsi="Times New Roman" w:cs="Times New Roman"/>
          <w:sz w:val="28"/>
          <w:szCs w:val="28"/>
        </w:rPr>
        <w:t xml:space="preserve">- эта процедура занимает более года, регистрация права собственности на объекты не была проведена. В 2018 г. объекты будут зарегистрированы. </w:t>
      </w:r>
    </w:p>
    <w:p w:rsidR="00470C33" w:rsidRPr="00470C33" w:rsidRDefault="00470C33" w:rsidP="00470C33">
      <w:pPr>
        <w:pStyle w:val="a3"/>
        <w:ind w:left="0" w:firstLine="284"/>
        <w:jc w:val="both"/>
        <w:rPr>
          <w:rFonts w:ascii="Times New Roman" w:hAnsi="Times New Roman" w:cs="Times New Roman"/>
          <w:sz w:val="28"/>
          <w:szCs w:val="28"/>
        </w:rPr>
      </w:pPr>
      <w:r w:rsidRPr="00B24938">
        <w:rPr>
          <w:rFonts w:ascii="Times New Roman" w:hAnsi="Times New Roman" w:cs="Times New Roman"/>
          <w:sz w:val="28"/>
          <w:szCs w:val="28"/>
        </w:rPr>
        <w:t>Представлено земельных участков в аренду на аукционах</w:t>
      </w:r>
      <w:r>
        <w:rPr>
          <w:rFonts w:ascii="Times New Roman" w:hAnsi="Times New Roman" w:cs="Times New Roman"/>
          <w:sz w:val="28"/>
          <w:szCs w:val="28"/>
        </w:rPr>
        <w:t>. В</w:t>
      </w:r>
      <w:r w:rsidRPr="00470C33">
        <w:rPr>
          <w:rFonts w:ascii="Times New Roman" w:hAnsi="Times New Roman" w:cs="Times New Roman"/>
          <w:sz w:val="28"/>
          <w:szCs w:val="28"/>
        </w:rPr>
        <w:t xml:space="preserve"> 2017 г. было примежевано и поставлено на кадастровый учет 14 земельных участков, для дальнейшего предоставления их с аукционов. Было проведены аукционы на 4 участка, однако по результатам был заключен 1 договор. По оставшимся участкам проводились работы по подготовки участков для аукциона (заказывались технические условия, оценка), в 1 квартале 2018г. они были выставлены на аукционы, и заключены договора аренды.  </w:t>
      </w:r>
    </w:p>
    <w:p w:rsidR="00470C33" w:rsidRDefault="00470C33" w:rsidP="00B6391B">
      <w:pPr>
        <w:pStyle w:val="a3"/>
        <w:ind w:left="0" w:firstLine="284"/>
        <w:jc w:val="both"/>
        <w:rPr>
          <w:rFonts w:ascii="Times New Roman" w:hAnsi="Times New Roman" w:cs="Times New Roman"/>
          <w:sz w:val="28"/>
          <w:szCs w:val="28"/>
        </w:rPr>
      </w:pPr>
    </w:p>
    <w:p w:rsidR="002B65EC" w:rsidRDefault="002B65EC" w:rsidP="00B6391B">
      <w:pPr>
        <w:pStyle w:val="a3"/>
        <w:ind w:left="0" w:firstLine="284"/>
        <w:jc w:val="both"/>
        <w:rPr>
          <w:rFonts w:ascii="Times New Roman" w:hAnsi="Times New Roman" w:cs="Times New Roman"/>
          <w:sz w:val="28"/>
          <w:szCs w:val="28"/>
        </w:rPr>
      </w:pPr>
      <w:r>
        <w:rPr>
          <w:rFonts w:ascii="Times New Roman" w:hAnsi="Times New Roman" w:cs="Times New Roman"/>
          <w:sz w:val="28"/>
          <w:szCs w:val="28"/>
        </w:rPr>
        <w:t>Установленные целевые индикаторы программы отражают специфику развития данной сферы деятельности и имеют следующие значения</w:t>
      </w:r>
    </w:p>
    <w:tbl>
      <w:tblPr>
        <w:tblW w:w="14743" w:type="dxa"/>
        <w:tblLayout w:type="fixed"/>
        <w:tblLook w:val="04A0" w:firstRow="1" w:lastRow="0" w:firstColumn="1" w:lastColumn="0" w:noHBand="0" w:noVBand="1"/>
      </w:tblPr>
      <w:tblGrid>
        <w:gridCol w:w="568"/>
        <w:gridCol w:w="3260"/>
        <w:gridCol w:w="5386"/>
        <w:gridCol w:w="709"/>
        <w:gridCol w:w="992"/>
        <w:gridCol w:w="993"/>
        <w:gridCol w:w="1275"/>
        <w:gridCol w:w="1560"/>
      </w:tblGrid>
      <w:tr w:rsidR="00097A33" w:rsidRPr="00097A33" w:rsidTr="00097A33">
        <w:trPr>
          <w:trHeight w:val="315"/>
        </w:trPr>
        <w:tc>
          <w:tcPr>
            <w:tcW w:w="568" w:type="dxa"/>
            <w:vMerge w:val="restart"/>
            <w:tcBorders>
              <w:top w:val="single" w:sz="4" w:space="0" w:color="auto"/>
              <w:left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 xml:space="preserve">№ </w:t>
            </w:r>
            <w:proofErr w:type="gramStart"/>
            <w:r w:rsidRPr="00097A33">
              <w:rPr>
                <w:rFonts w:ascii="Times New Roman" w:eastAsia="Times New Roman" w:hAnsi="Times New Roman" w:cs="Times New Roman"/>
                <w:sz w:val="26"/>
                <w:szCs w:val="26"/>
                <w:lang w:eastAsia="ru-RU"/>
              </w:rPr>
              <w:t>п</w:t>
            </w:r>
            <w:proofErr w:type="gramEnd"/>
            <w:r w:rsidRPr="00097A33">
              <w:rPr>
                <w:rFonts w:ascii="Times New Roman" w:eastAsia="Times New Roman" w:hAnsi="Times New Roman" w:cs="Times New Roman"/>
                <w:sz w:val="26"/>
                <w:szCs w:val="26"/>
                <w:lang w:eastAsia="ru-RU"/>
              </w:rPr>
              <w:t>/п</w:t>
            </w:r>
          </w:p>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 </w:t>
            </w:r>
          </w:p>
        </w:tc>
        <w:tc>
          <w:tcPr>
            <w:tcW w:w="3260" w:type="dxa"/>
            <w:vMerge w:val="restart"/>
            <w:tcBorders>
              <w:top w:val="single" w:sz="4" w:space="0" w:color="auto"/>
              <w:left w:val="nil"/>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Наименование мероприятия</w:t>
            </w:r>
          </w:p>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 </w:t>
            </w:r>
          </w:p>
        </w:tc>
        <w:tc>
          <w:tcPr>
            <w:tcW w:w="9355" w:type="dxa"/>
            <w:gridSpan w:val="5"/>
            <w:tcBorders>
              <w:top w:val="single" w:sz="4" w:space="0" w:color="auto"/>
              <w:left w:val="nil"/>
              <w:bottom w:val="single" w:sz="4" w:space="0" w:color="auto"/>
              <w:right w:val="single" w:sz="4" w:space="0" w:color="000000"/>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Целевые показатели</w:t>
            </w:r>
          </w:p>
        </w:tc>
        <w:tc>
          <w:tcPr>
            <w:tcW w:w="1560" w:type="dxa"/>
            <w:vMerge w:val="restart"/>
            <w:tcBorders>
              <w:top w:val="single" w:sz="4" w:space="0" w:color="auto"/>
              <w:left w:val="nil"/>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hAnsi="Times New Roman" w:cs="Times New Roman"/>
                <w:sz w:val="26"/>
                <w:szCs w:val="26"/>
              </w:rPr>
              <w:t>Оценка состояния индикатора в балах</w:t>
            </w:r>
            <w:r w:rsidRPr="00097A33">
              <w:rPr>
                <w:rFonts w:ascii="Times New Roman" w:eastAsia="Times New Roman" w:hAnsi="Times New Roman" w:cs="Times New Roman"/>
                <w:sz w:val="26"/>
                <w:szCs w:val="26"/>
                <w:lang w:eastAsia="ru-RU"/>
              </w:rPr>
              <w:t> </w:t>
            </w:r>
          </w:p>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 </w:t>
            </w:r>
          </w:p>
        </w:tc>
      </w:tr>
      <w:tr w:rsidR="00097A33" w:rsidRPr="00097A33" w:rsidTr="00097A33">
        <w:trPr>
          <w:trHeight w:val="1260"/>
        </w:trPr>
        <w:tc>
          <w:tcPr>
            <w:tcW w:w="568" w:type="dxa"/>
            <w:vMerge/>
            <w:tcBorders>
              <w:left w:val="single" w:sz="4" w:space="0" w:color="auto"/>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p>
        </w:tc>
        <w:tc>
          <w:tcPr>
            <w:tcW w:w="3260" w:type="dxa"/>
            <w:vMerge/>
            <w:tcBorders>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097A33">
              <w:rPr>
                <w:rFonts w:ascii="Times New Roman" w:eastAsia="Times New Roman" w:hAnsi="Times New Roman" w:cs="Times New Roman"/>
                <w:color w:val="000000" w:themeColor="text1"/>
                <w:sz w:val="26"/>
                <w:szCs w:val="26"/>
                <w:lang w:eastAsia="ru-RU"/>
              </w:rPr>
              <w:t>Наименование индикатора</w:t>
            </w:r>
          </w:p>
        </w:tc>
        <w:tc>
          <w:tcPr>
            <w:tcW w:w="709"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097A33">
              <w:rPr>
                <w:rFonts w:ascii="Times New Roman" w:eastAsia="Times New Roman" w:hAnsi="Times New Roman" w:cs="Times New Roman"/>
                <w:color w:val="000000" w:themeColor="text1"/>
                <w:sz w:val="26"/>
                <w:szCs w:val="26"/>
                <w:lang w:eastAsia="ru-RU"/>
              </w:rPr>
              <w:t>Ед.</w:t>
            </w:r>
          </w:p>
          <w:p w:rsidR="00097A33" w:rsidRPr="00097A33" w:rsidRDefault="00097A33" w:rsidP="00097A33">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097A33">
              <w:rPr>
                <w:rFonts w:ascii="Times New Roman" w:eastAsia="Times New Roman" w:hAnsi="Times New Roman" w:cs="Times New Roman"/>
                <w:color w:val="000000" w:themeColor="text1"/>
                <w:sz w:val="26"/>
                <w:szCs w:val="26"/>
                <w:lang w:eastAsia="ru-RU"/>
              </w:rPr>
              <w:t>изм.</w:t>
            </w:r>
          </w:p>
        </w:tc>
        <w:tc>
          <w:tcPr>
            <w:tcW w:w="992"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097A33">
              <w:rPr>
                <w:rFonts w:ascii="Times New Roman" w:eastAsia="Times New Roman" w:hAnsi="Times New Roman" w:cs="Times New Roman"/>
                <w:color w:val="000000" w:themeColor="text1"/>
                <w:sz w:val="26"/>
                <w:szCs w:val="26"/>
                <w:lang w:eastAsia="ru-RU"/>
              </w:rPr>
              <w:t>План</w:t>
            </w:r>
          </w:p>
        </w:tc>
        <w:tc>
          <w:tcPr>
            <w:tcW w:w="993"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097A33">
              <w:rPr>
                <w:rFonts w:ascii="Times New Roman" w:eastAsia="Times New Roman" w:hAnsi="Times New Roman" w:cs="Times New Roman"/>
                <w:color w:val="000000" w:themeColor="text1"/>
                <w:sz w:val="26"/>
                <w:szCs w:val="26"/>
                <w:lang w:eastAsia="ru-RU"/>
              </w:rPr>
              <w:t>Факт</w:t>
            </w:r>
          </w:p>
        </w:tc>
        <w:tc>
          <w:tcPr>
            <w:tcW w:w="1275"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color w:val="000000" w:themeColor="text1"/>
                <w:sz w:val="26"/>
                <w:szCs w:val="26"/>
                <w:lang w:eastAsia="ru-RU"/>
              </w:rPr>
            </w:pPr>
            <w:r w:rsidRPr="00097A33">
              <w:rPr>
                <w:rFonts w:ascii="Times New Roman" w:hAnsi="Times New Roman" w:cs="Times New Roman"/>
                <w:color w:val="000000" w:themeColor="text1"/>
                <w:sz w:val="26"/>
                <w:szCs w:val="26"/>
              </w:rPr>
              <w:t>План к факту,%</w:t>
            </w:r>
          </w:p>
        </w:tc>
        <w:tc>
          <w:tcPr>
            <w:tcW w:w="1560" w:type="dxa"/>
            <w:vMerge/>
            <w:tcBorders>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p>
        </w:tc>
      </w:tr>
      <w:tr w:rsidR="00097A33" w:rsidRPr="00097A33" w:rsidTr="00097A33">
        <w:trPr>
          <w:trHeight w:val="630"/>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pacing w:val="-1"/>
                <w:sz w:val="26"/>
                <w:szCs w:val="26"/>
                <w:lang w:eastAsia="ru-RU"/>
              </w:rPr>
              <w:t>Оценка имущества, признание прав и регулирование имущественных отношений.</w:t>
            </w:r>
          </w:p>
        </w:tc>
        <w:tc>
          <w:tcPr>
            <w:tcW w:w="5386"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Предоставление участков многодетным семьям</w:t>
            </w:r>
          </w:p>
        </w:tc>
        <w:tc>
          <w:tcPr>
            <w:tcW w:w="709"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90</w:t>
            </w:r>
          </w:p>
        </w:tc>
        <w:tc>
          <w:tcPr>
            <w:tcW w:w="993"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26</w:t>
            </w:r>
          </w:p>
        </w:tc>
        <w:tc>
          <w:tcPr>
            <w:tcW w:w="1275"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28,9</w:t>
            </w:r>
          </w:p>
        </w:tc>
        <w:tc>
          <w:tcPr>
            <w:tcW w:w="1560"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w:t>
            </w:r>
          </w:p>
        </w:tc>
      </w:tr>
      <w:tr w:rsidR="00097A33" w:rsidRPr="00097A33" w:rsidTr="00097A33">
        <w:trPr>
          <w:trHeight w:val="315"/>
        </w:trPr>
        <w:tc>
          <w:tcPr>
            <w:tcW w:w="568" w:type="dxa"/>
            <w:vMerge/>
            <w:tcBorders>
              <w:top w:val="nil"/>
              <w:left w:val="single" w:sz="4" w:space="0" w:color="auto"/>
              <w:bottom w:val="single" w:sz="4" w:space="0" w:color="000000"/>
              <w:right w:val="single" w:sz="4" w:space="0" w:color="auto"/>
            </w:tcBorders>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Инвентаризация объектов водопроводных сетей</w:t>
            </w:r>
          </w:p>
        </w:tc>
        <w:tc>
          <w:tcPr>
            <w:tcW w:w="709"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38</w:t>
            </w:r>
          </w:p>
        </w:tc>
        <w:tc>
          <w:tcPr>
            <w:tcW w:w="993"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13</w:t>
            </w:r>
          </w:p>
        </w:tc>
        <w:tc>
          <w:tcPr>
            <w:tcW w:w="1275"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34,2</w:t>
            </w:r>
          </w:p>
        </w:tc>
        <w:tc>
          <w:tcPr>
            <w:tcW w:w="1560"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w:t>
            </w:r>
          </w:p>
        </w:tc>
      </w:tr>
      <w:tr w:rsidR="00097A33" w:rsidRPr="00097A33" w:rsidTr="00097A33">
        <w:trPr>
          <w:trHeight w:val="315"/>
        </w:trPr>
        <w:tc>
          <w:tcPr>
            <w:tcW w:w="568" w:type="dxa"/>
            <w:vMerge/>
            <w:tcBorders>
              <w:top w:val="nil"/>
              <w:left w:val="single" w:sz="4" w:space="0" w:color="auto"/>
              <w:bottom w:val="single" w:sz="4" w:space="0" w:color="000000"/>
              <w:right w:val="single" w:sz="4" w:space="0" w:color="auto"/>
            </w:tcBorders>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Инвентаризация объектов канализационных сетей</w:t>
            </w:r>
          </w:p>
        </w:tc>
        <w:tc>
          <w:tcPr>
            <w:tcW w:w="709"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34</w:t>
            </w:r>
          </w:p>
        </w:tc>
        <w:tc>
          <w:tcPr>
            <w:tcW w:w="993"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w:t>
            </w:r>
          </w:p>
        </w:tc>
        <w:tc>
          <w:tcPr>
            <w:tcW w:w="1560"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w:t>
            </w:r>
          </w:p>
        </w:tc>
      </w:tr>
      <w:tr w:rsidR="00097A33" w:rsidRPr="00097A33" w:rsidTr="00097A33">
        <w:trPr>
          <w:trHeight w:val="630"/>
        </w:trPr>
        <w:tc>
          <w:tcPr>
            <w:tcW w:w="568" w:type="dxa"/>
            <w:vMerge/>
            <w:tcBorders>
              <w:top w:val="nil"/>
              <w:left w:val="single" w:sz="4" w:space="0" w:color="auto"/>
              <w:bottom w:val="single" w:sz="4" w:space="0" w:color="000000"/>
              <w:right w:val="single" w:sz="4" w:space="0" w:color="auto"/>
            </w:tcBorders>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Регистрация права собственности на объекты водопроводных сетей</w:t>
            </w:r>
          </w:p>
        </w:tc>
        <w:tc>
          <w:tcPr>
            <w:tcW w:w="709"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34</w:t>
            </w:r>
          </w:p>
        </w:tc>
        <w:tc>
          <w:tcPr>
            <w:tcW w:w="1275"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в 34 раза</w:t>
            </w:r>
          </w:p>
        </w:tc>
        <w:tc>
          <w:tcPr>
            <w:tcW w:w="1560"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3</w:t>
            </w:r>
          </w:p>
        </w:tc>
      </w:tr>
      <w:tr w:rsidR="00097A33" w:rsidRPr="00097A33" w:rsidTr="00097A33">
        <w:trPr>
          <w:trHeight w:val="630"/>
        </w:trPr>
        <w:tc>
          <w:tcPr>
            <w:tcW w:w="568" w:type="dxa"/>
            <w:vMerge/>
            <w:tcBorders>
              <w:top w:val="nil"/>
              <w:left w:val="single" w:sz="4" w:space="0" w:color="auto"/>
              <w:bottom w:val="single" w:sz="4" w:space="0" w:color="000000"/>
              <w:right w:val="single" w:sz="4" w:space="0" w:color="auto"/>
            </w:tcBorders>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Регистрация права собственности на объекты канализационных сетей.</w:t>
            </w:r>
          </w:p>
        </w:tc>
        <w:tc>
          <w:tcPr>
            <w:tcW w:w="709"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в 6 раз</w:t>
            </w:r>
          </w:p>
        </w:tc>
        <w:tc>
          <w:tcPr>
            <w:tcW w:w="1560"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3</w:t>
            </w:r>
          </w:p>
        </w:tc>
      </w:tr>
      <w:tr w:rsidR="00097A33" w:rsidRPr="00097A33" w:rsidTr="00097A33">
        <w:trPr>
          <w:trHeight w:val="315"/>
        </w:trPr>
        <w:tc>
          <w:tcPr>
            <w:tcW w:w="568" w:type="dxa"/>
            <w:vMerge/>
            <w:tcBorders>
              <w:top w:val="nil"/>
              <w:left w:val="single" w:sz="4" w:space="0" w:color="auto"/>
              <w:bottom w:val="single" w:sz="4" w:space="0" w:color="000000"/>
              <w:right w:val="single" w:sz="4" w:space="0" w:color="auto"/>
            </w:tcBorders>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Инвентаризация объектов сетей (линейные объекты)</w:t>
            </w:r>
          </w:p>
        </w:tc>
        <w:tc>
          <w:tcPr>
            <w:tcW w:w="709"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76</w:t>
            </w:r>
          </w:p>
        </w:tc>
        <w:tc>
          <w:tcPr>
            <w:tcW w:w="993"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61</w:t>
            </w:r>
          </w:p>
        </w:tc>
        <w:tc>
          <w:tcPr>
            <w:tcW w:w="1275"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80,3</w:t>
            </w:r>
          </w:p>
        </w:tc>
        <w:tc>
          <w:tcPr>
            <w:tcW w:w="1560"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w:t>
            </w:r>
          </w:p>
        </w:tc>
      </w:tr>
      <w:tr w:rsidR="00097A33" w:rsidRPr="00097A33" w:rsidTr="00097A33">
        <w:trPr>
          <w:trHeight w:val="630"/>
        </w:trPr>
        <w:tc>
          <w:tcPr>
            <w:tcW w:w="568" w:type="dxa"/>
            <w:vMerge/>
            <w:tcBorders>
              <w:top w:val="nil"/>
              <w:left w:val="single" w:sz="4" w:space="0" w:color="auto"/>
              <w:bottom w:val="single" w:sz="4" w:space="0" w:color="000000"/>
              <w:right w:val="single" w:sz="4" w:space="0" w:color="auto"/>
            </w:tcBorders>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Регистрация права собственности на объекты сетей (линейные)</w:t>
            </w:r>
          </w:p>
        </w:tc>
        <w:tc>
          <w:tcPr>
            <w:tcW w:w="709"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78</w:t>
            </w:r>
          </w:p>
        </w:tc>
        <w:tc>
          <w:tcPr>
            <w:tcW w:w="993"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28</w:t>
            </w:r>
          </w:p>
        </w:tc>
        <w:tc>
          <w:tcPr>
            <w:tcW w:w="1275"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35,9</w:t>
            </w:r>
          </w:p>
        </w:tc>
        <w:tc>
          <w:tcPr>
            <w:tcW w:w="1560"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w:t>
            </w:r>
          </w:p>
        </w:tc>
      </w:tr>
      <w:tr w:rsidR="00097A33" w:rsidRPr="00097A33" w:rsidTr="00097A33">
        <w:trPr>
          <w:trHeight w:val="9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right"/>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2</w:t>
            </w:r>
          </w:p>
        </w:tc>
        <w:tc>
          <w:tcPr>
            <w:tcW w:w="3260"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Обеспечение безопасности гидротехнических сооружений, противопаводковые мероприятия и водохозяйственная деятельность</w:t>
            </w:r>
          </w:p>
        </w:tc>
        <w:tc>
          <w:tcPr>
            <w:tcW w:w="5386"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 xml:space="preserve">Наличие заключённых страховых контрактов на </w:t>
            </w:r>
            <w:proofErr w:type="gramStart"/>
            <w:r w:rsidRPr="00097A33">
              <w:rPr>
                <w:rFonts w:ascii="Times New Roman" w:eastAsia="Times New Roman" w:hAnsi="Times New Roman" w:cs="Times New Roman"/>
                <w:sz w:val="26"/>
                <w:szCs w:val="26"/>
                <w:lang w:eastAsia="ru-RU"/>
              </w:rPr>
              <w:t>гидротехнические</w:t>
            </w:r>
            <w:proofErr w:type="gramEnd"/>
            <w:r w:rsidRPr="00097A33">
              <w:rPr>
                <w:rFonts w:ascii="Times New Roman" w:eastAsia="Times New Roman" w:hAnsi="Times New Roman" w:cs="Times New Roman"/>
                <w:sz w:val="26"/>
                <w:szCs w:val="26"/>
                <w:lang w:eastAsia="ru-RU"/>
              </w:rPr>
              <w:t xml:space="preserve"> сооружение</w:t>
            </w:r>
          </w:p>
        </w:tc>
        <w:tc>
          <w:tcPr>
            <w:tcW w:w="709"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5</w:t>
            </w:r>
          </w:p>
        </w:tc>
        <w:tc>
          <w:tcPr>
            <w:tcW w:w="993"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5</w:t>
            </w:r>
          </w:p>
        </w:tc>
        <w:tc>
          <w:tcPr>
            <w:tcW w:w="1275"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100,0</w:t>
            </w:r>
          </w:p>
        </w:tc>
        <w:tc>
          <w:tcPr>
            <w:tcW w:w="1560"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0</w:t>
            </w:r>
          </w:p>
        </w:tc>
      </w:tr>
      <w:tr w:rsidR="00097A33" w:rsidRPr="00097A33" w:rsidTr="00097A33">
        <w:trPr>
          <w:trHeight w:val="9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right"/>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3</w:t>
            </w:r>
          </w:p>
        </w:tc>
        <w:tc>
          <w:tcPr>
            <w:tcW w:w="3260"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both"/>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Организация электро-, тепл</w:t>
            </w:r>
            <w:proofErr w:type="gramStart"/>
            <w:r w:rsidRPr="00097A33">
              <w:rPr>
                <w:rFonts w:ascii="Times New Roman" w:eastAsia="Times New Roman" w:hAnsi="Times New Roman" w:cs="Times New Roman"/>
                <w:sz w:val="26"/>
                <w:szCs w:val="26"/>
                <w:lang w:eastAsia="ru-RU"/>
              </w:rPr>
              <w:t>о-</w:t>
            </w:r>
            <w:proofErr w:type="gramEnd"/>
            <w:r w:rsidRPr="00097A33">
              <w:rPr>
                <w:rFonts w:ascii="Times New Roman" w:eastAsia="Times New Roman" w:hAnsi="Times New Roman" w:cs="Times New Roman"/>
                <w:sz w:val="26"/>
                <w:szCs w:val="26"/>
                <w:lang w:eastAsia="ru-RU"/>
              </w:rPr>
              <w:t>, газо-, и водоснабжения населения, водоотведения, снабжения населения топливом</w:t>
            </w:r>
          </w:p>
        </w:tc>
        <w:tc>
          <w:tcPr>
            <w:tcW w:w="5386"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 xml:space="preserve">Обеспечение полноты поступления оплаты за теплоэнергию по пустующим помещениям </w:t>
            </w:r>
          </w:p>
        </w:tc>
        <w:tc>
          <w:tcPr>
            <w:tcW w:w="709"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100,0</w:t>
            </w:r>
          </w:p>
        </w:tc>
        <w:tc>
          <w:tcPr>
            <w:tcW w:w="1560"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2</w:t>
            </w:r>
          </w:p>
        </w:tc>
      </w:tr>
      <w:tr w:rsidR="00097A33" w:rsidRPr="00097A33" w:rsidTr="00097A33">
        <w:trPr>
          <w:trHeight w:val="9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right"/>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4</w:t>
            </w:r>
          </w:p>
        </w:tc>
        <w:tc>
          <w:tcPr>
            <w:tcW w:w="3260"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Обеспечение мер поддержки организаций жилищно-коммунального хозяйства</w:t>
            </w:r>
          </w:p>
        </w:tc>
        <w:tc>
          <w:tcPr>
            <w:tcW w:w="5386"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 xml:space="preserve">Обеспечение полноты поступления оплаты услуг по проведению расчета с населением и содержание общего имущества </w:t>
            </w:r>
          </w:p>
        </w:tc>
        <w:tc>
          <w:tcPr>
            <w:tcW w:w="709"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100,0</w:t>
            </w:r>
          </w:p>
        </w:tc>
        <w:tc>
          <w:tcPr>
            <w:tcW w:w="1560"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2</w:t>
            </w:r>
          </w:p>
        </w:tc>
      </w:tr>
      <w:tr w:rsidR="00097A33" w:rsidRPr="00097A33" w:rsidTr="00097A33">
        <w:trPr>
          <w:trHeight w:val="945"/>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5</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Мероприятия в области архитектуры и градостроительства</w:t>
            </w:r>
          </w:p>
        </w:tc>
        <w:tc>
          <w:tcPr>
            <w:tcW w:w="5386"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 xml:space="preserve">Внесение изменений в соответствии с действующим законодательством в правила землепользования и застройки  Генеральный план муниципального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да/нет</w:t>
            </w:r>
          </w:p>
        </w:tc>
        <w:tc>
          <w:tcPr>
            <w:tcW w:w="992"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да</w:t>
            </w:r>
          </w:p>
        </w:tc>
        <w:tc>
          <w:tcPr>
            <w:tcW w:w="993"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да</w:t>
            </w:r>
          </w:p>
        </w:tc>
        <w:tc>
          <w:tcPr>
            <w:tcW w:w="1275"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100,0</w:t>
            </w:r>
          </w:p>
        </w:tc>
        <w:tc>
          <w:tcPr>
            <w:tcW w:w="1560"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0</w:t>
            </w:r>
          </w:p>
        </w:tc>
      </w:tr>
      <w:tr w:rsidR="00097A33" w:rsidRPr="00097A33" w:rsidTr="00097A33">
        <w:trPr>
          <w:trHeight w:val="630"/>
        </w:trPr>
        <w:tc>
          <w:tcPr>
            <w:tcW w:w="568" w:type="dxa"/>
            <w:vMerge/>
            <w:tcBorders>
              <w:top w:val="nil"/>
              <w:left w:val="single" w:sz="4" w:space="0" w:color="auto"/>
              <w:bottom w:val="single" w:sz="4" w:space="0" w:color="000000"/>
              <w:right w:val="single" w:sz="4" w:space="0" w:color="auto"/>
            </w:tcBorders>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 xml:space="preserve"> Наличие полного комплекта программного обеспечени</w:t>
            </w:r>
            <w:proofErr w:type="gramStart"/>
            <w:r w:rsidRPr="00097A33">
              <w:rPr>
                <w:rFonts w:ascii="Times New Roman" w:eastAsia="Times New Roman" w:hAnsi="Times New Roman" w:cs="Times New Roman"/>
                <w:sz w:val="26"/>
                <w:szCs w:val="26"/>
                <w:lang w:eastAsia="ru-RU"/>
              </w:rPr>
              <w:t>я-</w:t>
            </w:r>
            <w:proofErr w:type="gramEnd"/>
            <w:r w:rsidRPr="00097A33">
              <w:rPr>
                <w:rFonts w:ascii="Times New Roman" w:eastAsia="Times New Roman" w:hAnsi="Times New Roman" w:cs="Times New Roman"/>
                <w:sz w:val="26"/>
                <w:szCs w:val="26"/>
                <w:lang w:eastAsia="ru-RU"/>
              </w:rPr>
              <w:t xml:space="preserve"> модулей для градостроительной деятельности </w:t>
            </w:r>
          </w:p>
        </w:tc>
        <w:tc>
          <w:tcPr>
            <w:tcW w:w="709"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100,0</w:t>
            </w:r>
          </w:p>
        </w:tc>
        <w:tc>
          <w:tcPr>
            <w:tcW w:w="1560"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0</w:t>
            </w:r>
          </w:p>
        </w:tc>
      </w:tr>
      <w:tr w:rsidR="00097A33" w:rsidRPr="00097A33" w:rsidTr="00097A33">
        <w:trPr>
          <w:trHeight w:val="6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right"/>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6</w:t>
            </w:r>
          </w:p>
        </w:tc>
        <w:tc>
          <w:tcPr>
            <w:tcW w:w="3260"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 xml:space="preserve">Уплата взносов на капитальный ремонт за </w:t>
            </w:r>
            <w:r w:rsidRPr="00097A33">
              <w:rPr>
                <w:rFonts w:ascii="Times New Roman" w:eastAsia="Times New Roman" w:hAnsi="Times New Roman" w:cs="Times New Roman"/>
                <w:sz w:val="26"/>
                <w:szCs w:val="26"/>
                <w:lang w:eastAsia="ru-RU"/>
              </w:rPr>
              <w:lastRenderedPageBreak/>
              <w:t>объекты казны Дятьковского района</w:t>
            </w:r>
          </w:p>
        </w:tc>
        <w:tc>
          <w:tcPr>
            <w:tcW w:w="5386"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lastRenderedPageBreak/>
              <w:t xml:space="preserve">Обеспечение полноты поступления  взносов на капитальный ремонт за объекты казны </w:t>
            </w:r>
            <w:r w:rsidRPr="00097A33">
              <w:rPr>
                <w:rFonts w:ascii="Times New Roman" w:eastAsia="Times New Roman" w:hAnsi="Times New Roman" w:cs="Times New Roman"/>
                <w:sz w:val="26"/>
                <w:szCs w:val="26"/>
                <w:lang w:eastAsia="ru-RU"/>
              </w:rPr>
              <w:lastRenderedPageBreak/>
              <w:t>Дятьковского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lastRenderedPageBreak/>
              <w:t>%</w:t>
            </w:r>
          </w:p>
        </w:tc>
        <w:tc>
          <w:tcPr>
            <w:tcW w:w="992"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100,0</w:t>
            </w:r>
          </w:p>
        </w:tc>
        <w:tc>
          <w:tcPr>
            <w:tcW w:w="1560"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0</w:t>
            </w:r>
          </w:p>
        </w:tc>
      </w:tr>
      <w:tr w:rsidR="00097A33" w:rsidRPr="00097A33" w:rsidTr="00097A33">
        <w:trPr>
          <w:trHeight w:val="1260"/>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lastRenderedPageBreak/>
              <w:t>7</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bCs/>
                <w:spacing w:val="4"/>
                <w:sz w:val="26"/>
                <w:szCs w:val="26"/>
                <w:lang w:eastAsia="ru-RU"/>
              </w:rPr>
              <w:t>Организация электро-, тепл</w:t>
            </w:r>
            <w:proofErr w:type="gramStart"/>
            <w:r w:rsidRPr="00097A33">
              <w:rPr>
                <w:rFonts w:ascii="Times New Roman" w:eastAsia="Times New Roman" w:hAnsi="Times New Roman" w:cs="Times New Roman"/>
                <w:bCs/>
                <w:spacing w:val="4"/>
                <w:sz w:val="26"/>
                <w:szCs w:val="26"/>
                <w:lang w:eastAsia="ru-RU"/>
              </w:rPr>
              <w:t>о-</w:t>
            </w:r>
            <w:proofErr w:type="gramEnd"/>
            <w:r w:rsidRPr="00097A33">
              <w:rPr>
                <w:rFonts w:ascii="Times New Roman" w:eastAsia="Times New Roman" w:hAnsi="Times New Roman" w:cs="Times New Roman"/>
                <w:bCs/>
                <w:spacing w:val="4"/>
                <w:sz w:val="26"/>
                <w:szCs w:val="26"/>
                <w:lang w:eastAsia="ru-RU"/>
              </w:rPr>
              <w:t>, газо-, и водоснабжения населения, водоотведения, снабжения населения топливом муниципального образования «город Дятьково»</w:t>
            </w:r>
          </w:p>
        </w:tc>
        <w:tc>
          <w:tcPr>
            <w:tcW w:w="5386"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both"/>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Обеспечение полноты поступлений  взносов на электро-, тепл</w:t>
            </w:r>
            <w:proofErr w:type="gramStart"/>
            <w:r w:rsidRPr="00097A33">
              <w:rPr>
                <w:rFonts w:ascii="Times New Roman" w:eastAsia="Times New Roman" w:hAnsi="Times New Roman" w:cs="Times New Roman"/>
                <w:sz w:val="26"/>
                <w:szCs w:val="26"/>
                <w:lang w:eastAsia="ru-RU"/>
              </w:rPr>
              <w:t>о-</w:t>
            </w:r>
            <w:proofErr w:type="gramEnd"/>
            <w:r w:rsidRPr="00097A33">
              <w:rPr>
                <w:rFonts w:ascii="Times New Roman" w:eastAsia="Times New Roman" w:hAnsi="Times New Roman" w:cs="Times New Roman"/>
                <w:sz w:val="26"/>
                <w:szCs w:val="26"/>
                <w:lang w:eastAsia="ru-RU"/>
              </w:rPr>
              <w:t>, газо-, и водоснабжения населения.</w:t>
            </w:r>
          </w:p>
        </w:tc>
        <w:tc>
          <w:tcPr>
            <w:tcW w:w="709"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100,0</w:t>
            </w:r>
          </w:p>
        </w:tc>
        <w:tc>
          <w:tcPr>
            <w:tcW w:w="1560"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0</w:t>
            </w:r>
          </w:p>
        </w:tc>
      </w:tr>
      <w:tr w:rsidR="00097A33" w:rsidRPr="00097A33" w:rsidTr="00097A33">
        <w:trPr>
          <w:trHeight w:val="630"/>
        </w:trPr>
        <w:tc>
          <w:tcPr>
            <w:tcW w:w="568" w:type="dxa"/>
            <w:vMerge/>
            <w:tcBorders>
              <w:top w:val="nil"/>
              <w:left w:val="single" w:sz="4" w:space="0" w:color="auto"/>
              <w:bottom w:val="single" w:sz="4" w:space="0" w:color="000000"/>
              <w:right w:val="single" w:sz="4" w:space="0" w:color="auto"/>
            </w:tcBorders>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both"/>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 xml:space="preserve">Проведения технического обследования многоквартирных домов </w:t>
            </w:r>
          </w:p>
        </w:tc>
        <w:tc>
          <w:tcPr>
            <w:tcW w:w="709"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100,0</w:t>
            </w:r>
          </w:p>
        </w:tc>
        <w:tc>
          <w:tcPr>
            <w:tcW w:w="1560"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0</w:t>
            </w:r>
          </w:p>
        </w:tc>
      </w:tr>
      <w:tr w:rsidR="00097A33" w:rsidRPr="00097A33" w:rsidTr="00097A33">
        <w:trPr>
          <w:trHeight w:val="9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right"/>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8</w:t>
            </w:r>
          </w:p>
        </w:tc>
        <w:tc>
          <w:tcPr>
            <w:tcW w:w="3260"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bCs/>
                <w:spacing w:val="4"/>
                <w:sz w:val="26"/>
                <w:szCs w:val="26"/>
                <w:lang w:eastAsia="ru-RU"/>
              </w:rPr>
              <w:t>Обеспечение мер поддержки организаций жилищно-коммунального хозяйства муниципального образования «город Дятьково»</w:t>
            </w:r>
          </w:p>
        </w:tc>
        <w:tc>
          <w:tcPr>
            <w:tcW w:w="5386"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 xml:space="preserve">Обеспечение полноты </w:t>
            </w:r>
            <w:proofErr w:type="spellStart"/>
            <w:r w:rsidRPr="00097A33">
              <w:rPr>
                <w:rFonts w:ascii="Times New Roman" w:eastAsia="Times New Roman" w:hAnsi="Times New Roman" w:cs="Times New Roman"/>
                <w:sz w:val="26"/>
                <w:szCs w:val="26"/>
                <w:lang w:eastAsia="ru-RU"/>
              </w:rPr>
              <w:t>поступлени</w:t>
            </w:r>
            <w:proofErr w:type="spellEnd"/>
            <w:r w:rsidRPr="00097A33">
              <w:rPr>
                <w:rFonts w:ascii="Times New Roman" w:eastAsia="Times New Roman" w:hAnsi="Times New Roman" w:cs="Times New Roman"/>
                <w:sz w:val="26"/>
                <w:szCs w:val="26"/>
                <w:lang w:eastAsia="ru-RU"/>
              </w:rPr>
              <w:t xml:space="preserve"> оплаты по возмещению расходов на содержание пустующих жилых помещений</w:t>
            </w:r>
          </w:p>
        </w:tc>
        <w:tc>
          <w:tcPr>
            <w:tcW w:w="709"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100,0</w:t>
            </w:r>
          </w:p>
        </w:tc>
        <w:tc>
          <w:tcPr>
            <w:tcW w:w="1560"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0</w:t>
            </w:r>
          </w:p>
        </w:tc>
      </w:tr>
      <w:tr w:rsidR="00097A33" w:rsidRPr="00097A33" w:rsidTr="00097A33">
        <w:trPr>
          <w:trHeight w:val="1260"/>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9</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bCs/>
                <w:spacing w:val="4"/>
                <w:sz w:val="26"/>
                <w:szCs w:val="26"/>
                <w:lang w:eastAsia="ru-RU"/>
              </w:rPr>
              <w:t>Оценка имущества, признание прав и регулирование отношений муниципальной собственности муниципального образования «город Дятьково»</w:t>
            </w:r>
          </w:p>
        </w:tc>
        <w:tc>
          <w:tcPr>
            <w:tcW w:w="5386"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Проведение оценки земельных участков с целью получения арендных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19</w:t>
            </w:r>
          </w:p>
        </w:tc>
        <w:tc>
          <w:tcPr>
            <w:tcW w:w="993"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19</w:t>
            </w:r>
          </w:p>
        </w:tc>
        <w:tc>
          <w:tcPr>
            <w:tcW w:w="1275"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100,0</w:t>
            </w:r>
          </w:p>
        </w:tc>
        <w:tc>
          <w:tcPr>
            <w:tcW w:w="1560"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2</w:t>
            </w:r>
          </w:p>
        </w:tc>
      </w:tr>
      <w:tr w:rsidR="00097A33" w:rsidRPr="00097A33" w:rsidTr="00097A33">
        <w:trPr>
          <w:trHeight w:val="630"/>
        </w:trPr>
        <w:tc>
          <w:tcPr>
            <w:tcW w:w="568" w:type="dxa"/>
            <w:vMerge/>
            <w:tcBorders>
              <w:top w:val="nil"/>
              <w:left w:val="single" w:sz="4" w:space="0" w:color="auto"/>
              <w:bottom w:val="single" w:sz="4" w:space="0" w:color="000000"/>
              <w:right w:val="single" w:sz="4" w:space="0" w:color="auto"/>
            </w:tcBorders>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Проведение оценки объектов с целью получения арендных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7</w:t>
            </w:r>
          </w:p>
        </w:tc>
        <w:tc>
          <w:tcPr>
            <w:tcW w:w="993"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100,0</w:t>
            </w:r>
          </w:p>
        </w:tc>
        <w:tc>
          <w:tcPr>
            <w:tcW w:w="1560"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2</w:t>
            </w:r>
          </w:p>
        </w:tc>
      </w:tr>
      <w:tr w:rsidR="00097A33" w:rsidRPr="00097A33" w:rsidTr="00097A33">
        <w:trPr>
          <w:trHeight w:val="630"/>
        </w:trPr>
        <w:tc>
          <w:tcPr>
            <w:tcW w:w="568" w:type="dxa"/>
            <w:vMerge/>
            <w:tcBorders>
              <w:top w:val="nil"/>
              <w:left w:val="single" w:sz="4" w:space="0" w:color="auto"/>
              <w:bottom w:val="single" w:sz="4" w:space="0" w:color="000000"/>
              <w:right w:val="single" w:sz="4" w:space="0" w:color="auto"/>
            </w:tcBorders>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p>
        </w:tc>
        <w:tc>
          <w:tcPr>
            <w:tcW w:w="5386"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Проведение инвентаризации автомобильной дороги с  регистрацией права.</w:t>
            </w:r>
          </w:p>
        </w:tc>
        <w:tc>
          <w:tcPr>
            <w:tcW w:w="709"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100,0</w:t>
            </w:r>
          </w:p>
        </w:tc>
        <w:tc>
          <w:tcPr>
            <w:tcW w:w="1560"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2</w:t>
            </w:r>
          </w:p>
        </w:tc>
      </w:tr>
      <w:tr w:rsidR="00097A33" w:rsidRPr="00097A33" w:rsidTr="00097A33">
        <w:trPr>
          <w:trHeight w:val="12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right"/>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lastRenderedPageBreak/>
              <w:t>10</w:t>
            </w:r>
          </w:p>
        </w:tc>
        <w:tc>
          <w:tcPr>
            <w:tcW w:w="3260"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bCs/>
                <w:spacing w:val="4"/>
                <w:sz w:val="26"/>
                <w:szCs w:val="26"/>
                <w:lang w:eastAsia="ru-RU"/>
              </w:rPr>
              <w:t>Мероприятия по землеустройству и землепользованию муниципального образования «город Дятьково»</w:t>
            </w:r>
          </w:p>
        </w:tc>
        <w:tc>
          <w:tcPr>
            <w:tcW w:w="5386"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Межевание земельных участков, с целью поставки их на кадастровый учет, для последующего предоставления с торгов или регистрации права собственности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14</w:t>
            </w:r>
          </w:p>
        </w:tc>
        <w:tc>
          <w:tcPr>
            <w:tcW w:w="1275"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100,0</w:t>
            </w:r>
          </w:p>
        </w:tc>
        <w:tc>
          <w:tcPr>
            <w:tcW w:w="1560"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2</w:t>
            </w:r>
          </w:p>
        </w:tc>
      </w:tr>
      <w:tr w:rsidR="00097A33" w:rsidRPr="00097A33" w:rsidTr="00097A33">
        <w:trPr>
          <w:trHeight w:val="9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right"/>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11</w:t>
            </w:r>
          </w:p>
        </w:tc>
        <w:tc>
          <w:tcPr>
            <w:tcW w:w="3260"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both"/>
              <w:rPr>
                <w:rFonts w:ascii="Times New Roman" w:eastAsia="Times New Roman" w:hAnsi="Times New Roman" w:cs="Times New Roman"/>
                <w:sz w:val="26"/>
                <w:szCs w:val="26"/>
                <w:lang w:eastAsia="ru-RU"/>
              </w:rPr>
            </w:pPr>
            <w:r w:rsidRPr="00097A33">
              <w:rPr>
                <w:rFonts w:ascii="Times New Roman" w:eastAsia="Times New Roman" w:hAnsi="Times New Roman" w:cs="Times New Roman"/>
                <w:bCs/>
                <w:spacing w:val="4"/>
                <w:sz w:val="26"/>
                <w:szCs w:val="26"/>
                <w:lang w:eastAsia="ru-RU"/>
              </w:rPr>
              <w:t>Уплата взносов на капитальный ремонт за объекты казны муниципального образования «город Дятьково»</w:t>
            </w:r>
          </w:p>
        </w:tc>
        <w:tc>
          <w:tcPr>
            <w:tcW w:w="5386"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Обеспечение полноты поступлений взносов на капитальный ремонт за объекты казны муниципального образования «город Дятьково»</w:t>
            </w:r>
          </w:p>
        </w:tc>
        <w:tc>
          <w:tcPr>
            <w:tcW w:w="709"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100,0</w:t>
            </w:r>
          </w:p>
        </w:tc>
        <w:tc>
          <w:tcPr>
            <w:tcW w:w="1560"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0</w:t>
            </w:r>
          </w:p>
        </w:tc>
      </w:tr>
      <w:tr w:rsidR="00097A33" w:rsidRPr="00097A33" w:rsidTr="00097A33">
        <w:trPr>
          <w:trHeight w:val="6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right"/>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12</w:t>
            </w:r>
          </w:p>
        </w:tc>
        <w:tc>
          <w:tcPr>
            <w:tcW w:w="3260"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bCs/>
                <w:spacing w:val="4"/>
                <w:sz w:val="26"/>
                <w:szCs w:val="26"/>
                <w:lang w:eastAsia="ru-RU"/>
              </w:rPr>
              <w:t>Организация транспортного обслуживания населения</w:t>
            </w:r>
          </w:p>
        </w:tc>
        <w:tc>
          <w:tcPr>
            <w:tcW w:w="5386"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Количество застрахованных автомобилей</w:t>
            </w:r>
          </w:p>
        </w:tc>
        <w:tc>
          <w:tcPr>
            <w:tcW w:w="709"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100,0</w:t>
            </w:r>
          </w:p>
        </w:tc>
        <w:tc>
          <w:tcPr>
            <w:tcW w:w="1560" w:type="dxa"/>
            <w:tcBorders>
              <w:top w:val="nil"/>
              <w:left w:val="nil"/>
              <w:bottom w:val="single" w:sz="4" w:space="0" w:color="auto"/>
              <w:right w:val="single" w:sz="4" w:space="0" w:color="auto"/>
            </w:tcBorders>
            <w:shd w:val="clear" w:color="auto" w:fill="auto"/>
            <w:vAlign w:val="center"/>
            <w:hideMark/>
          </w:tcPr>
          <w:p w:rsidR="00097A33" w:rsidRPr="00097A33" w:rsidRDefault="00097A33" w:rsidP="00097A33">
            <w:pPr>
              <w:spacing w:after="0" w:line="240" w:lineRule="auto"/>
              <w:contextualSpacing/>
              <w:jc w:val="center"/>
              <w:rPr>
                <w:rFonts w:ascii="Times New Roman" w:eastAsia="Times New Roman" w:hAnsi="Times New Roman" w:cs="Times New Roman"/>
                <w:sz w:val="26"/>
                <w:szCs w:val="26"/>
                <w:lang w:eastAsia="ru-RU"/>
              </w:rPr>
            </w:pPr>
            <w:r w:rsidRPr="00097A33">
              <w:rPr>
                <w:rFonts w:ascii="Times New Roman" w:eastAsia="Times New Roman" w:hAnsi="Times New Roman" w:cs="Times New Roman"/>
                <w:sz w:val="26"/>
                <w:szCs w:val="26"/>
                <w:lang w:eastAsia="ru-RU"/>
              </w:rPr>
              <w:t>0</w:t>
            </w:r>
          </w:p>
        </w:tc>
      </w:tr>
    </w:tbl>
    <w:p w:rsidR="002B65EC" w:rsidRDefault="007F5945" w:rsidP="00B6391B">
      <w:pPr>
        <w:autoSpaceDE w:val="0"/>
        <w:autoSpaceDN w:val="0"/>
        <w:adjustRightInd w:val="0"/>
        <w:ind w:right="-83" w:firstLine="284"/>
        <w:jc w:val="both"/>
        <w:rPr>
          <w:rFonts w:ascii="Times New Roman" w:hAnsi="Times New Roman" w:cs="Times New Roman"/>
          <w:sz w:val="28"/>
          <w:szCs w:val="28"/>
        </w:rPr>
      </w:pPr>
      <w:r w:rsidRPr="007F5945">
        <w:rPr>
          <w:rFonts w:ascii="Times New Roman" w:hAnsi="Times New Roman" w:cs="Times New Roman"/>
          <w:sz w:val="28"/>
          <w:szCs w:val="28"/>
        </w:rPr>
        <w:t xml:space="preserve">Итоговая оценка состояния индикатора в баллах составляет </w:t>
      </w:r>
      <w:r w:rsidR="00097A33">
        <w:rPr>
          <w:rFonts w:ascii="Times New Roman" w:hAnsi="Times New Roman" w:cs="Times New Roman"/>
          <w:sz w:val="28"/>
          <w:szCs w:val="28"/>
        </w:rPr>
        <w:t>23</w:t>
      </w:r>
      <w:r w:rsidRPr="007F5945">
        <w:rPr>
          <w:rFonts w:ascii="Times New Roman" w:hAnsi="Times New Roman" w:cs="Times New Roman"/>
          <w:sz w:val="28"/>
          <w:szCs w:val="28"/>
        </w:rPr>
        <w:t xml:space="preserve">, число индикаторов равно </w:t>
      </w:r>
      <w:r w:rsidR="00097A33">
        <w:rPr>
          <w:rFonts w:ascii="Times New Roman" w:hAnsi="Times New Roman" w:cs="Times New Roman"/>
          <w:sz w:val="28"/>
          <w:szCs w:val="28"/>
        </w:rPr>
        <w:t>22</w:t>
      </w:r>
      <w:r w:rsidRPr="007F5945">
        <w:rPr>
          <w:rFonts w:ascii="Times New Roman" w:hAnsi="Times New Roman" w:cs="Times New Roman"/>
          <w:sz w:val="28"/>
          <w:szCs w:val="28"/>
        </w:rPr>
        <w:t xml:space="preserve">. Критерий эффективности: </w:t>
      </w:r>
      <w:r w:rsidR="00097A33">
        <w:rPr>
          <w:rFonts w:ascii="Times New Roman" w:hAnsi="Times New Roman" w:cs="Times New Roman"/>
          <w:sz w:val="28"/>
          <w:szCs w:val="28"/>
        </w:rPr>
        <w:t>23</w:t>
      </w:r>
      <w:r w:rsidRPr="007F5945">
        <w:rPr>
          <w:rFonts w:ascii="Times New Roman" w:hAnsi="Times New Roman" w:cs="Times New Roman"/>
          <w:sz w:val="28"/>
          <w:szCs w:val="28"/>
        </w:rPr>
        <w:t>&gt;</w:t>
      </w:r>
      <w:r w:rsidR="00097A33">
        <w:rPr>
          <w:rFonts w:ascii="Times New Roman" w:hAnsi="Times New Roman" w:cs="Times New Roman"/>
          <w:sz w:val="28"/>
          <w:szCs w:val="28"/>
        </w:rPr>
        <w:t>22</w:t>
      </w:r>
      <w:r w:rsidRPr="007F5945">
        <w:rPr>
          <w:rFonts w:ascii="Times New Roman" w:hAnsi="Times New Roman" w:cs="Times New Roman"/>
          <w:sz w:val="28"/>
          <w:szCs w:val="28"/>
        </w:rPr>
        <w:t xml:space="preserve">. </w:t>
      </w:r>
      <w:r>
        <w:rPr>
          <w:rFonts w:ascii="Times New Roman" w:hAnsi="Times New Roman" w:cs="Times New Roman"/>
          <w:sz w:val="28"/>
          <w:szCs w:val="28"/>
        </w:rPr>
        <w:t>Данная</w:t>
      </w:r>
      <w:r w:rsidRPr="00E34BB5">
        <w:rPr>
          <w:rFonts w:ascii="Times New Roman" w:hAnsi="Times New Roman" w:cs="Times New Roman"/>
          <w:sz w:val="28"/>
          <w:szCs w:val="28"/>
        </w:rPr>
        <w:t xml:space="preserve"> программ</w:t>
      </w:r>
      <w:r>
        <w:rPr>
          <w:rFonts w:ascii="Times New Roman" w:hAnsi="Times New Roman" w:cs="Times New Roman"/>
          <w:sz w:val="28"/>
          <w:szCs w:val="28"/>
        </w:rPr>
        <w:t>а имеет</w:t>
      </w:r>
      <w:r w:rsidRPr="00E34BB5">
        <w:rPr>
          <w:rFonts w:ascii="Times New Roman" w:hAnsi="Times New Roman" w:cs="Times New Roman"/>
          <w:sz w:val="28"/>
          <w:szCs w:val="28"/>
        </w:rPr>
        <w:t xml:space="preserve"> эффективность выше плановой. Реали</w:t>
      </w:r>
      <w:r>
        <w:rPr>
          <w:rFonts w:ascii="Times New Roman" w:hAnsi="Times New Roman" w:cs="Times New Roman"/>
          <w:sz w:val="28"/>
          <w:szCs w:val="28"/>
        </w:rPr>
        <w:t>зация признается целесообразной</w:t>
      </w:r>
      <w:r w:rsidRPr="00E34BB5">
        <w:rPr>
          <w:rFonts w:ascii="Times New Roman" w:hAnsi="Times New Roman" w:cs="Times New Roman"/>
          <w:sz w:val="28"/>
          <w:szCs w:val="28"/>
        </w:rPr>
        <w:t xml:space="preserve">. </w:t>
      </w:r>
    </w:p>
    <w:p w:rsidR="006840D7" w:rsidRDefault="006840D7" w:rsidP="00B6391B">
      <w:pPr>
        <w:autoSpaceDE w:val="0"/>
        <w:autoSpaceDN w:val="0"/>
        <w:adjustRightInd w:val="0"/>
        <w:ind w:right="-83" w:firstLine="284"/>
        <w:jc w:val="both"/>
        <w:rPr>
          <w:rFonts w:ascii="Times New Roman" w:hAnsi="Times New Roman" w:cs="Times New Roman"/>
          <w:sz w:val="28"/>
          <w:szCs w:val="28"/>
        </w:rPr>
      </w:pPr>
    </w:p>
    <w:p w:rsidR="002B65EC" w:rsidRDefault="002B65EC" w:rsidP="00B6391B">
      <w:pPr>
        <w:ind w:firstLine="284"/>
        <w:jc w:val="both"/>
        <w:rPr>
          <w:rFonts w:ascii="Times New Roman" w:hAnsi="Times New Roman" w:cs="Times New Roman"/>
          <w:sz w:val="28"/>
          <w:szCs w:val="28"/>
        </w:rPr>
      </w:pPr>
    </w:p>
    <w:p w:rsidR="002B65EC" w:rsidRDefault="002B65EC" w:rsidP="00B6391B">
      <w:pPr>
        <w:ind w:firstLine="284"/>
        <w:jc w:val="both"/>
        <w:rPr>
          <w:rFonts w:ascii="Times New Roman" w:hAnsi="Times New Roman" w:cs="Times New Roman"/>
          <w:sz w:val="28"/>
          <w:szCs w:val="28"/>
        </w:rPr>
      </w:pPr>
    </w:p>
    <w:p w:rsidR="002B65EC" w:rsidRDefault="002B65EC" w:rsidP="00B6391B">
      <w:pPr>
        <w:ind w:firstLine="284"/>
        <w:jc w:val="both"/>
        <w:rPr>
          <w:rFonts w:ascii="Times New Roman" w:hAnsi="Times New Roman" w:cs="Times New Roman"/>
          <w:sz w:val="28"/>
          <w:szCs w:val="28"/>
        </w:rPr>
      </w:pPr>
    </w:p>
    <w:p w:rsidR="00EA26FC" w:rsidRDefault="00EA26FC" w:rsidP="00B6391B">
      <w:pPr>
        <w:ind w:firstLine="284"/>
        <w:jc w:val="both"/>
        <w:rPr>
          <w:rFonts w:ascii="Times New Roman" w:hAnsi="Times New Roman" w:cs="Times New Roman"/>
          <w:sz w:val="28"/>
          <w:szCs w:val="28"/>
        </w:rPr>
        <w:sectPr w:rsidR="00EA26FC" w:rsidSect="007974C0">
          <w:pgSz w:w="16838" w:h="11906" w:orient="landscape"/>
          <w:pgMar w:top="1418" w:right="1134" w:bottom="850" w:left="1134" w:header="708" w:footer="708" w:gutter="0"/>
          <w:cols w:space="708"/>
          <w:docGrid w:linePitch="360"/>
        </w:sectPr>
      </w:pPr>
    </w:p>
    <w:p w:rsidR="00EA26FC" w:rsidRDefault="00EA26FC" w:rsidP="00B6391B">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Расходные обязательства по муниципальным программам выполнены </w:t>
      </w:r>
      <w:r w:rsidR="00B8116B">
        <w:rPr>
          <w:rFonts w:ascii="Times New Roman" w:hAnsi="Times New Roman" w:cs="Times New Roman"/>
          <w:sz w:val="28"/>
          <w:szCs w:val="28"/>
        </w:rPr>
        <w:t>на 9</w:t>
      </w:r>
      <w:r w:rsidR="003C2210">
        <w:rPr>
          <w:rFonts w:ascii="Times New Roman" w:hAnsi="Times New Roman" w:cs="Times New Roman"/>
          <w:sz w:val="28"/>
          <w:szCs w:val="28"/>
        </w:rPr>
        <w:t>9</w:t>
      </w:r>
      <w:r w:rsidR="00B8116B">
        <w:rPr>
          <w:rFonts w:ascii="Times New Roman" w:hAnsi="Times New Roman" w:cs="Times New Roman"/>
          <w:sz w:val="28"/>
          <w:szCs w:val="28"/>
        </w:rPr>
        <w:t>,</w:t>
      </w:r>
      <w:r w:rsidR="002D66E3">
        <w:rPr>
          <w:rFonts w:ascii="Times New Roman" w:hAnsi="Times New Roman" w:cs="Times New Roman"/>
          <w:sz w:val="28"/>
          <w:szCs w:val="28"/>
        </w:rPr>
        <w:t>72</w:t>
      </w:r>
      <w:r w:rsidR="00B8116B">
        <w:rPr>
          <w:rFonts w:ascii="Times New Roman" w:hAnsi="Times New Roman" w:cs="Times New Roman"/>
          <w:sz w:val="28"/>
          <w:szCs w:val="28"/>
        </w:rPr>
        <w:t>% в том числе:</w:t>
      </w:r>
      <w:r>
        <w:rPr>
          <w:rFonts w:ascii="Times New Roman" w:hAnsi="Times New Roman" w:cs="Times New Roman"/>
          <w:sz w:val="28"/>
          <w:szCs w:val="28"/>
        </w:rPr>
        <w:t xml:space="preserve"> </w:t>
      </w:r>
    </w:p>
    <w:tbl>
      <w:tblPr>
        <w:tblW w:w="15044" w:type="dxa"/>
        <w:tblInd w:w="-5" w:type="dxa"/>
        <w:tblLook w:val="04A0" w:firstRow="1" w:lastRow="0" w:firstColumn="1" w:lastColumn="0" w:noHBand="0" w:noVBand="1"/>
      </w:tblPr>
      <w:tblGrid>
        <w:gridCol w:w="7655"/>
        <w:gridCol w:w="1902"/>
        <w:gridCol w:w="1943"/>
        <w:gridCol w:w="1985"/>
        <w:gridCol w:w="1559"/>
      </w:tblGrid>
      <w:tr w:rsidR="00EA26FC" w:rsidRPr="00284DDA" w:rsidTr="00B260E1">
        <w:trPr>
          <w:trHeight w:val="300"/>
        </w:trPr>
        <w:tc>
          <w:tcPr>
            <w:tcW w:w="7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6FC" w:rsidRPr="00284DDA" w:rsidRDefault="00EA26FC" w:rsidP="00B6391B">
            <w:pPr>
              <w:spacing w:after="0" w:line="240" w:lineRule="auto"/>
              <w:ind w:firstLine="284"/>
              <w:jc w:val="center"/>
              <w:rPr>
                <w:rFonts w:ascii="Times New Roman" w:eastAsia="Times New Roman" w:hAnsi="Times New Roman" w:cs="Times New Roman"/>
                <w:bCs/>
                <w:sz w:val="26"/>
                <w:szCs w:val="26"/>
                <w:lang w:eastAsia="ru-RU"/>
              </w:rPr>
            </w:pPr>
            <w:r w:rsidRPr="00284DDA">
              <w:rPr>
                <w:rFonts w:ascii="Times New Roman" w:eastAsia="Times New Roman" w:hAnsi="Times New Roman" w:cs="Times New Roman"/>
                <w:bCs/>
                <w:sz w:val="26"/>
                <w:szCs w:val="26"/>
                <w:lang w:eastAsia="ru-RU"/>
              </w:rPr>
              <w:t>Наименование программы (подпрограммы), мероприятия</w:t>
            </w:r>
          </w:p>
        </w:tc>
        <w:tc>
          <w:tcPr>
            <w:tcW w:w="1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6FC" w:rsidRPr="00284DDA" w:rsidRDefault="00EA26FC" w:rsidP="00C57CE9">
            <w:pPr>
              <w:spacing w:after="0" w:line="240" w:lineRule="auto"/>
              <w:jc w:val="center"/>
              <w:rPr>
                <w:rFonts w:ascii="Times New Roman" w:eastAsia="Times New Roman" w:hAnsi="Times New Roman" w:cs="Times New Roman"/>
                <w:bCs/>
                <w:sz w:val="26"/>
                <w:szCs w:val="26"/>
                <w:lang w:eastAsia="ru-RU"/>
              </w:rPr>
            </w:pPr>
            <w:r w:rsidRPr="00284DDA">
              <w:rPr>
                <w:rFonts w:ascii="Times New Roman" w:eastAsia="Times New Roman" w:hAnsi="Times New Roman" w:cs="Times New Roman"/>
                <w:bCs/>
                <w:sz w:val="26"/>
                <w:szCs w:val="26"/>
                <w:lang w:eastAsia="ru-RU"/>
              </w:rPr>
              <w:t>Утвержденный план</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6FC" w:rsidRPr="00284DDA" w:rsidRDefault="00EA26FC" w:rsidP="00B6391B">
            <w:pPr>
              <w:spacing w:after="0" w:line="240" w:lineRule="auto"/>
              <w:ind w:firstLine="284"/>
              <w:jc w:val="center"/>
              <w:rPr>
                <w:rFonts w:ascii="Times New Roman" w:eastAsia="Times New Roman" w:hAnsi="Times New Roman" w:cs="Times New Roman"/>
                <w:bCs/>
                <w:sz w:val="26"/>
                <w:szCs w:val="26"/>
                <w:lang w:eastAsia="ru-RU"/>
              </w:rPr>
            </w:pPr>
            <w:r w:rsidRPr="00284DDA">
              <w:rPr>
                <w:rFonts w:ascii="Times New Roman" w:eastAsia="Times New Roman" w:hAnsi="Times New Roman" w:cs="Times New Roman"/>
                <w:bCs/>
                <w:sz w:val="26"/>
                <w:szCs w:val="26"/>
                <w:lang w:eastAsia="ru-RU"/>
              </w:rPr>
              <w:t>Уточненный план</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6FC" w:rsidRPr="00284DDA" w:rsidRDefault="00EA26FC" w:rsidP="00B6391B">
            <w:pPr>
              <w:spacing w:after="0" w:line="240" w:lineRule="auto"/>
              <w:ind w:firstLine="284"/>
              <w:jc w:val="center"/>
              <w:rPr>
                <w:rFonts w:ascii="Times New Roman" w:eastAsia="Times New Roman" w:hAnsi="Times New Roman" w:cs="Times New Roman"/>
                <w:bCs/>
                <w:sz w:val="26"/>
                <w:szCs w:val="26"/>
                <w:lang w:eastAsia="ru-RU"/>
              </w:rPr>
            </w:pPr>
            <w:r w:rsidRPr="00284DDA">
              <w:rPr>
                <w:rFonts w:ascii="Times New Roman" w:eastAsia="Times New Roman" w:hAnsi="Times New Roman" w:cs="Times New Roman"/>
                <w:bCs/>
                <w:sz w:val="26"/>
                <w:szCs w:val="26"/>
                <w:lang w:eastAsia="ru-RU"/>
              </w:rPr>
              <w:t>Кассовый расход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6FC" w:rsidRPr="00284DDA" w:rsidRDefault="00EA26FC" w:rsidP="00B6391B">
            <w:pPr>
              <w:spacing w:after="0" w:line="240" w:lineRule="auto"/>
              <w:ind w:firstLine="284"/>
              <w:jc w:val="center"/>
              <w:rPr>
                <w:rFonts w:ascii="Times New Roman" w:eastAsia="Times New Roman" w:hAnsi="Times New Roman" w:cs="Times New Roman"/>
                <w:bCs/>
                <w:sz w:val="26"/>
                <w:szCs w:val="26"/>
                <w:lang w:eastAsia="ru-RU"/>
              </w:rPr>
            </w:pPr>
            <w:r w:rsidRPr="00284DDA">
              <w:rPr>
                <w:rFonts w:ascii="Times New Roman" w:eastAsia="Times New Roman" w:hAnsi="Times New Roman" w:cs="Times New Roman"/>
                <w:bCs/>
                <w:sz w:val="26"/>
                <w:szCs w:val="26"/>
                <w:lang w:eastAsia="ru-RU"/>
              </w:rPr>
              <w:t xml:space="preserve">% исполнение </w:t>
            </w:r>
          </w:p>
        </w:tc>
      </w:tr>
      <w:tr w:rsidR="00EA26FC" w:rsidRPr="00284DDA" w:rsidTr="00B260E1">
        <w:trPr>
          <w:trHeight w:val="300"/>
        </w:trPr>
        <w:tc>
          <w:tcPr>
            <w:tcW w:w="7655" w:type="dxa"/>
            <w:vMerge/>
            <w:tcBorders>
              <w:top w:val="single" w:sz="4" w:space="0" w:color="auto"/>
              <w:left w:val="single" w:sz="4" w:space="0" w:color="auto"/>
              <w:bottom w:val="single" w:sz="4" w:space="0" w:color="auto"/>
              <w:right w:val="single" w:sz="4" w:space="0" w:color="auto"/>
            </w:tcBorders>
            <w:vAlign w:val="center"/>
            <w:hideMark/>
          </w:tcPr>
          <w:p w:rsidR="00EA26FC" w:rsidRPr="00284DDA" w:rsidRDefault="00EA26FC" w:rsidP="00B6391B">
            <w:pPr>
              <w:spacing w:after="0" w:line="240" w:lineRule="auto"/>
              <w:ind w:firstLine="284"/>
              <w:rPr>
                <w:rFonts w:ascii="Times New Roman" w:eastAsia="Times New Roman" w:hAnsi="Times New Roman" w:cs="Times New Roman"/>
                <w:bCs/>
                <w:sz w:val="26"/>
                <w:szCs w:val="26"/>
                <w:lang w:eastAsia="ru-RU"/>
              </w:rPr>
            </w:pPr>
          </w:p>
        </w:tc>
        <w:tc>
          <w:tcPr>
            <w:tcW w:w="1902" w:type="dxa"/>
            <w:vMerge/>
            <w:tcBorders>
              <w:top w:val="single" w:sz="4" w:space="0" w:color="auto"/>
              <w:left w:val="single" w:sz="4" w:space="0" w:color="auto"/>
              <w:bottom w:val="single" w:sz="4" w:space="0" w:color="auto"/>
              <w:right w:val="single" w:sz="4" w:space="0" w:color="auto"/>
            </w:tcBorders>
            <w:vAlign w:val="center"/>
            <w:hideMark/>
          </w:tcPr>
          <w:p w:rsidR="00EA26FC" w:rsidRPr="00284DDA" w:rsidRDefault="00EA26FC" w:rsidP="00B6391B">
            <w:pPr>
              <w:spacing w:after="0" w:line="240" w:lineRule="auto"/>
              <w:ind w:firstLine="284"/>
              <w:rPr>
                <w:rFonts w:ascii="Times New Roman" w:eastAsia="Times New Roman" w:hAnsi="Times New Roman" w:cs="Times New Roman"/>
                <w:bCs/>
                <w:sz w:val="26"/>
                <w:szCs w:val="26"/>
                <w:lang w:eastAsia="ru-RU"/>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EA26FC" w:rsidRPr="00284DDA" w:rsidRDefault="00EA26FC" w:rsidP="00B6391B">
            <w:pPr>
              <w:spacing w:after="0" w:line="240" w:lineRule="auto"/>
              <w:ind w:firstLine="284"/>
              <w:rPr>
                <w:rFonts w:ascii="Times New Roman" w:eastAsia="Times New Roman" w:hAnsi="Times New Roman" w:cs="Times New Roman"/>
                <w:bCs/>
                <w:sz w:val="26"/>
                <w:szCs w:val="2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A26FC" w:rsidRPr="00284DDA" w:rsidRDefault="00EA26FC" w:rsidP="00B6391B">
            <w:pPr>
              <w:spacing w:after="0" w:line="240" w:lineRule="auto"/>
              <w:ind w:firstLine="284"/>
              <w:rPr>
                <w:rFonts w:ascii="Times New Roman" w:eastAsia="Times New Roman" w:hAnsi="Times New Roman" w:cs="Times New Roman"/>
                <w:bCs/>
                <w:sz w:val="26"/>
                <w:szCs w:val="2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A26FC" w:rsidRPr="00284DDA" w:rsidRDefault="00EA26FC" w:rsidP="00B6391B">
            <w:pPr>
              <w:spacing w:after="0" w:line="240" w:lineRule="auto"/>
              <w:ind w:firstLine="284"/>
              <w:rPr>
                <w:rFonts w:ascii="Times New Roman" w:eastAsia="Times New Roman" w:hAnsi="Times New Roman" w:cs="Times New Roman"/>
                <w:bCs/>
                <w:sz w:val="26"/>
                <w:szCs w:val="26"/>
                <w:lang w:eastAsia="ru-RU"/>
              </w:rPr>
            </w:pPr>
          </w:p>
        </w:tc>
      </w:tr>
      <w:tr w:rsidR="00B260E1" w:rsidRPr="00284DDA" w:rsidTr="00B260E1">
        <w:trPr>
          <w:trHeight w:val="705"/>
        </w:trPr>
        <w:tc>
          <w:tcPr>
            <w:tcW w:w="7655" w:type="dxa"/>
            <w:tcBorders>
              <w:top w:val="nil"/>
              <w:left w:val="single" w:sz="4" w:space="0" w:color="auto"/>
              <w:bottom w:val="single" w:sz="4" w:space="0" w:color="auto"/>
              <w:right w:val="single" w:sz="4" w:space="0" w:color="auto"/>
            </w:tcBorders>
            <w:shd w:val="clear" w:color="auto" w:fill="FFFFFF" w:themeFill="background1"/>
            <w:vAlign w:val="center"/>
            <w:hideMark/>
          </w:tcPr>
          <w:p w:rsidR="00B260E1" w:rsidRPr="00284DDA" w:rsidRDefault="000E50C9" w:rsidP="00B6391B">
            <w:pPr>
              <w:spacing w:after="0" w:line="240" w:lineRule="auto"/>
              <w:ind w:firstLine="284"/>
              <w:jc w:val="both"/>
              <w:rPr>
                <w:rFonts w:ascii="Times New Roman" w:eastAsia="Times New Roman" w:hAnsi="Times New Roman" w:cs="Times New Roman"/>
                <w:bCs/>
                <w:sz w:val="26"/>
                <w:szCs w:val="26"/>
                <w:lang w:eastAsia="ru-RU"/>
              </w:rPr>
            </w:pPr>
            <w:r w:rsidRPr="00597A9A">
              <w:rPr>
                <w:rFonts w:ascii="Times New Roman" w:hAnsi="Times New Roman" w:cs="Times New Roman"/>
                <w:sz w:val="28"/>
                <w:szCs w:val="28"/>
              </w:rPr>
              <w:t xml:space="preserve">Муниципальная программа «Реализация полномочий исполнительно-распорядительного органа Дятьковского района </w:t>
            </w:r>
            <w:r>
              <w:rPr>
                <w:rFonts w:ascii="Times New Roman" w:hAnsi="Times New Roman" w:cs="Times New Roman"/>
                <w:sz w:val="28"/>
                <w:szCs w:val="28"/>
              </w:rPr>
              <w:t>(2017-2020 годы)</w:t>
            </w:r>
            <w:r w:rsidRPr="00597A9A">
              <w:rPr>
                <w:rFonts w:ascii="Times New Roman" w:hAnsi="Times New Roman" w:cs="Times New Roman"/>
                <w:sz w:val="28"/>
                <w:szCs w:val="28"/>
              </w:rPr>
              <w:t>»</w:t>
            </w:r>
          </w:p>
        </w:tc>
        <w:tc>
          <w:tcPr>
            <w:tcW w:w="1902" w:type="dxa"/>
            <w:tcBorders>
              <w:top w:val="nil"/>
              <w:left w:val="nil"/>
              <w:bottom w:val="single" w:sz="4" w:space="0" w:color="auto"/>
              <w:right w:val="single" w:sz="4" w:space="0" w:color="auto"/>
            </w:tcBorders>
            <w:shd w:val="clear" w:color="auto" w:fill="FFFFFF" w:themeFill="background1"/>
            <w:vAlign w:val="center"/>
          </w:tcPr>
          <w:p w:rsidR="00B260E1" w:rsidRPr="00284DDA" w:rsidRDefault="002D66E3" w:rsidP="002D66E3">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108 413 412,73</w:t>
            </w:r>
          </w:p>
        </w:tc>
        <w:tc>
          <w:tcPr>
            <w:tcW w:w="1943" w:type="dxa"/>
            <w:tcBorders>
              <w:top w:val="nil"/>
              <w:left w:val="nil"/>
              <w:bottom w:val="single" w:sz="4" w:space="0" w:color="auto"/>
              <w:right w:val="single" w:sz="4" w:space="0" w:color="auto"/>
            </w:tcBorders>
            <w:shd w:val="clear" w:color="auto" w:fill="FFFFFF" w:themeFill="background1"/>
            <w:vAlign w:val="center"/>
          </w:tcPr>
          <w:p w:rsidR="00B260E1" w:rsidRPr="00284DDA" w:rsidRDefault="002D66E3" w:rsidP="002D66E3">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121 517 514,14</w:t>
            </w:r>
          </w:p>
        </w:tc>
        <w:tc>
          <w:tcPr>
            <w:tcW w:w="1985" w:type="dxa"/>
            <w:tcBorders>
              <w:top w:val="nil"/>
              <w:left w:val="nil"/>
              <w:bottom w:val="single" w:sz="4" w:space="0" w:color="auto"/>
              <w:right w:val="single" w:sz="4" w:space="0" w:color="auto"/>
            </w:tcBorders>
            <w:shd w:val="clear" w:color="auto" w:fill="FFFFFF" w:themeFill="background1"/>
            <w:vAlign w:val="center"/>
          </w:tcPr>
          <w:p w:rsidR="00B260E1" w:rsidRPr="00284DDA" w:rsidRDefault="002D66E3" w:rsidP="002D66E3">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120 230 301,80</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B260E1" w:rsidRPr="00B260E1" w:rsidRDefault="002D66E3" w:rsidP="002D66E3">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98,94</w:t>
            </w:r>
          </w:p>
        </w:tc>
      </w:tr>
      <w:tr w:rsidR="00B260E1" w:rsidRPr="00284DDA" w:rsidTr="00B260E1">
        <w:trPr>
          <w:trHeight w:val="559"/>
        </w:trPr>
        <w:tc>
          <w:tcPr>
            <w:tcW w:w="7655" w:type="dxa"/>
            <w:tcBorders>
              <w:top w:val="nil"/>
              <w:left w:val="single" w:sz="4" w:space="0" w:color="auto"/>
              <w:bottom w:val="single" w:sz="4" w:space="0" w:color="auto"/>
              <w:right w:val="single" w:sz="4" w:space="0" w:color="auto"/>
            </w:tcBorders>
            <w:shd w:val="clear" w:color="auto" w:fill="FFFFFF" w:themeFill="background1"/>
            <w:vAlign w:val="center"/>
            <w:hideMark/>
          </w:tcPr>
          <w:p w:rsidR="00B260E1" w:rsidRPr="00284DDA" w:rsidRDefault="00B260E1" w:rsidP="00AE7BDD">
            <w:pPr>
              <w:spacing w:after="0" w:line="240" w:lineRule="auto"/>
              <w:ind w:firstLine="284"/>
              <w:jc w:val="both"/>
              <w:rPr>
                <w:rFonts w:ascii="Times New Roman" w:eastAsia="Times New Roman" w:hAnsi="Times New Roman" w:cs="Times New Roman"/>
                <w:bCs/>
                <w:sz w:val="26"/>
                <w:szCs w:val="26"/>
                <w:lang w:eastAsia="ru-RU"/>
              </w:rPr>
            </w:pPr>
            <w:r w:rsidRPr="005B6017">
              <w:rPr>
                <w:rFonts w:ascii="Times New Roman" w:hAnsi="Times New Roman" w:cs="Times New Roman"/>
                <w:sz w:val="28"/>
                <w:szCs w:val="28"/>
              </w:rPr>
              <w:t xml:space="preserve">Подпрограмма "Устойчивое развитие сельских территорий Дятьковского района </w:t>
            </w:r>
            <w:bookmarkStart w:id="0" w:name="_GoBack"/>
            <w:bookmarkEnd w:id="0"/>
            <w:r w:rsidR="00AE7BDD" w:rsidRPr="002D66E3">
              <w:rPr>
                <w:rFonts w:ascii="Times New Roman" w:hAnsi="Times New Roman" w:cs="Times New Roman"/>
                <w:sz w:val="28"/>
                <w:szCs w:val="28"/>
              </w:rPr>
              <w:t>(2017-2020 годы)</w:t>
            </w:r>
            <w:r w:rsidRPr="005B6017">
              <w:rPr>
                <w:rFonts w:ascii="Times New Roman" w:hAnsi="Times New Roman" w:cs="Times New Roman"/>
                <w:sz w:val="28"/>
                <w:szCs w:val="28"/>
              </w:rPr>
              <w:t>"</w:t>
            </w:r>
          </w:p>
        </w:tc>
        <w:tc>
          <w:tcPr>
            <w:tcW w:w="1902" w:type="dxa"/>
            <w:tcBorders>
              <w:top w:val="nil"/>
              <w:left w:val="nil"/>
              <w:bottom w:val="single" w:sz="4" w:space="0" w:color="auto"/>
              <w:right w:val="single" w:sz="4" w:space="0" w:color="auto"/>
            </w:tcBorders>
            <w:shd w:val="clear" w:color="auto" w:fill="FFFFFF" w:themeFill="background1"/>
            <w:vAlign w:val="center"/>
          </w:tcPr>
          <w:p w:rsidR="00B260E1" w:rsidRPr="00284DDA" w:rsidRDefault="002D66E3" w:rsidP="002D66E3">
            <w:pPr>
              <w:spacing w:after="0" w:line="240" w:lineRule="auto"/>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1 000 000,00</w:t>
            </w:r>
          </w:p>
        </w:tc>
        <w:tc>
          <w:tcPr>
            <w:tcW w:w="1943" w:type="dxa"/>
            <w:tcBorders>
              <w:top w:val="nil"/>
              <w:left w:val="nil"/>
              <w:bottom w:val="single" w:sz="4" w:space="0" w:color="auto"/>
              <w:right w:val="single" w:sz="4" w:space="0" w:color="auto"/>
            </w:tcBorders>
            <w:shd w:val="clear" w:color="auto" w:fill="FFFFFF" w:themeFill="background1"/>
            <w:vAlign w:val="center"/>
          </w:tcPr>
          <w:p w:rsidR="00B260E1" w:rsidRPr="00284DDA" w:rsidRDefault="002D66E3" w:rsidP="002D66E3">
            <w:pPr>
              <w:spacing w:after="0" w:line="240" w:lineRule="auto"/>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500 000,00</w:t>
            </w:r>
          </w:p>
        </w:tc>
        <w:tc>
          <w:tcPr>
            <w:tcW w:w="1985" w:type="dxa"/>
            <w:tcBorders>
              <w:top w:val="nil"/>
              <w:left w:val="nil"/>
              <w:bottom w:val="single" w:sz="4" w:space="0" w:color="auto"/>
              <w:right w:val="single" w:sz="4" w:space="0" w:color="auto"/>
            </w:tcBorders>
            <w:shd w:val="clear" w:color="auto" w:fill="FFFFFF" w:themeFill="background1"/>
            <w:vAlign w:val="center"/>
          </w:tcPr>
          <w:p w:rsidR="00B260E1" w:rsidRPr="00284DDA" w:rsidRDefault="002D66E3" w:rsidP="002D66E3">
            <w:pPr>
              <w:spacing w:after="0" w:line="240" w:lineRule="auto"/>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500 000,00</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B260E1" w:rsidRPr="00B260E1" w:rsidRDefault="002D66E3" w:rsidP="002D66E3">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100</w:t>
            </w:r>
          </w:p>
        </w:tc>
      </w:tr>
      <w:tr w:rsidR="00B260E1" w:rsidRPr="00284DDA" w:rsidTr="002D66E3">
        <w:trPr>
          <w:trHeight w:val="69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B260E1" w:rsidRPr="002D66E3" w:rsidRDefault="000E50C9" w:rsidP="00B6391B">
            <w:pPr>
              <w:spacing w:after="0" w:line="240" w:lineRule="auto"/>
              <w:ind w:firstLine="284"/>
              <w:jc w:val="both"/>
              <w:rPr>
                <w:rFonts w:ascii="Times New Roman" w:eastAsia="Times New Roman" w:hAnsi="Times New Roman" w:cs="Times New Roman"/>
                <w:bCs/>
                <w:sz w:val="26"/>
                <w:szCs w:val="26"/>
                <w:lang w:eastAsia="ru-RU"/>
              </w:rPr>
            </w:pPr>
            <w:r w:rsidRPr="002D66E3">
              <w:rPr>
                <w:rFonts w:ascii="Times New Roman" w:hAnsi="Times New Roman" w:cs="Times New Roman"/>
                <w:sz w:val="28"/>
                <w:szCs w:val="28"/>
              </w:rPr>
              <w:t>Муниципальная программа «Управление муниципальными финансами Дятьковского района (2017-2020 годы)»</w:t>
            </w:r>
          </w:p>
        </w:tc>
        <w:tc>
          <w:tcPr>
            <w:tcW w:w="1902" w:type="dxa"/>
            <w:tcBorders>
              <w:top w:val="nil"/>
              <w:left w:val="nil"/>
              <w:bottom w:val="single" w:sz="4" w:space="0" w:color="auto"/>
              <w:right w:val="single" w:sz="4" w:space="0" w:color="auto"/>
            </w:tcBorders>
            <w:shd w:val="clear" w:color="auto" w:fill="auto"/>
            <w:vAlign w:val="center"/>
          </w:tcPr>
          <w:p w:rsidR="00B260E1" w:rsidRPr="002D66E3" w:rsidRDefault="002D66E3" w:rsidP="002D66E3">
            <w:pPr>
              <w:spacing w:after="0" w:line="240" w:lineRule="auto"/>
              <w:jc w:val="center"/>
              <w:rPr>
                <w:rFonts w:ascii="Times New Roman" w:eastAsia="Times New Roman" w:hAnsi="Times New Roman" w:cs="Times New Roman"/>
                <w:bCs/>
                <w:color w:val="000000"/>
                <w:sz w:val="26"/>
                <w:szCs w:val="26"/>
                <w:lang w:eastAsia="ru-RU"/>
              </w:rPr>
            </w:pPr>
            <w:r w:rsidRPr="002D66E3">
              <w:rPr>
                <w:rFonts w:ascii="Times New Roman" w:eastAsia="Times New Roman" w:hAnsi="Times New Roman" w:cs="Times New Roman"/>
                <w:bCs/>
                <w:color w:val="000000"/>
                <w:sz w:val="26"/>
                <w:szCs w:val="26"/>
                <w:lang w:eastAsia="ru-RU"/>
              </w:rPr>
              <w:t>21 724 899,40</w:t>
            </w:r>
          </w:p>
        </w:tc>
        <w:tc>
          <w:tcPr>
            <w:tcW w:w="1943" w:type="dxa"/>
            <w:tcBorders>
              <w:top w:val="nil"/>
              <w:left w:val="nil"/>
              <w:bottom w:val="single" w:sz="4" w:space="0" w:color="auto"/>
              <w:right w:val="single" w:sz="4" w:space="0" w:color="auto"/>
            </w:tcBorders>
            <w:shd w:val="clear" w:color="auto" w:fill="auto"/>
            <w:vAlign w:val="center"/>
          </w:tcPr>
          <w:p w:rsidR="00B260E1" w:rsidRPr="002D66E3" w:rsidRDefault="002D66E3" w:rsidP="002D66E3">
            <w:pPr>
              <w:spacing w:after="0" w:line="240" w:lineRule="auto"/>
              <w:jc w:val="center"/>
              <w:rPr>
                <w:rFonts w:ascii="Times New Roman" w:eastAsia="Times New Roman" w:hAnsi="Times New Roman" w:cs="Times New Roman"/>
                <w:bCs/>
                <w:color w:val="000000"/>
                <w:sz w:val="26"/>
                <w:szCs w:val="26"/>
                <w:lang w:eastAsia="ru-RU"/>
              </w:rPr>
            </w:pPr>
            <w:r w:rsidRPr="002D66E3">
              <w:rPr>
                <w:rFonts w:ascii="Times New Roman" w:eastAsia="Times New Roman" w:hAnsi="Times New Roman" w:cs="Times New Roman"/>
                <w:bCs/>
                <w:color w:val="000000"/>
                <w:sz w:val="26"/>
                <w:szCs w:val="26"/>
                <w:lang w:eastAsia="ru-RU"/>
              </w:rPr>
              <w:t>26 537 032,50</w:t>
            </w:r>
          </w:p>
        </w:tc>
        <w:tc>
          <w:tcPr>
            <w:tcW w:w="1985" w:type="dxa"/>
            <w:tcBorders>
              <w:top w:val="nil"/>
              <w:left w:val="nil"/>
              <w:bottom w:val="single" w:sz="4" w:space="0" w:color="auto"/>
              <w:right w:val="single" w:sz="4" w:space="0" w:color="auto"/>
            </w:tcBorders>
            <w:shd w:val="clear" w:color="auto" w:fill="auto"/>
            <w:vAlign w:val="center"/>
          </w:tcPr>
          <w:p w:rsidR="00B260E1" w:rsidRPr="002D66E3" w:rsidRDefault="002D66E3" w:rsidP="002D66E3">
            <w:pPr>
              <w:spacing w:after="0" w:line="240" w:lineRule="auto"/>
              <w:jc w:val="center"/>
              <w:rPr>
                <w:rFonts w:ascii="Times New Roman" w:eastAsia="Times New Roman" w:hAnsi="Times New Roman" w:cs="Times New Roman"/>
                <w:bCs/>
                <w:color w:val="000000"/>
                <w:sz w:val="26"/>
                <w:szCs w:val="26"/>
                <w:lang w:eastAsia="ru-RU"/>
              </w:rPr>
            </w:pPr>
            <w:r w:rsidRPr="002D66E3">
              <w:rPr>
                <w:rFonts w:ascii="Times New Roman" w:eastAsia="Times New Roman" w:hAnsi="Times New Roman" w:cs="Times New Roman"/>
                <w:bCs/>
                <w:color w:val="000000"/>
                <w:sz w:val="26"/>
                <w:szCs w:val="26"/>
                <w:lang w:eastAsia="ru-RU"/>
              </w:rPr>
              <w:t>26 531 410,62</w:t>
            </w:r>
          </w:p>
        </w:tc>
        <w:tc>
          <w:tcPr>
            <w:tcW w:w="1559" w:type="dxa"/>
            <w:tcBorders>
              <w:top w:val="nil"/>
              <w:left w:val="nil"/>
              <w:bottom w:val="single" w:sz="4" w:space="0" w:color="auto"/>
              <w:right w:val="single" w:sz="4" w:space="0" w:color="auto"/>
            </w:tcBorders>
            <w:shd w:val="clear" w:color="auto" w:fill="auto"/>
            <w:noWrap/>
            <w:vAlign w:val="center"/>
          </w:tcPr>
          <w:p w:rsidR="00B260E1" w:rsidRPr="002D66E3" w:rsidRDefault="002D66E3" w:rsidP="002D66E3">
            <w:pPr>
              <w:spacing w:after="0" w:line="240" w:lineRule="auto"/>
              <w:jc w:val="center"/>
              <w:rPr>
                <w:rFonts w:ascii="Times New Roman" w:eastAsia="Times New Roman" w:hAnsi="Times New Roman" w:cs="Times New Roman"/>
                <w:bCs/>
                <w:sz w:val="26"/>
                <w:szCs w:val="26"/>
                <w:lang w:eastAsia="ru-RU"/>
              </w:rPr>
            </w:pPr>
            <w:r w:rsidRPr="002D66E3">
              <w:rPr>
                <w:rFonts w:ascii="Times New Roman" w:eastAsia="Times New Roman" w:hAnsi="Times New Roman" w:cs="Times New Roman"/>
                <w:bCs/>
                <w:sz w:val="26"/>
                <w:szCs w:val="26"/>
                <w:lang w:eastAsia="ru-RU"/>
              </w:rPr>
              <w:t>99,98</w:t>
            </w:r>
          </w:p>
        </w:tc>
      </w:tr>
      <w:tr w:rsidR="00B260E1" w:rsidRPr="00284DDA" w:rsidTr="00B260E1">
        <w:trPr>
          <w:trHeight w:val="600"/>
        </w:trPr>
        <w:tc>
          <w:tcPr>
            <w:tcW w:w="7655" w:type="dxa"/>
            <w:tcBorders>
              <w:top w:val="nil"/>
              <w:left w:val="single" w:sz="4" w:space="0" w:color="auto"/>
              <w:bottom w:val="single" w:sz="4" w:space="0" w:color="auto"/>
              <w:right w:val="single" w:sz="4" w:space="0" w:color="auto"/>
            </w:tcBorders>
            <w:shd w:val="clear" w:color="auto" w:fill="FFFFFF" w:themeFill="background1"/>
            <w:vAlign w:val="center"/>
            <w:hideMark/>
          </w:tcPr>
          <w:p w:rsidR="00B260E1" w:rsidRPr="00284DDA" w:rsidRDefault="000E50C9" w:rsidP="00B6391B">
            <w:pPr>
              <w:spacing w:after="0" w:line="240" w:lineRule="auto"/>
              <w:ind w:firstLine="284"/>
              <w:jc w:val="both"/>
              <w:rPr>
                <w:rFonts w:ascii="Times New Roman" w:eastAsia="Times New Roman" w:hAnsi="Times New Roman" w:cs="Times New Roman"/>
                <w:bCs/>
                <w:sz w:val="26"/>
                <w:szCs w:val="26"/>
                <w:lang w:eastAsia="ru-RU"/>
              </w:rPr>
            </w:pPr>
            <w:r w:rsidRPr="00597A9A">
              <w:rPr>
                <w:rFonts w:ascii="Times New Roman" w:hAnsi="Times New Roman" w:cs="Times New Roman"/>
                <w:sz w:val="28"/>
                <w:szCs w:val="28"/>
              </w:rPr>
              <w:t xml:space="preserve">Муниципальная программа «Развитие образования Дятьковского района </w:t>
            </w:r>
            <w:r>
              <w:rPr>
                <w:rFonts w:ascii="Times New Roman" w:hAnsi="Times New Roman" w:cs="Times New Roman"/>
                <w:sz w:val="28"/>
                <w:szCs w:val="28"/>
              </w:rPr>
              <w:t>(2017 – 2020 годы)</w:t>
            </w:r>
            <w:r w:rsidRPr="00597A9A">
              <w:rPr>
                <w:rFonts w:ascii="Times New Roman" w:hAnsi="Times New Roman" w:cs="Times New Roman"/>
                <w:sz w:val="28"/>
                <w:szCs w:val="28"/>
              </w:rPr>
              <w:t>»</w:t>
            </w:r>
          </w:p>
        </w:tc>
        <w:tc>
          <w:tcPr>
            <w:tcW w:w="1902" w:type="dxa"/>
            <w:tcBorders>
              <w:top w:val="nil"/>
              <w:left w:val="nil"/>
              <w:bottom w:val="single" w:sz="4" w:space="0" w:color="auto"/>
              <w:right w:val="single" w:sz="4" w:space="0" w:color="auto"/>
            </w:tcBorders>
            <w:shd w:val="clear" w:color="auto" w:fill="FFFFFF" w:themeFill="background1"/>
            <w:vAlign w:val="center"/>
          </w:tcPr>
          <w:p w:rsidR="00B260E1" w:rsidRPr="00284DDA" w:rsidRDefault="002D66E3" w:rsidP="002D66E3">
            <w:pPr>
              <w:spacing w:after="0" w:line="240" w:lineRule="auto"/>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464 127 842,00</w:t>
            </w:r>
          </w:p>
        </w:tc>
        <w:tc>
          <w:tcPr>
            <w:tcW w:w="1943" w:type="dxa"/>
            <w:tcBorders>
              <w:top w:val="nil"/>
              <w:left w:val="nil"/>
              <w:bottom w:val="single" w:sz="4" w:space="0" w:color="auto"/>
              <w:right w:val="single" w:sz="4" w:space="0" w:color="auto"/>
            </w:tcBorders>
            <w:shd w:val="clear" w:color="auto" w:fill="FFFFFF" w:themeFill="background1"/>
            <w:vAlign w:val="center"/>
          </w:tcPr>
          <w:p w:rsidR="00B260E1" w:rsidRPr="00284DDA" w:rsidRDefault="002D66E3" w:rsidP="002D66E3">
            <w:pPr>
              <w:spacing w:after="0" w:line="240" w:lineRule="auto"/>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484 758 480,92</w:t>
            </w:r>
          </w:p>
        </w:tc>
        <w:tc>
          <w:tcPr>
            <w:tcW w:w="1985" w:type="dxa"/>
            <w:tcBorders>
              <w:top w:val="nil"/>
              <w:left w:val="nil"/>
              <w:bottom w:val="single" w:sz="4" w:space="0" w:color="auto"/>
              <w:right w:val="single" w:sz="4" w:space="0" w:color="auto"/>
            </w:tcBorders>
            <w:shd w:val="clear" w:color="auto" w:fill="FFFFFF" w:themeFill="background1"/>
            <w:vAlign w:val="center"/>
          </w:tcPr>
          <w:p w:rsidR="00B260E1" w:rsidRPr="00284DDA" w:rsidRDefault="002D66E3" w:rsidP="002D66E3">
            <w:pPr>
              <w:spacing w:after="0" w:line="240" w:lineRule="auto"/>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484 662 405,46</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B260E1" w:rsidRPr="00B260E1" w:rsidRDefault="002D66E3" w:rsidP="002D66E3">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99,98</w:t>
            </w:r>
          </w:p>
        </w:tc>
      </w:tr>
      <w:tr w:rsidR="000E50C9" w:rsidRPr="00284DDA" w:rsidTr="00B260E1">
        <w:trPr>
          <w:trHeight w:val="600"/>
        </w:trPr>
        <w:tc>
          <w:tcPr>
            <w:tcW w:w="7655" w:type="dxa"/>
            <w:tcBorders>
              <w:top w:val="nil"/>
              <w:left w:val="single" w:sz="4" w:space="0" w:color="auto"/>
              <w:bottom w:val="single" w:sz="4" w:space="0" w:color="auto"/>
              <w:right w:val="single" w:sz="4" w:space="0" w:color="auto"/>
            </w:tcBorders>
            <w:shd w:val="clear" w:color="auto" w:fill="FFFFFF" w:themeFill="background1"/>
            <w:vAlign w:val="center"/>
          </w:tcPr>
          <w:p w:rsidR="000E50C9" w:rsidRPr="00597A9A" w:rsidRDefault="000E50C9" w:rsidP="000E50C9">
            <w:pPr>
              <w:ind w:firstLine="284"/>
              <w:contextualSpacing/>
              <w:jc w:val="both"/>
              <w:rPr>
                <w:rFonts w:ascii="Times New Roman" w:hAnsi="Times New Roman" w:cs="Times New Roman"/>
                <w:sz w:val="28"/>
                <w:szCs w:val="28"/>
              </w:rPr>
            </w:pPr>
            <w:r w:rsidRPr="001B74AB">
              <w:rPr>
                <w:rFonts w:ascii="Times New Roman" w:hAnsi="Times New Roman" w:cs="Times New Roman"/>
                <w:sz w:val="28"/>
                <w:szCs w:val="28"/>
              </w:rPr>
              <w:t xml:space="preserve">Муниципальная программа </w:t>
            </w:r>
            <w:r>
              <w:rPr>
                <w:rFonts w:ascii="Times New Roman" w:hAnsi="Times New Roman" w:cs="Times New Roman"/>
                <w:sz w:val="28"/>
                <w:szCs w:val="28"/>
              </w:rPr>
              <w:t xml:space="preserve"> </w:t>
            </w:r>
            <w:r w:rsidRPr="001B74AB">
              <w:rPr>
                <w:rFonts w:ascii="Times New Roman" w:hAnsi="Times New Roman" w:cs="Times New Roman"/>
                <w:sz w:val="28"/>
                <w:szCs w:val="28"/>
              </w:rPr>
              <w:t xml:space="preserve">«Развитие культуры Дятьковского района </w:t>
            </w:r>
            <w:r>
              <w:rPr>
                <w:rFonts w:ascii="Times New Roman" w:hAnsi="Times New Roman" w:cs="Times New Roman"/>
                <w:sz w:val="28"/>
                <w:szCs w:val="28"/>
              </w:rPr>
              <w:t>(</w:t>
            </w:r>
            <w:r w:rsidRPr="001B74AB">
              <w:rPr>
                <w:rFonts w:ascii="Times New Roman" w:hAnsi="Times New Roman" w:cs="Times New Roman"/>
                <w:sz w:val="28"/>
                <w:szCs w:val="28"/>
              </w:rPr>
              <w:t>201</w:t>
            </w:r>
            <w:r>
              <w:rPr>
                <w:rFonts w:ascii="Times New Roman" w:hAnsi="Times New Roman" w:cs="Times New Roman"/>
                <w:sz w:val="28"/>
                <w:szCs w:val="28"/>
              </w:rPr>
              <w:t>7-2020</w:t>
            </w:r>
            <w:r w:rsidRPr="001B74AB">
              <w:rPr>
                <w:rFonts w:ascii="Times New Roman" w:hAnsi="Times New Roman" w:cs="Times New Roman"/>
                <w:sz w:val="28"/>
                <w:szCs w:val="28"/>
              </w:rPr>
              <w:t xml:space="preserve"> год</w:t>
            </w:r>
            <w:r>
              <w:rPr>
                <w:rFonts w:ascii="Times New Roman" w:hAnsi="Times New Roman" w:cs="Times New Roman"/>
                <w:sz w:val="28"/>
                <w:szCs w:val="28"/>
              </w:rPr>
              <w:t>ы)</w:t>
            </w:r>
            <w:r w:rsidRPr="001B74AB">
              <w:rPr>
                <w:rFonts w:ascii="Times New Roman" w:hAnsi="Times New Roman" w:cs="Times New Roman"/>
                <w:sz w:val="28"/>
                <w:szCs w:val="28"/>
              </w:rPr>
              <w:t>»</w:t>
            </w:r>
            <w:r w:rsidRPr="00597A9A">
              <w:rPr>
                <w:rFonts w:ascii="Times New Roman" w:hAnsi="Times New Roman" w:cs="Times New Roman"/>
                <w:sz w:val="28"/>
                <w:szCs w:val="28"/>
              </w:rPr>
              <w:t xml:space="preserve"> </w:t>
            </w:r>
          </w:p>
        </w:tc>
        <w:tc>
          <w:tcPr>
            <w:tcW w:w="1902" w:type="dxa"/>
            <w:tcBorders>
              <w:top w:val="nil"/>
              <w:left w:val="nil"/>
              <w:bottom w:val="single" w:sz="4" w:space="0" w:color="auto"/>
              <w:right w:val="single" w:sz="4" w:space="0" w:color="auto"/>
            </w:tcBorders>
            <w:shd w:val="clear" w:color="auto" w:fill="FFFFFF" w:themeFill="background1"/>
            <w:vAlign w:val="center"/>
          </w:tcPr>
          <w:p w:rsidR="000E50C9" w:rsidRDefault="002D66E3" w:rsidP="002D66E3">
            <w:pPr>
              <w:spacing w:after="0" w:line="240" w:lineRule="auto"/>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75 835 727,00</w:t>
            </w:r>
          </w:p>
        </w:tc>
        <w:tc>
          <w:tcPr>
            <w:tcW w:w="1943" w:type="dxa"/>
            <w:tcBorders>
              <w:top w:val="nil"/>
              <w:left w:val="nil"/>
              <w:bottom w:val="single" w:sz="4" w:space="0" w:color="auto"/>
              <w:right w:val="single" w:sz="4" w:space="0" w:color="auto"/>
            </w:tcBorders>
            <w:shd w:val="clear" w:color="auto" w:fill="FFFFFF" w:themeFill="background1"/>
            <w:vAlign w:val="center"/>
          </w:tcPr>
          <w:p w:rsidR="000E50C9" w:rsidRDefault="002D66E3" w:rsidP="002D66E3">
            <w:pPr>
              <w:spacing w:after="0" w:line="240" w:lineRule="auto"/>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96 185 978,14</w:t>
            </w:r>
          </w:p>
        </w:tc>
        <w:tc>
          <w:tcPr>
            <w:tcW w:w="1985" w:type="dxa"/>
            <w:tcBorders>
              <w:top w:val="nil"/>
              <w:left w:val="nil"/>
              <w:bottom w:val="single" w:sz="4" w:space="0" w:color="auto"/>
              <w:right w:val="single" w:sz="4" w:space="0" w:color="auto"/>
            </w:tcBorders>
            <w:shd w:val="clear" w:color="auto" w:fill="FFFFFF" w:themeFill="background1"/>
            <w:vAlign w:val="center"/>
          </w:tcPr>
          <w:p w:rsidR="000E50C9" w:rsidRDefault="002D66E3" w:rsidP="002D66E3">
            <w:pPr>
              <w:spacing w:after="0" w:line="240" w:lineRule="auto"/>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95 556 033,11</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0E50C9" w:rsidRPr="00B260E1" w:rsidRDefault="002D66E3" w:rsidP="002D66E3">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99,35</w:t>
            </w:r>
          </w:p>
        </w:tc>
      </w:tr>
      <w:tr w:rsidR="00B260E1" w:rsidRPr="00284DDA" w:rsidTr="00B260E1">
        <w:trPr>
          <w:trHeight w:val="600"/>
        </w:trPr>
        <w:tc>
          <w:tcPr>
            <w:tcW w:w="7655" w:type="dxa"/>
            <w:tcBorders>
              <w:top w:val="nil"/>
              <w:left w:val="single" w:sz="4" w:space="0" w:color="auto"/>
              <w:bottom w:val="single" w:sz="4" w:space="0" w:color="auto"/>
              <w:right w:val="single" w:sz="4" w:space="0" w:color="auto"/>
            </w:tcBorders>
            <w:shd w:val="clear" w:color="auto" w:fill="FFFFFF" w:themeFill="background1"/>
            <w:vAlign w:val="center"/>
            <w:hideMark/>
          </w:tcPr>
          <w:p w:rsidR="00B260E1" w:rsidRPr="00284DDA" w:rsidRDefault="000E50C9" w:rsidP="00B6391B">
            <w:pPr>
              <w:spacing w:after="0" w:line="240" w:lineRule="auto"/>
              <w:ind w:firstLine="284"/>
              <w:jc w:val="both"/>
              <w:rPr>
                <w:rFonts w:ascii="Times New Roman" w:eastAsia="Times New Roman" w:hAnsi="Times New Roman" w:cs="Times New Roman"/>
                <w:bCs/>
                <w:sz w:val="26"/>
                <w:szCs w:val="26"/>
                <w:lang w:eastAsia="ru-RU"/>
              </w:rPr>
            </w:pPr>
            <w:r w:rsidRPr="00597A9A">
              <w:rPr>
                <w:rFonts w:ascii="Times New Roman" w:hAnsi="Times New Roman" w:cs="Times New Roman"/>
                <w:sz w:val="28"/>
                <w:szCs w:val="28"/>
              </w:rPr>
              <w:t>Муниципальная программа «</w:t>
            </w:r>
            <w:r>
              <w:rPr>
                <w:rFonts w:ascii="Times New Roman" w:hAnsi="Times New Roman" w:cs="Times New Roman"/>
                <w:sz w:val="28"/>
                <w:szCs w:val="28"/>
              </w:rPr>
              <w:t>Управление муниципальным имуществом</w:t>
            </w:r>
            <w:r w:rsidRPr="00597A9A">
              <w:rPr>
                <w:rFonts w:ascii="Times New Roman" w:hAnsi="Times New Roman" w:cs="Times New Roman"/>
                <w:sz w:val="28"/>
                <w:szCs w:val="28"/>
              </w:rPr>
              <w:t xml:space="preserve"> Дятьковского района </w:t>
            </w:r>
            <w:r>
              <w:rPr>
                <w:rFonts w:ascii="Times New Roman" w:hAnsi="Times New Roman" w:cs="Times New Roman"/>
                <w:sz w:val="28"/>
                <w:szCs w:val="28"/>
              </w:rPr>
              <w:t>(2017-2020 годы)</w:t>
            </w:r>
            <w:r w:rsidRPr="00597A9A">
              <w:rPr>
                <w:rFonts w:ascii="Times New Roman" w:hAnsi="Times New Roman" w:cs="Times New Roman"/>
                <w:sz w:val="28"/>
                <w:szCs w:val="28"/>
              </w:rPr>
              <w:t>»</w:t>
            </w:r>
          </w:p>
        </w:tc>
        <w:tc>
          <w:tcPr>
            <w:tcW w:w="1902" w:type="dxa"/>
            <w:tcBorders>
              <w:top w:val="nil"/>
              <w:left w:val="nil"/>
              <w:bottom w:val="single" w:sz="4" w:space="0" w:color="auto"/>
              <w:right w:val="single" w:sz="4" w:space="0" w:color="auto"/>
            </w:tcBorders>
            <w:shd w:val="clear" w:color="auto" w:fill="FFFFFF" w:themeFill="background1"/>
            <w:vAlign w:val="center"/>
          </w:tcPr>
          <w:p w:rsidR="00B260E1" w:rsidRPr="00284DDA" w:rsidRDefault="002D66E3" w:rsidP="002D66E3">
            <w:pPr>
              <w:spacing w:after="0" w:line="240" w:lineRule="auto"/>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0</w:t>
            </w:r>
          </w:p>
        </w:tc>
        <w:tc>
          <w:tcPr>
            <w:tcW w:w="1943" w:type="dxa"/>
            <w:tcBorders>
              <w:top w:val="nil"/>
              <w:left w:val="nil"/>
              <w:bottom w:val="single" w:sz="4" w:space="0" w:color="auto"/>
              <w:right w:val="single" w:sz="4" w:space="0" w:color="auto"/>
            </w:tcBorders>
            <w:shd w:val="clear" w:color="auto" w:fill="FFFFFF" w:themeFill="background1"/>
            <w:vAlign w:val="center"/>
          </w:tcPr>
          <w:p w:rsidR="00B260E1" w:rsidRPr="00284DDA" w:rsidRDefault="002D66E3" w:rsidP="002D66E3">
            <w:pPr>
              <w:spacing w:after="0" w:line="240" w:lineRule="auto"/>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8 316 908,88</w:t>
            </w:r>
          </w:p>
        </w:tc>
        <w:tc>
          <w:tcPr>
            <w:tcW w:w="1985" w:type="dxa"/>
            <w:tcBorders>
              <w:top w:val="nil"/>
              <w:left w:val="nil"/>
              <w:bottom w:val="single" w:sz="4" w:space="0" w:color="auto"/>
              <w:right w:val="single" w:sz="4" w:space="0" w:color="auto"/>
            </w:tcBorders>
            <w:shd w:val="clear" w:color="auto" w:fill="FFFFFF" w:themeFill="background1"/>
            <w:vAlign w:val="center"/>
          </w:tcPr>
          <w:p w:rsidR="00B260E1" w:rsidRPr="00284DDA" w:rsidRDefault="002D66E3" w:rsidP="002D66E3">
            <w:pPr>
              <w:spacing w:after="0" w:line="240" w:lineRule="auto"/>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8 293 338,94</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B260E1" w:rsidRPr="00B260E1" w:rsidRDefault="002D66E3" w:rsidP="002D66E3">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99,72</w:t>
            </w:r>
          </w:p>
        </w:tc>
      </w:tr>
      <w:tr w:rsidR="00B260E1" w:rsidRPr="00284DDA" w:rsidTr="00B260E1">
        <w:trPr>
          <w:trHeight w:val="300"/>
        </w:trPr>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B260E1" w:rsidRPr="00284DDA" w:rsidRDefault="00B260E1" w:rsidP="00B6391B">
            <w:pPr>
              <w:spacing w:after="0" w:line="240" w:lineRule="auto"/>
              <w:ind w:firstLine="284"/>
              <w:jc w:val="center"/>
              <w:rPr>
                <w:rFonts w:ascii="Times New Roman" w:eastAsia="Times New Roman" w:hAnsi="Times New Roman" w:cs="Times New Roman"/>
                <w:bCs/>
                <w:color w:val="000000"/>
                <w:sz w:val="26"/>
                <w:szCs w:val="26"/>
                <w:lang w:eastAsia="ru-RU"/>
              </w:rPr>
            </w:pPr>
            <w:r w:rsidRPr="00284DDA">
              <w:rPr>
                <w:rFonts w:ascii="Times New Roman" w:eastAsia="Times New Roman" w:hAnsi="Times New Roman" w:cs="Times New Roman"/>
                <w:bCs/>
                <w:color w:val="000000"/>
                <w:sz w:val="26"/>
                <w:szCs w:val="26"/>
                <w:lang w:eastAsia="ru-RU"/>
              </w:rPr>
              <w:t xml:space="preserve">ВСЕГО </w:t>
            </w:r>
          </w:p>
        </w:tc>
        <w:tc>
          <w:tcPr>
            <w:tcW w:w="1902" w:type="dxa"/>
            <w:tcBorders>
              <w:top w:val="nil"/>
              <w:left w:val="nil"/>
              <w:bottom w:val="single" w:sz="4" w:space="0" w:color="auto"/>
              <w:right w:val="single" w:sz="4" w:space="0" w:color="auto"/>
            </w:tcBorders>
            <w:shd w:val="clear" w:color="auto" w:fill="auto"/>
            <w:noWrap/>
            <w:vAlign w:val="center"/>
          </w:tcPr>
          <w:p w:rsidR="00B260E1" w:rsidRPr="00284DDA" w:rsidRDefault="002D66E3" w:rsidP="002D66E3">
            <w:pPr>
              <w:spacing w:after="0" w:line="240" w:lineRule="auto"/>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670 101 881,13</w:t>
            </w:r>
          </w:p>
        </w:tc>
        <w:tc>
          <w:tcPr>
            <w:tcW w:w="1943" w:type="dxa"/>
            <w:tcBorders>
              <w:top w:val="nil"/>
              <w:left w:val="nil"/>
              <w:bottom w:val="single" w:sz="4" w:space="0" w:color="auto"/>
              <w:right w:val="single" w:sz="4" w:space="0" w:color="auto"/>
            </w:tcBorders>
            <w:shd w:val="clear" w:color="auto" w:fill="auto"/>
            <w:noWrap/>
            <w:vAlign w:val="center"/>
          </w:tcPr>
          <w:p w:rsidR="00B260E1" w:rsidRPr="00284DDA" w:rsidRDefault="002D66E3" w:rsidP="002D66E3">
            <w:pPr>
              <w:spacing w:after="0" w:line="240" w:lineRule="auto"/>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737 315 914,58</w:t>
            </w:r>
          </w:p>
        </w:tc>
        <w:tc>
          <w:tcPr>
            <w:tcW w:w="1985" w:type="dxa"/>
            <w:tcBorders>
              <w:top w:val="nil"/>
              <w:left w:val="nil"/>
              <w:bottom w:val="single" w:sz="4" w:space="0" w:color="auto"/>
              <w:right w:val="single" w:sz="4" w:space="0" w:color="auto"/>
            </w:tcBorders>
            <w:shd w:val="clear" w:color="auto" w:fill="auto"/>
            <w:noWrap/>
            <w:vAlign w:val="center"/>
          </w:tcPr>
          <w:p w:rsidR="00B260E1" w:rsidRPr="00284DDA" w:rsidRDefault="002D66E3" w:rsidP="002D66E3">
            <w:pPr>
              <w:spacing w:after="0" w:line="240" w:lineRule="auto"/>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735 273 489,93</w:t>
            </w:r>
          </w:p>
        </w:tc>
        <w:tc>
          <w:tcPr>
            <w:tcW w:w="1559" w:type="dxa"/>
            <w:tcBorders>
              <w:top w:val="nil"/>
              <w:left w:val="nil"/>
              <w:bottom w:val="single" w:sz="4" w:space="0" w:color="auto"/>
              <w:right w:val="single" w:sz="4" w:space="0" w:color="auto"/>
            </w:tcBorders>
            <w:shd w:val="clear" w:color="auto" w:fill="auto"/>
            <w:noWrap/>
            <w:vAlign w:val="center"/>
          </w:tcPr>
          <w:p w:rsidR="00B260E1" w:rsidRPr="00B260E1" w:rsidRDefault="002D66E3" w:rsidP="002D66E3">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99,72</w:t>
            </w:r>
          </w:p>
        </w:tc>
      </w:tr>
    </w:tbl>
    <w:p w:rsidR="00B8116B" w:rsidRPr="00284DDA" w:rsidRDefault="00B8116B" w:rsidP="00B6391B">
      <w:pPr>
        <w:ind w:firstLine="284"/>
        <w:jc w:val="both"/>
        <w:rPr>
          <w:rFonts w:ascii="Times New Roman" w:hAnsi="Times New Roman" w:cs="Times New Roman"/>
          <w:sz w:val="26"/>
          <w:szCs w:val="26"/>
        </w:rPr>
      </w:pPr>
    </w:p>
    <w:p w:rsidR="00B8116B" w:rsidRDefault="00B8116B" w:rsidP="00B6391B">
      <w:pPr>
        <w:ind w:firstLine="284"/>
        <w:jc w:val="both"/>
        <w:rPr>
          <w:rFonts w:ascii="Times New Roman" w:hAnsi="Times New Roman" w:cs="Times New Roman"/>
          <w:sz w:val="28"/>
          <w:szCs w:val="28"/>
        </w:rPr>
      </w:pPr>
      <w:r>
        <w:rPr>
          <w:rFonts w:ascii="Times New Roman" w:hAnsi="Times New Roman" w:cs="Times New Roman"/>
          <w:sz w:val="28"/>
          <w:szCs w:val="28"/>
        </w:rPr>
        <w:t xml:space="preserve">Формирование данного показателя не на уровне </w:t>
      </w:r>
      <w:r w:rsidR="00097A33">
        <w:rPr>
          <w:rFonts w:ascii="Times New Roman" w:hAnsi="Times New Roman" w:cs="Times New Roman"/>
          <w:sz w:val="28"/>
          <w:szCs w:val="28"/>
        </w:rPr>
        <w:t>99,72</w:t>
      </w:r>
      <w:r>
        <w:rPr>
          <w:rFonts w:ascii="Times New Roman" w:hAnsi="Times New Roman" w:cs="Times New Roman"/>
          <w:sz w:val="28"/>
          <w:szCs w:val="28"/>
        </w:rPr>
        <w:t xml:space="preserve"> % обусловлено не </w:t>
      </w:r>
      <w:r w:rsidR="00284DDA">
        <w:rPr>
          <w:rFonts w:ascii="Times New Roman" w:hAnsi="Times New Roman" w:cs="Times New Roman"/>
          <w:sz w:val="28"/>
          <w:szCs w:val="28"/>
        </w:rPr>
        <w:t>полным</w:t>
      </w:r>
      <w:r>
        <w:rPr>
          <w:rFonts w:ascii="Times New Roman" w:hAnsi="Times New Roman" w:cs="Times New Roman"/>
          <w:sz w:val="28"/>
          <w:szCs w:val="28"/>
        </w:rPr>
        <w:t xml:space="preserve"> поступлением денежных средств из областного бюджета</w:t>
      </w:r>
      <w:r w:rsidR="00284DDA">
        <w:rPr>
          <w:rFonts w:ascii="Times New Roman" w:hAnsi="Times New Roman" w:cs="Times New Roman"/>
          <w:sz w:val="28"/>
          <w:szCs w:val="28"/>
        </w:rPr>
        <w:t>.</w:t>
      </w:r>
    </w:p>
    <w:p w:rsidR="006C5077" w:rsidRDefault="006C5077" w:rsidP="00B6391B">
      <w:pPr>
        <w:ind w:firstLine="284"/>
        <w:jc w:val="both"/>
        <w:rPr>
          <w:rFonts w:ascii="Times New Roman" w:hAnsi="Times New Roman" w:cs="Times New Roman"/>
          <w:sz w:val="28"/>
          <w:szCs w:val="28"/>
        </w:rPr>
      </w:pPr>
      <w:r w:rsidRPr="00E34BB5">
        <w:rPr>
          <w:rFonts w:ascii="Times New Roman" w:hAnsi="Times New Roman" w:cs="Times New Roman"/>
          <w:sz w:val="28"/>
          <w:szCs w:val="28"/>
        </w:rPr>
        <w:t>По результатам проведенного анализа можно сделать вывод, что реализуемые на территории Дятьковског</w:t>
      </w:r>
      <w:r>
        <w:rPr>
          <w:rFonts w:ascii="Times New Roman" w:hAnsi="Times New Roman" w:cs="Times New Roman"/>
          <w:sz w:val="28"/>
          <w:szCs w:val="28"/>
        </w:rPr>
        <w:t>о района муниципальные программы</w:t>
      </w:r>
      <w:r w:rsidRPr="00E34BB5">
        <w:rPr>
          <w:rFonts w:ascii="Times New Roman" w:hAnsi="Times New Roman" w:cs="Times New Roman"/>
          <w:sz w:val="28"/>
          <w:szCs w:val="28"/>
        </w:rPr>
        <w:t xml:space="preserve"> признается целесообразн</w:t>
      </w:r>
      <w:r>
        <w:rPr>
          <w:rFonts w:ascii="Times New Roman" w:hAnsi="Times New Roman" w:cs="Times New Roman"/>
          <w:sz w:val="28"/>
          <w:szCs w:val="28"/>
        </w:rPr>
        <w:t>ыми</w:t>
      </w:r>
      <w:r w:rsidRPr="00E34BB5">
        <w:rPr>
          <w:rFonts w:ascii="Times New Roman" w:hAnsi="Times New Roman" w:cs="Times New Roman"/>
          <w:sz w:val="28"/>
          <w:szCs w:val="28"/>
        </w:rPr>
        <w:t xml:space="preserve"> </w:t>
      </w:r>
      <w:r>
        <w:rPr>
          <w:rFonts w:ascii="Times New Roman" w:hAnsi="Times New Roman" w:cs="Times New Roman"/>
          <w:sz w:val="28"/>
          <w:szCs w:val="28"/>
        </w:rPr>
        <w:t>для реализации</w:t>
      </w:r>
      <w:r w:rsidRPr="00E34BB5">
        <w:rPr>
          <w:rFonts w:ascii="Times New Roman" w:hAnsi="Times New Roman" w:cs="Times New Roman"/>
          <w:sz w:val="28"/>
          <w:szCs w:val="28"/>
        </w:rPr>
        <w:t xml:space="preserve">. </w:t>
      </w:r>
    </w:p>
    <w:p w:rsidR="00644945" w:rsidRDefault="00644945" w:rsidP="00B6391B">
      <w:pPr>
        <w:ind w:firstLine="284"/>
        <w:jc w:val="both"/>
        <w:rPr>
          <w:rFonts w:ascii="Times New Roman" w:hAnsi="Times New Roman" w:cs="Times New Roman"/>
          <w:sz w:val="28"/>
          <w:szCs w:val="28"/>
        </w:rPr>
      </w:pPr>
    </w:p>
    <w:sectPr w:rsidR="00644945" w:rsidSect="006C507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665"/>
    <w:multiLevelType w:val="hybridMultilevel"/>
    <w:tmpl w:val="8842D3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5325B"/>
    <w:multiLevelType w:val="multilevel"/>
    <w:tmpl w:val="62FE37EA"/>
    <w:lvl w:ilvl="0">
      <w:start w:val="1"/>
      <w:numFmt w:val="decimal"/>
      <w:lvlText w:val="%1."/>
      <w:lvlJc w:val="left"/>
      <w:pPr>
        <w:ind w:left="720" w:hanging="360"/>
      </w:pPr>
      <w:rPr>
        <w:rFonts w:hint="default"/>
      </w:rPr>
    </w:lvl>
    <w:lvl w:ilvl="1">
      <w:start w:val="2"/>
      <w:numFmt w:val="decimal"/>
      <w:isLgl/>
      <w:lvlText w:val="%1.%2"/>
      <w:lvlJc w:val="left"/>
      <w:pPr>
        <w:ind w:left="1804" w:hanging="1095"/>
      </w:pPr>
      <w:rPr>
        <w:rFonts w:hint="default"/>
      </w:rPr>
    </w:lvl>
    <w:lvl w:ilvl="2">
      <w:start w:val="1"/>
      <w:numFmt w:val="decimal"/>
      <w:isLgl/>
      <w:lvlText w:val="%1.%2.%3"/>
      <w:lvlJc w:val="left"/>
      <w:pPr>
        <w:ind w:left="2153" w:hanging="1095"/>
      </w:pPr>
      <w:rPr>
        <w:rFonts w:hint="default"/>
      </w:rPr>
    </w:lvl>
    <w:lvl w:ilvl="3">
      <w:start w:val="1"/>
      <w:numFmt w:val="decimal"/>
      <w:isLgl/>
      <w:lvlText w:val="%1.%2.%3.%4"/>
      <w:lvlJc w:val="left"/>
      <w:pPr>
        <w:ind w:left="2502" w:hanging="1095"/>
      </w:pPr>
      <w:rPr>
        <w:rFonts w:hint="default"/>
      </w:rPr>
    </w:lvl>
    <w:lvl w:ilvl="4">
      <w:start w:val="1"/>
      <w:numFmt w:val="decimal"/>
      <w:isLgl/>
      <w:lvlText w:val="%1.%2.%3.%4.%5"/>
      <w:lvlJc w:val="left"/>
      <w:pPr>
        <w:ind w:left="2851" w:hanging="1095"/>
      </w:pPr>
      <w:rPr>
        <w:rFonts w:hint="default"/>
      </w:rPr>
    </w:lvl>
    <w:lvl w:ilvl="5">
      <w:start w:val="1"/>
      <w:numFmt w:val="decimal"/>
      <w:isLgl/>
      <w:lvlText w:val="%1.%2.%3.%4.%5.%6"/>
      <w:lvlJc w:val="left"/>
      <w:pPr>
        <w:ind w:left="3200" w:hanging="109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49024FA"/>
    <w:multiLevelType w:val="hybridMultilevel"/>
    <w:tmpl w:val="29703BD6"/>
    <w:lvl w:ilvl="0" w:tplc="F850AEB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178CE"/>
    <w:multiLevelType w:val="hybridMultilevel"/>
    <w:tmpl w:val="819CE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2A7ABD"/>
    <w:multiLevelType w:val="hybridMultilevel"/>
    <w:tmpl w:val="A8BE30F8"/>
    <w:lvl w:ilvl="0" w:tplc="C18ED876">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F9D7E5F"/>
    <w:multiLevelType w:val="hybridMultilevel"/>
    <w:tmpl w:val="BF84A57A"/>
    <w:lvl w:ilvl="0" w:tplc="E506B09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C32C5E"/>
    <w:multiLevelType w:val="hybridMultilevel"/>
    <w:tmpl w:val="0CD000B4"/>
    <w:lvl w:ilvl="0" w:tplc="928ED9D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190BBA"/>
    <w:multiLevelType w:val="hybridMultilevel"/>
    <w:tmpl w:val="E7EA8BF4"/>
    <w:lvl w:ilvl="0" w:tplc="926CCAA6">
      <w:start w:val="2015"/>
      <w:numFmt w:val="bullet"/>
      <w:lvlText w:val="-"/>
      <w:lvlJc w:val="left"/>
      <w:pPr>
        <w:ind w:left="900" w:hanging="360"/>
      </w:pPr>
      <w:rPr>
        <w:rFonts w:ascii="Times New Roman" w:eastAsia="Calibr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36C74086"/>
    <w:multiLevelType w:val="hybridMultilevel"/>
    <w:tmpl w:val="3A0689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D1439E"/>
    <w:multiLevelType w:val="hybridMultilevel"/>
    <w:tmpl w:val="29703BD6"/>
    <w:lvl w:ilvl="0" w:tplc="F850AEBA">
      <w:start w:val="5"/>
      <w:numFmt w:val="decimal"/>
      <w:lvlText w:val="%1."/>
      <w:lvlJc w:val="left"/>
      <w:pPr>
        <w:ind w:left="1495" w:hanging="360"/>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476B1E41"/>
    <w:multiLevelType w:val="hybridMultilevel"/>
    <w:tmpl w:val="29703BD6"/>
    <w:lvl w:ilvl="0" w:tplc="F850AEBA">
      <w:start w:val="5"/>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9EC198E"/>
    <w:multiLevelType w:val="hybridMultilevel"/>
    <w:tmpl w:val="90521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AB08ED"/>
    <w:multiLevelType w:val="hybridMultilevel"/>
    <w:tmpl w:val="C6089F60"/>
    <w:lvl w:ilvl="0" w:tplc="4AE8FD0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1E0D0F"/>
    <w:multiLevelType w:val="hybridMultilevel"/>
    <w:tmpl w:val="D9BEFE52"/>
    <w:lvl w:ilvl="0" w:tplc="C4D6E2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F34B17"/>
    <w:multiLevelType w:val="hybridMultilevel"/>
    <w:tmpl w:val="D9BEFE52"/>
    <w:lvl w:ilvl="0" w:tplc="C4D6E2EA">
      <w:start w:val="1"/>
      <w:numFmt w:val="decimal"/>
      <w:lvlText w:val="%1."/>
      <w:lvlJc w:val="left"/>
      <w:pPr>
        <w:ind w:left="3196" w:hanging="360"/>
      </w:pPr>
      <w:rPr>
        <w:rFonts w:hint="default"/>
        <w:b/>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5">
    <w:nsid w:val="5F214233"/>
    <w:multiLevelType w:val="hybridMultilevel"/>
    <w:tmpl w:val="8E8AD104"/>
    <w:lvl w:ilvl="0" w:tplc="C234CE4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6F63356"/>
    <w:multiLevelType w:val="hybridMultilevel"/>
    <w:tmpl w:val="CE0AFF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12"/>
  </w:num>
  <w:num w:numId="5">
    <w:abstractNumId w:val="13"/>
  </w:num>
  <w:num w:numId="6">
    <w:abstractNumId w:val="5"/>
  </w:num>
  <w:num w:numId="7">
    <w:abstractNumId w:val="8"/>
  </w:num>
  <w:num w:numId="8">
    <w:abstractNumId w:val="14"/>
  </w:num>
  <w:num w:numId="9">
    <w:abstractNumId w:val="2"/>
  </w:num>
  <w:num w:numId="10">
    <w:abstractNumId w:val="10"/>
  </w:num>
  <w:num w:numId="11">
    <w:abstractNumId w:val="6"/>
  </w:num>
  <w:num w:numId="12">
    <w:abstractNumId w:val="0"/>
  </w:num>
  <w:num w:numId="13">
    <w:abstractNumId w:val="15"/>
  </w:num>
  <w:num w:numId="14">
    <w:abstractNumId w:val="1"/>
  </w:num>
  <w:num w:numId="15">
    <w:abstractNumId w:val="11"/>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B5"/>
    <w:rsid w:val="0000426C"/>
    <w:rsid w:val="000105EB"/>
    <w:rsid w:val="00036ACA"/>
    <w:rsid w:val="00037539"/>
    <w:rsid w:val="00044C3F"/>
    <w:rsid w:val="000513BA"/>
    <w:rsid w:val="00070116"/>
    <w:rsid w:val="000950E8"/>
    <w:rsid w:val="00097A33"/>
    <w:rsid w:val="000B69FC"/>
    <w:rsid w:val="000D5F24"/>
    <w:rsid w:val="000E4E0B"/>
    <w:rsid w:val="000E50C9"/>
    <w:rsid w:val="001060A2"/>
    <w:rsid w:val="0010713A"/>
    <w:rsid w:val="00124096"/>
    <w:rsid w:val="001355A1"/>
    <w:rsid w:val="00140B01"/>
    <w:rsid w:val="0014153C"/>
    <w:rsid w:val="0014526C"/>
    <w:rsid w:val="001504E0"/>
    <w:rsid w:val="0015740E"/>
    <w:rsid w:val="001632BE"/>
    <w:rsid w:val="00172E79"/>
    <w:rsid w:val="0018544C"/>
    <w:rsid w:val="00191167"/>
    <w:rsid w:val="001B475A"/>
    <w:rsid w:val="001B490B"/>
    <w:rsid w:val="001B74AB"/>
    <w:rsid w:val="001C357C"/>
    <w:rsid w:val="001E36C8"/>
    <w:rsid w:val="001E778F"/>
    <w:rsid w:val="001F5DAB"/>
    <w:rsid w:val="002048E1"/>
    <w:rsid w:val="00211EB4"/>
    <w:rsid w:val="002261D2"/>
    <w:rsid w:val="00232DF2"/>
    <w:rsid w:val="00241DD3"/>
    <w:rsid w:val="00281393"/>
    <w:rsid w:val="00284DDA"/>
    <w:rsid w:val="002A0D7D"/>
    <w:rsid w:val="002A3489"/>
    <w:rsid w:val="002A75C0"/>
    <w:rsid w:val="002B0259"/>
    <w:rsid w:val="002B34BD"/>
    <w:rsid w:val="002B47FB"/>
    <w:rsid w:val="002B5BBA"/>
    <w:rsid w:val="002B65EC"/>
    <w:rsid w:val="002D03E0"/>
    <w:rsid w:val="002D66E3"/>
    <w:rsid w:val="002E6E80"/>
    <w:rsid w:val="002F4F79"/>
    <w:rsid w:val="002F56AF"/>
    <w:rsid w:val="00306D8E"/>
    <w:rsid w:val="0031692C"/>
    <w:rsid w:val="003338F5"/>
    <w:rsid w:val="00335547"/>
    <w:rsid w:val="00370005"/>
    <w:rsid w:val="00371147"/>
    <w:rsid w:val="003B3860"/>
    <w:rsid w:val="003C1C79"/>
    <w:rsid w:val="003C2210"/>
    <w:rsid w:val="003D521B"/>
    <w:rsid w:val="003E21C7"/>
    <w:rsid w:val="003E4121"/>
    <w:rsid w:val="003F02DF"/>
    <w:rsid w:val="003F24AD"/>
    <w:rsid w:val="003F7BF6"/>
    <w:rsid w:val="00412B16"/>
    <w:rsid w:val="00416F2C"/>
    <w:rsid w:val="00433B6C"/>
    <w:rsid w:val="00451459"/>
    <w:rsid w:val="00453152"/>
    <w:rsid w:val="004558A6"/>
    <w:rsid w:val="00465EA6"/>
    <w:rsid w:val="00467BBE"/>
    <w:rsid w:val="00470C33"/>
    <w:rsid w:val="00484179"/>
    <w:rsid w:val="004D44BA"/>
    <w:rsid w:val="004E432C"/>
    <w:rsid w:val="004E4734"/>
    <w:rsid w:val="00500677"/>
    <w:rsid w:val="0050277B"/>
    <w:rsid w:val="005651C8"/>
    <w:rsid w:val="005912ED"/>
    <w:rsid w:val="005916A0"/>
    <w:rsid w:val="00593139"/>
    <w:rsid w:val="00597524"/>
    <w:rsid w:val="00597A9A"/>
    <w:rsid w:val="005B6017"/>
    <w:rsid w:val="005E7C21"/>
    <w:rsid w:val="005F4586"/>
    <w:rsid w:val="005F5F94"/>
    <w:rsid w:val="00604D85"/>
    <w:rsid w:val="00605DF3"/>
    <w:rsid w:val="00616E17"/>
    <w:rsid w:val="00620B29"/>
    <w:rsid w:val="00636A25"/>
    <w:rsid w:val="006434B9"/>
    <w:rsid w:val="00644945"/>
    <w:rsid w:val="00675784"/>
    <w:rsid w:val="006840D7"/>
    <w:rsid w:val="00685824"/>
    <w:rsid w:val="00693208"/>
    <w:rsid w:val="006A01C7"/>
    <w:rsid w:val="006C21E6"/>
    <w:rsid w:val="006C5077"/>
    <w:rsid w:val="006E6C1F"/>
    <w:rsid w:val="00717F09"/>
    <w:rsid w:val="007440F3"/>
    <w:rsid w:val="00746011"/>
    <w:rsid w:val="00752D88"/>
    <w:rsid w:val="00783FD3"/>
    <w:rsid w:val="00791EAC"/>
    <w:rsid w:val="007957B3"/>
    <w:rsid w:val="007974C0"/>
    <w:rsid w:val="007A0FFC"/>
    <w:rsid w:val="007B589D"/>
    <w:rsid w:val="007B5E5D"/>
    <w:rsid w:val="007C6B08"/>
    <w:rsid w:val="007D6001"/>
    <w:rsid w:val="007F5945"/>
    <w:rsid w:val="008018B7"/>
    <w:rsid w:val="00811D9E"/>
    <w:rsid w:val="008257EA"/>
    <w:rsid w:val="00832207"/>
    <w:rsid w:val="0083413B"/>
    <w:rsid w:val="008349F1"/>
    <w:rsid w:val="008414B6"/>
    <w:rsid w:val="0084325E"/>
    <w:rsid w:val="0084586F"/>
    <w:rsid w:val="0086136A"/>
    <w:rsid w:val="008649BD"/>
    <w:rsid w:val="00871610"/>
    <w:rsid w:val="00874E7F"/>
    <w:rsid w:val="00891924"/>
    <w:rsid w:val="00893D5A"/>
    <w:rsid w:val="008A1E1F"/>
    <w:rsid w:val="008A2E11"/>
    <w:rsid w:val="008A6A20"/>
    <w:rsid w:val="008B0B06"/>
    <w:rsid w:val="008B21C3"/>
    <w:rsid w:val="008F2073"/>
    <w:rsid w:val="00903DCF"/>
    <w:rsid w:val="00923A91"/>
    <w:rsid w:val="00930D3F"/>
    <w:rsid w:val="00941562"/>
    <w:rsid w:val="009529FB"/>
    <w:rsid w:val="00962629"/>
    <w:rsid w:val="00971EBF"/>
    <w:rsid w:val="00974616"/>
    <w:rsid w:val="00996733"/>
    <w:rsid w:val="009A11FA"/>
    <w:rsid w:val="009B267D"/>
    <w:rsid w:val="009B3FE2"/>
    <w:rsid w:val="009C058D"/>
    <w:rsid w:val="00A166E6"/>
    <w:rsid w:val="00A3151E"/>
    <w:rsid w:val="00A3502D"/>
    <w:rsid w:val="00A60FD8"/>
    <w:rsid w:val="00A91CA6"/>
    <w:rsid w:val="00A96F8D"/>
    <w:rsid w:val="00AB062D"/>
    <w:rsid w:val="00AB611D"/>
    <w:rsid w:val="00AC129B"/>
    <w:rsid w:val="00AC3879"/>
    <w:rsid w:val="00AC4866"/>
    <w:rsid w:val="00AE7BDD"/>
    <w:rsid w:val="00AF156B"/>
    <w:rsid w:val="00AF429D"/>
    <w:rsid w:val="00B01121"/>
    <w:rsid w:val="00B04E08"/>
    <w:rsid w:val="00B07C0A"/>
    <w:rsid w:val="00B24938"/>
    <w:rsid w:val="00B260E1"/>
    <w:rsid w:val="00B26CC3"/>
    <w:rsid w:val="00B32A24"/>
    <w:rsid w:val="00B41F9C"/>
    <w:rsid w:val="00B43727"/>
    <w:rsid w:val="00B448A3"/>
    <w:rsid w:val="00B52197"/>
    <w:rsid w:val="00B55498"/>
    <w:rsid w:val="00B62174"/>
    <w:rsid w:val="00B6391B"/>
    <w:rsid w:val="00B8116B"/>
    <w:rsid w:val="00B9375A"/>
    <w:rsid w:val="00BA4AFD"/>
    <w:rsid w:val="00BF0F21"/>
    <w:rsid w:val="00BF345C"/>
    <w:rsid w:val="00C04AD8"/>
    <w:rsid w:val="00C06A97"/>
    <w:rsid w:val="00C06F53"/>
    <w:rsid w:val="00C10878"/>
    <w:rsid w:val="00C40331"/>
    <w:rsid w:val="00C57CE9"/>
    <w:rsid w:val="00C61700"/>
    <w:rsid w:val="00C723D8"/>
    <w:rsid w:val="00C82453"/>
    <w:rsid w:val="00C85B6B"/>
    <w:rsid w:val="00C96434"/>
    <w:rsid w:val="00CE6108"/>
    <w:rsid w:val="00CE7F68"/>
    <w:rsid w:val="00CF4AF6"/>
    <w:rsid w:val="00CF6F24"/>
    <w:rsid w:val="00D46CC7"/>
    <w:rsid w:val="00D54F30"/>
    <w:rsid w:val="00D565CB"/>
    <w:rsid w:val="00D57D25"/>
    <w:rsid w:val="00D72C51"/>
    <w:rsid w:val="00D74FDE"/>
    <w:rsid w:val="00D768A3"/>
    <w:rsid w:val="00D84996"/>
    <w:rsid w:val="00DA321C"/>
    <w:rsid w:val="00DA7906"/>
    <w:rsid w:val="00DB078D"/>
    <w:rsid w:val="00DC6482"/>
    <w:rsid w:val="00DD54E5"/>
    <w:rsid w:val="00DE492C"/>
    <w:rsid w:val="00DE5720"/>
    <w:rsid w:val="00E126E6"/>
    <w:rsid w:val="00E21AFF"/>
    <w:rsid w:val="00E258F4"/>
    <w:rsid w:val="00E336E9"/>
    <w:rsid w:val="00E34361"/>
    <w:rsid w:val="00E34BB5"/>
    <w:rsid w:val="00E422C6"/>
    <w:rsid w:val="00E43459"/>
    <w:rsid w:val="00E53A52"/>
    <w:rsid w:val="00E65DC1"/>
    <w:rsid w:val="00E912D4"/>
    <w:rsid w:val="00EA26FC"/>
    <w:rsid w:val="00EB42B5"/>
    <w:rsid w:val="00EB4368"/>
    <w:rsid w:val="00EC0A13"/>
    <w:rsid w:val="00ED22A8"/>
    <w:rsid w:val="00ED52F6"/>
    <w:rsid w:val="00EF0E8B"/>
    <w:rsid w:val="00EF6F72"/>
    <w:rsid w:val="00F3393E"/>
    <w:rsid w:val="00F765D1"/>
    <w:rsid w:val="00F84FEA"/>
    <w:rsid w:val="00FA440A"/>
    <w:rsid w:val="00FC04CC"/>
    <w:rsid w:val="00FC1135"/>
    <w:rsid w:val="00FC1286"/>
    <w:rsid w:val="00FE3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F429D"/>
    <w:pPr>
      <w:keepNext/>
      <w:widowControl w:val="0"/>
      <w:shd w:val="clear" w:color="auto" w:fill="FFFFFF"/>
      <w:autoSpaceDE w:val="0"/>
      <w:autoSpaceDN w:val="0"/>
      <w:adjustRightInd w:val="0"/>
      <w:spacing w:after="0" w:line="528" w:lineRule="exact"/>
      <w:ind w:left="432"/>
      <w:outlineLvl w:val="0"/>
    </w:pPr>
    <w:rPr>
      <w:rFonts w:ascii="Times New Roman" w:eastAsia="Times New Roman" w:hAnsi="Times New Roman" w:cs="Times New Roman"/>
      <w:b/>
      <w:color w:val="000000"/>
      <w:spacing w:val="-20"/>
      <w:position w:val="-1"/>
      <w:sz w:val="50"/>
      <w:szCs w:val="20"/>
      <w:lang w:eastAsia="ru-RU"/>
    </w:rPr>
  </w:style>
  <w:style w:type="paragraph" w:styleId="2">
    <w:name w:val="heading 2"/>
    <w:basedOn w:val="a"/>
    <w:next w:val="a"/>
    <w:link w:val="20"/>
    <w:uiPriority w:val="99"/>
    <w:qFormat/>
    <w:rsid w:val="00AF429D"/>
    <w:pPr>
      <w:keepNext/>
      <w:spacing w:after="0" w:line="240" w:lineRule="auto"/>
      <w:jc w:val="right"/>
      <w:outlineLvl w:val="1"/>
    </w:pPr>
    <w:rPr>
      <w:rFonts w:ascii="Times New Roman" w:eastAsia="Times New Roman" w:hAnsi="Times New Roman" w:cs="Times New Roman"/>
      <w:sz w:val="24"/>
      <w:szCs w:val="20"/>
      <w:lang w:eastAsia="ru-RU"/>
    </w:rPr>
  </w:style>
  <w:style w:type="paragraph" w:styleId="3">
    <w:name w:val="heading 3"/>
    <w:basedOn w:val="a"/>
    <w:next w:val="a"/>
    <w:link w:val="30"/>
    <w:semiHidden/>
    <w:unhideWhenUsed/>
    <w:qFormat/>
    <w:rsid w:val="00AF429D"/>
    <w:pPr>
      <w:keepNext/>
      <w:spacing w:before="240" w:after="60" w:line="276"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AF429D"/>
    <w:pPr>
      <w:keepNext/>
      <w:spacing w:before="240" w:after="60" w:line="276"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9F1"/>
    <w:pPr>
      <w:ind w:left="720"/>
      <w:contextualSpacing/>
    </w:pPr>
  </w:style>
  <w:style w:type="table" w:styleId="a4">
    <w:name w:val="Table Grid"/>
    <w:basedOn w:val="a1"/>
    <w:uiPriority w:val="99"/>
    <w:rsid w:val="00D76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65E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5EA6"/>
    <w:rPr>
      <w:rFonts w:ascii="Segoe UI" w:hAnsi="Segoe UI" w:cs="Segoe UI"/>
      <w:sz w:val="18"/>
      <w:szCs w:val="18"/>
    </w:rPr>
  </w:style>
  <w:style w:type="paragraph" w:customStyle="1" w:styleId="11">
    <w:name w:val="Знак1"/>
    <w:basedOn w:val="a"/>
    <w:next w:val="a"/>
    <w:semiHidden/>
    <w:rsid w:val="00AF156B"/>
    <w:pPr>
      <w:spacing w:line="240" w:lineRule="exact"/>
    </w:pPr>
    <w:rPr>
      <w:rFonts w:ascii="Arial" w:eastAsia="Times New Roman" w:hAnsi="Arial" w:cs="Arial"/>
      <w:sz w:val="20"/>
      <w:szCs w:val="20"/>
      <w:lang w:val="en-US"/>
    </w:rPr>
  </w:style>
  <w:style w:type="paragraph" w:customStyle="1" w:styleId="a7">
    <w:name w:val="Знак Знак Знак Знак"/>
    <w:basedOn w:val="a"/>
    <w:rsid w:val="00500677"/>
    <w:pPr>
      <w:spacing w:after="0" w:line="240" w:lineRule="auto"/>
    </w:pPr>
    <w:rPr>
      <w:rFonts w:ascii="Times New Roman" w:eastAsia="Times New Roman" w:hAnsi="Times New Roman" w:cs="Times New Roman"/>
      <w:sz w:val="20"/>
      <w:szCs w:val="20"/>
      <w:lang w:val="en-US"/>
    </w:rPr>
  </w:style>
  <w:style w:type="character" w:customStyle="1" w:styleId="10">
    <w:name w:val="Заголовок 1 Знак"/>
    <w:basedOn w:val="a0"/>
    <w:link w:val="1"/>
    <w:uiPriority w:val="99"/>
    <w:rsid w:val="00AF429D"/>
    <w:rPr>
      <w:rFonts w:ascii="Times New Roman" w:eastAsia="Times New Roman" w:hAnsi="Times New Roman" w:cs="Times New Roman"/>
      <w:b/>
      <w:color w:val="000000"/>
      <w:spacing w:val="-20"/>
      <w:position w:val="-1"/>
      <w:sz w:val="50"/>
      <w:szCs w:val="20"/>
      <w:shd w:val="clear" w:color="auto" w:fill="FFFFFF"/>
      <w:lang w:eastAsia="ru-RU"/>
    </w:rPr>
  </w:style>
  <w:style w:type="character" w:customStyle="1" w:styleId="20">
    <w:name w:val="Заголовок 2 Знак"/>
    <w:basedOn w:val="a0"/>
    <w:link w:val="2"/>
    <w:uiPriority w:val="99"/>
    <w:rsid w:val="00AF429D"/>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AF429D"/>
    <w:rPr>
      <w:rFonts w:ascii="Cambria" w:eastAsia="Times New Roman" w:hAnsi="Cambria" w:cs="Times New Roman"/>
      <w:b/>
      <w:bCs/>
      <w:sz w:val="26"/>
      <w:szCs w:val="26"/>
      <w:lang w:eastAsia="ru-RU"/>
    </w:rPr>
  </w:style>
  <w:style w:type="character" w:customStyle="1" w:styleId="40">
    <w:name w:val="Заголовок 4 Знак"/>
    <w:basedOn w:val="a0"/>
    <w:link w:val="4"/>
    <w:rsid w:val="00AF429D"/>
    <w:rPr>
      <w:rFonts w:ascii="Calibri" w:eastAsia="Times New Roman" w:hAnsi="Calibri" w:cs="Times New Roman"/>
      <w:b/>
      <w:bCs/>
      <w:sz w:val="28"/>
      <w:szCs w:val="28"/>
      <w:lang w:eastAsia="ru-RU"/>
    </w:rPr>
  </w:style>
  <w:style w:type="paragraph" w:customStyle="1" w:styleId="ConsPlusNormal">
    <w:name w:val="ConsPlusNormal"/>
    <w:rsid w:val="00AF42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No Spacing"/>
    <w:uiPriority w:val="1"/>
    <w:qFormat/>
    <w:rsid w:val="00AF429D"/>
    <w:pPr>
      <w:spacing w:after="0" w:line="240" w:lineRule="auto"/>
    </w:pPr>
    <w:rPr>
      <w:rFonts w:ascii="Calibri" w:eastAsia="Times New Roman" w:hAnsi="Calibri" w:cs="Times New Roman"/>
    </w:rPr>
  </w:style>
  <w:style w:type="paragraph" w:customStyle="1" w:styleId="ConsPlusCell">
    <w:name w:val="ConsPlusCell"/>
    <w:uiPriority w:val="99"/>
    <w:rsid w:val="00AF429D"/>
    <w:pPr>
      <w:widowControl w:val="0"/>
      <w:autoSpaceDE w:val="0"/>
      <w:autoSpaceDN w:val="0"/>
      <w:adjustRightInd w:val="0"/>
      <w:spacing w:after="0" w:line="240" w:lineRule="auto"/>
    </w:pPr>
    <w:rPr>
      <w:rFonts w:ascii="Calibri" w:eastAsia="Times New Roman" w:hAnsi="Calibri" w:cs="Calibri"/>
      <w:lang w:eastAsia="ru-RU"/>
    </w:rPr>
  </w:style>
  <w:style w:type="paragraph" w:styleId="a9">
    <w:name w:val="Body Text"/>
    <w:basedOn w:val="a"/>
    <w:link w:val="aa"/>
    <w:uiPriority w:val="99"/>
    <w:semiHidden/>
    <w:rsid w:val="00AF429D"/>
    <w:pPr>
      <w:spacing w:after="0" w:line="240" w:lineRule="auto"/>
      <w:jc w:val="both"/>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uiPriority w:val="99"/>
    <w:semiHidden/>
    <w:rsid w:val="00AF429D"/>
    <w:rPr>
      <w:rFonts w:ascii="Times New Roman" w:eastAsia="Times New Roman" w:hAnsi="Times New Roman" w:cs="Times New Roman"/>
      <w:sz w:val="28"/>
      <w:szCs w:val="28"/>
      <w:lang w:eastAsia="ru-RU"/>
    </w:rPr>
  </w:style>
  <w:style w:type="paragraph" w:styleId="ab">
    <w:name w:val="List Bullet"/>
    <w:basedOn w:val="a"/>
    <w:uiPriority w:val="99"/>
    <w:rsid w:val="00AF429D"/>
    <w:pPr>
      <w:spacing w:after="0" w:line="240" w:lineRule="auto"/>
      <w:ind w:left="360" w:hanging="360"/>
      <w:contextualSpacing/>
    </w:pPr>
    <w:rPr>
      <w:rFonts w:ascii="Times New Roman" w:eastAsia="Times New Roman" w:hAnsi="Times New Roman" w:cs="Times New Roman"/>
      <w:sz w:val="24"/>
      <w:szCs w:val="24"/>
      <w:lang w:eastAsia="ru-RU"/>
    </w:rPr>
  </w:style>
  <w:style w:type="paragraph" w:styleId="ac">
    <w:name w:val="Title"/>
    <w:basedOn w:val="a"/>
    <w:link w:val="ad"/>
    <w:uiPriority w:val="99"/>
    <w:qFormat/>
    <w:rsid w:val="00AF429D"/>
    <w:pPr>
      <w:spacing w:after="0" w:line="240" w:lineRule="auto"/>
      <w:jc w:val="center"/>
    </w:pPr>
    <w:rPr>
      <w:rFonts w:ascii="Times New Roman" w:eastAsia="Times New Roman" w:hAnsi="Times New Roman" w:cs="Times New Roman"/>
      <w:sz w:val="24"/>
      <w:szCs w:val="20"/>
      <w:lang w:eastAsia="ru-RU"/>
    </w:rPr>
  </w:style>
  <w:style w:type="character" w:customStyle="1" w:styleId="ad">
    <w:name w:val="Название Знак"/>
    <w:basedOn w:val="a0"/>
    <w:link w:val="ac"/>
    <w:uiPriority w:val="99"/>
    <w:rsid w:val="00AF429D"/>
    <w:rPr>
      <w:rFonts w:ascii="Times New Roman" w:eastAsia="Times New Roman" w:hAnsi="Times New Roman" w:cs="Times New Roman"/>
      <w:sz w:val="24"/>
      <w:szCs w:val="20"/>
      <w:lang w:eastAsia="ru-RU"/>
    </w:rPr>
  </w:style>
  <w:style w:type="paragraph" w:customStyle="1" w:styleId="ConsPlusTitle">
    <w:name w:val="ConsPlusTitle"/>
    <w:uiPriority w:val="99"/>
    <w:rsid w:val="00AF42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Body Text Indent"/>
    <w:basedOn w:val="a"/>
    <w:link w:val="af"/>
    <w:uiPriority w:val="99"/>
    <w:semiHidden/>
    <w:rsid w:val="00AF429D"/>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semiHidden/>
    <w:rsid w:val="00AF429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F42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rsid w:val="00AF429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AF429D"/>
    <w:rPr>
      <w:rFonts w:ascii="Times New Roman" w:eastAsia="Times New Roman" w:hAnsi="Times New Roman" w:cs="Times New Roman"/>
      <w:sz w:val="24"/>
      <w:szCs w:val="24"/>
      <w:lang w:eastAsia="ru-RU"/>
    </w:rPr>
  </w:style>
  <w:style w:type="paragraph" w:styleId="af2">
    <w:name w:val="footer"/>
    <w:basedOn w:val="a"/>
    <w:link w:val="af3"/>
    <w:rsid w:val="00AF429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AF429D"/>
    <w:rPr>
      <w:rFonts w:ascii="Times New Roman" w:eastAsia="Times New Roman" w:hAnsi="Times New Roman" w:cs="Times New Roman"/>
      <w:sz w:val="24"/>
      <w:szCs w:val="24"/>
      <w:lang w:eastAsia="ru-RU"/>
    </w:rPr>
  </w:style>
  <w:style w:type="character" w:customStyle="1" w:styleId="12">
    <w:name w:val="Знак Знак1"/>
    <w:uiPriority w:val="99"/>
    <w:rsid w:val="00AF429D"/>
    <w:rPr>
      <w:b/>
      <w:color w:val="000000"/>
      <w:spacing w:val="-20"/>
      <w:sz w:val="50"/>
      <w:shd w:val="clear" w:color="auto" w:fill="FFFFFF"/>
    </w:rPr>
  </w:style>
  <w:style w:type="character" w:customStyle="1" w:styleId="9pt">
    <w:name w:val="Основной текст + 9 pt"/>
    <w:aliases w:val="Полужирный,Малые прописные"/>
    <w:uiPriority w:val="99"/>
    <w:rsid w:val="00AF429D"/>
    <w:rPr>
      <w:rFonts w:ascii="Times New Roman" w:hAnsi="Times New Roman"/>
      <w:b/>
      <w:smallCaps/>
      <w:color w:val="000000"/>
      <w:spacing w:val="0"/>
      <w:w w:val="100"/>
      <w:position w:val="0"/>
      <w:sz w:val="18"/>
      <w:u w:val="none"/>
      <w:lang w:val="ru-RU"/>
    </w:rPr>
  </w:style>
  <w:style w:type="paragraph" w:customStyle="1" w:styleId="ListParagraph1">
    <w:name w:val="List Paragraph1"/>
    <w:basedOn w:val="a"/>
    <w:uiPriority w:val="99"/>
    <w:rsid w:val="00AF429D"/>
    <w:pPr>
      <w:spacing w:after="200" w:line="276" w:lineRule="auto"/>
      <w:ind w:left="720"/>
    </w:pPr>
    <w:rPr>
      <w:rFonts w:ascii="Calibri" w:eastAsia="Times New Roman" w:hAnsi="Calibri" w:cs="Calibri"/>
      <w:lang w:eastAsia="ru-RU"/>
    </w:rPr>
  </w:style>
  <w:style w:type="character" w:styleId="af4">
    <w:name w:val="Hyperlink"/>
    <w:uiPriority w:val="99"/>
    <w:unhideWhenUsed/>
    <w:rsid w:val="00AF429D"/>
    <w:rPr>
      <w:color w:val="0000FF"/>
      <w:u w:val="single"/>
    </w:rPr>
  </w:style>
  <w:style w:type="paragraph" w:styleId="21">
    <w:name w:val="Body Text Indent 2"/>
    <w:basedOn w:val="a"/>
    <w:link w:val="22"/>
    <w:uiPriority w:val="99"/>
    <w:semiHidden/>
    <w:unhideWhenUsed/>
    <w:rsid w:val="00AF429D"/>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uiPriority w:val="99"/>
    <w:semiHidden/>
    <w:rsid w:val="00AF429D"/>
    <w:rPr>
      <w:rFonts w:ascii="Calibri" w:eastAsia="Times New Roman" w:hAnsi="Calibri" w:cs="Times New Roman"/>
      <w:lang w:eastAsia="ru-RU"/>
    </w:rPr>
  </w:style>
  <w:style w:type="character" w:customStyle="1" w:styleId="apple-converted-space">
    <w:name w:val="apple-converted-space"/>
    <w:basedOn w:val="a0"/>
    <w:rsid w:val="00AF429D"/>
  </w:style>
  <w:style w:type="paragraph" w:styleId="31">
    <w:name w:val="Body Text Indent 3"/>
    <w:basedOn w:val="a"/>
    <w:link w:val="32"/>
    <w:uiPriority w:val="99"/>
    <w:unhideWhenUsed/>
    <w:rsid w:val="00AF429D"/>
    <w:pPr>
      <w:spacing w:after="120" w:line="276" w:lineRule="auto"/>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uiPriority w:val="99"/>
    <w:rsid w:val="00AF429D"/>
    <w:rPr>
      <w:rFonts w:ascii="Calibri" w:eastAsia="Times New Roman" w:hAnsi="Calibri" w:cs="Times New Roman"/>
      <w:sz w:val="16"/>
      <w:szCs w:val="16"/>
      <w:lang w:eastAsia="ru-RU"/>
    </w:rPr>
  </w:style>
  <w:style w:type="paragraph" w:styleId="af5">
    <w:name w:val="Plain Text"/>
    <w:basedOn w:val="a"/>
    <w:link w:val="af6"/>
    <w:rsid w:val="00AF429D"/>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rsid w:val="00AF429D"/>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F429D"/>
    <w:pPr>
      <w:keepNext/>
      <w:widowControl w:val="0"/>
      <w:shd w:val="clear" w:color="auto" w:fill="FFFFFF"/>
      <w:autoSpaceDE w:val="0"/>
      <w:autoSpaceDN w:val="0"/>
      <w:adjustRightInd w:val="0"/>
      <w:spacing w:after="0" w:line="528" w:lineRule="exact"/>
      <w:ind w:left="432"/>
      <w:outlineLvl w:val="0"/>
    </w:pPr>
    <w:rPr>
      <w:rFonts w:ascii="Times New Roman" w:eastAsia="Times New Roman" w:hAnsi="Times New Roman" w:cs="Times New Roman"/>
      <w:b/>
      <w:color w:val="000000"/>
      <w:spacing w:val="-20"/>
      <w:position w:val="-1"/>
      <w:sz w:val="50"/>
      <w:szCs w:val="20"/>
      <w:lang w:eastAsia="ru-RU"/>
    </w:rPr>
  </w:style>
  <w:style w:type="paragraph" w:styleId="2">
    <w:name w:val="heading 2"/>
    <w:basedOn w:val="a"/>
    <w:next w:val="a"/>
    <w:link w:val="20"/>
    <w:uiPriority w:val="99"/>
    <w:qFormat/>
    <w:rsid w:val="00AF429D"/>
    <w:pPr>
      <w:keepNext/>
      <w:spacing w:after="0" w:line="240" w:lineRule="auto"/>
      <w:jc w:val="right"/>
      <w:outlineLvl w:val="1"/>
    </w:pPr>
    <w:rPr>
      <w:rFonts w:ascii="Times New Roman" w:eastAsia="Times New Roman" w:hAnsi="Times New Roman" w:cs="Times New Roman"/>
      <w:sz w:val="24"/>
      <w:szCs w:val="20"/>
      <w:lang w:eastAsia="ru-RU"/>
    </w:rPr>
  </w:style>
  <w:style w:type="paragraph" w:styleId="3">
    <w:name w:val="heading 3"/>
    <w:basedOn w:val="a"/>
    <w:next w:val="a"/>
    <w:link w:val="30"/>
    <w:semiHidden/>
    <w:unhideWhenUsed/>
    <w:qFormat/>
    <w:rsid w:val="00AF429D"/>
    <w:pPr>
      <w:keepNext/>
      <w:spacing w:before="240" w:after="60" w:line="276"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AF429D"/>
    <w:pPr>
      <w:keepNext/>
      <w:spacing w:before="240" w:after="60" w:line="276"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9F1"/>
    <w:pPr>
      <w:ind w:left="720"/>
      <w:contextualSpacing/>
    </w:pPr>
  </w:style>
  <w:style w:type="table" w:styleId="a4">
    <w:name w:val="Table Grid"/>
    <w:basedOn w:val="a1"/>
    <w:uiPriority w:val="99"/>
    <w:rsid w:val="00D76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65E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5EA6"/>
    <w:rPr>
      <w:rFonts w:ascii="Segoe UI" w:hAnsi="Segoe UI" w:cs="Segoe UI"/>
      <w:sz w:val="18"/>
      <w:szCs w:val="18"/>
    </w:rPr>
  </w:style>
  <w:style w:type="paragraph" w:customStyle="1" w:styleId="11">
    <w:name w:val="Знак1"/>
    <w:basedOn w:val="a"/>
    <w:next w:val="a"/>
    <w:semiHidden/>
    <w:rsid w:val="00AF156B"/>
    <w:pPr>
      <w:spacing w:line="240" w:lineRule="exact"/>
    </w:pPr>
    <w:rPr>
      <w:rFonts w:ascii="Arial" w:eastAsia="Times New Roman" w:hAnsi="Arial" w:cs="Arial"/>
      <w:sz w:val="20"/>
      <w:szCs w:val="20"/>
      <w:lang w:val="en-US"/>
    </w:rPr>
  </w:style>
  <w:style w:type="paragraph" w:customStyle="1" w:styleId="a7">
    <w:name w:val="Знак Знак Знак Знак"/>
    <w:basedOn w:val="a"/>
    <w:rsid w:val="00500677"/>
    <w:pPr>
      <w:spacing w:after="0" w:line="240" w:lineRule="auto"/>
    </w:pPr>
    <w:rPr>
      <w:rFonts w:ascii="Times New Roman" w:eastAsia="Times New Roman" w:hAnsi="Times New Roman" w:cs="Times New Roman"/>
      <w:sz w:val="20"/>
      <w:szCs w:val="20"/>
      <w:lang w:val="en-US"/>
    </w:rPr>
  </w:style>
  <w:style w:type="character" w:customStyle="1" w:styleId="10">
    <w:name w:val="Заголовок 1 Знак"/>
    <w:basedOn w:val="a0"/>
    <w:link w:val="1"/>
    <w:uiPriority w:val="99"/>
    <w:rsid w:val="00AF429D"/>
    <w:rPr>
      <w:rFonts w:ascii="Times New Roman" w:eastAsia="Times New Roman" w:hAnsi="Times New Roman" w:cs="Times New Roman"/>
      <w:b/>
      <w:color w:val="000000"/>
      <w:spacing w:val="-20"/>
      <w:position w:val="-1"/>
      <w:sz w:val="50"/>
      <w:szCs w:val="20"/>
      <w:shd w:val="clear" w:color="auto" w:fill="FFFFFF"/>
      <w:lang w:eastAsia="ru-RU"/>
    </w:rPr>
  </w:style>
  <w:style w:type="character" w:customStyle="1" w:styleId="20">
    <w:name w:val="Заголовок 2 Знак"/>
    <w:basedOn w:val="a0"/>
    <w:link w:val="2"/>
    <w:uiPriority w:val="99"/>
    <w:rsid w:val="00AF429D"/>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AF429D"/>
    <w:rPr>
      <w:rFonts w:ascii="Cambria" w:eastAsia="Times New Roman" w:hAnsi="Cambria" w:cs="Times New Roman"/>
      <w:b/>
      <w:bCs/>
      <w:sz w:val="26"/>
      <w:szCs w:val="26"/>
      <w:lang w:eastAsia="ru-RU"/>
    </w:rPr>
  </w:style>
  <w:style w:type="character" w:customStyle="1" w:styleId="40">
    <w:name w:val="Заголовок 4 Знак"/>
    <w:basedOn w:val="a0"/>
    <w:link w:val="4"/>
    <w:rsid w:val="00AF429D"/>
    <w:rPr>
      <w:rFonts w:ascii="Calibri" w:eastAsia="Times New Roman" w:hAnsi="Calibri" w:cs="Times New Roman"/>
      <w:b/>
      <w:bCs/>
      <w:sz w:val="28"/>
      <w:szCs w:val="28"/>
      <w:lang w:eastAsia="ru-RU"/>
    </w:rPr>
  </w:style>
  <w:style w:type="paragraph" w:customStyle="1" w:styleId="ConsPlusNormal">
    <w:name w:val="ConsPlusNormal"/>
    <w:rsid w:val="00AF42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No Spacing"/>
    <w:uiPriority w:val="1"/>
    <w:qFormat/>
    <w:rsid w:val="00AF429D"/>
    <w:pPr>
      <w:spacing w:after="0" w:line="240" w:lineRule="auto"/>
    </w:pPr>
    <w:rPr>
      <w:rFonts w:ascii="Calibri" w:eastAsia="Times New Roman" w:hAnsi="Calibri" w:cs="Times New Roman"/>
    </w:rPr>
  </w:style>
  <w:style w:type="paragraph" w:customStyle="1" w:styleId="ConsPlusCell">
    <w:name w:val="ConsPlusCell"/>
    <w:uiPriority w:val="99"/>
    <w:rsid w:val="00AF429D"/>
    <w:pPr>
      <w:widowControl w:val="0"/>
      <w:autoSpaceDE w:val="0"/>
      <w:autoSpaceDN w:val="0"/>
      <w:adjustRightInd w:val="0"/>
      <w:spacing w:after="0" w:line="240" w:lineRule="auto"/>
    </w:pPr>
    <w:rPr>
      <w:rFonts w:ascii="Calibri" w:eastAsia="Times New Roman" w:hAnsi="Calibri" w:cs="Calibri"/>
      <w:lang w:eastAsia="ru-RU"/>
    </w:rPr>
  </w:style>
  <w:style w:type="paragraph" w:styleId="a9">
    <w:name w:val="Body Text"/>
    <w:basedOn w:val="a"/>
    <w:link w:val="aa"/>
    <w:uiPriority w:val="99"/>
    <w:semiHidden/>
    <w:rsid w:val="00AF429D"/>
    <w:pPr>
      <w:spacing w:after="0" w:line="240" w:lineRule="auto"/>
      <w:jc w:val="both"/>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uiPriority w:val="99"/>
    <w:semiHidden/>
    <w:rsid w:val="00AF429D"/>
    <w:rPr>
      <w:rFonts w:ascii="Times New Roman" w:eastAsia="Times New Roman" w:hAnsi="Times New Roman" w:cs="Times New Roman"/>
      <w:sz w:val="28"/>
      <w:szCs w:val="28"/>
      <w:lang w:eastAsia="ru-RU"/>
    </w:rPr>
  </w:style>
  <w:style w:type="paragraph" w:styleId="ab">
    <w:name w:val="List Bullet"/>
    <w:basedOn w:val="a"/>
    <w:uiPriority w:val="99"/>
    <w:rsid w:val="00AF429D"/>
    <w:pPr>
      <w:spacing w:after="0" w:line="240" w:lineRule="auto"/>
      <w:ind w:left="360" w:hanging="360"/>
      <w:contextualSpacing/>
    </w:pPr>
    <w:rPr>
      <w:rFonts w:ascii="Times New Roman" w:eastAsia="Times New Roman" w:hAnsi="Times New Roman" w:cs="Times New Roman"/>
      <w:sz w:val="24"/>
      <w:szCs w:val="24"/>
      <w:lang w:eastAsia="ru-RU"/>
    </w:rPr>
  </w:style>
  <w:style w:type="paragraph" w:styleId="ac">
    <w:name w:val="Title"/>
    <w:basedOn w:val="a"/>
    <w:link w:val="ad"/>
    <w:uiPriority w:val="99"/>
    <w:qFormat/>
    <w:rsid w:val="00AF429D"/>
    <w:pPr>
      <w:spacing w:after="0" w:line="240" w:lineRule="auto"/>
      <w:jc w:val="center"/>
    </w:pPr>
    <w:rPr>
      <w:rFonts w:ascii="Times New Roman" w:eastAsia="Times New Roman" w:hAnsi="Times New Roman" w:cs="Times New Roman"/>
      <w:sz w:val="24"/>
      <w:szCs w:val="20"/>
      <w:lang w:eastAsia="ru-RU"/>
    </w:rPr>
  </w:style>
  <w:style w:type="character" w:customStyle="1" w:styleId="ad">
    <w:name w:val="Название Знак"/>
    <w:basedOn w:val="a0"/>
    <w:link w:val="ac"/>
    <w:uiPriority w:val="99"/>
    <w:rsid w:val="00AF429D"/>
    <w:rPr>
      <w:rFonts w:ascii="Times New Roman" w:eastAsia="Times New Roman" w:hAnsi="Times New Roman" w:cs="Times New Roman"/>
      <w:sz w:val="24"/>
      <w:szCs w:val="20"/>
      <w:lang w:eastAsia="ru-RU"/>
    </w:rPr>
  </w:style>
  <w:style w:type="paragraph" w:customStyle="1" w:styleId="ConsPlusTitle">
    <w:name w:val="ConsPlusTitle"/>
    <w:uiPriority w:val="99"/>
    <w:rsid w:val="00AF42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Body Text Indent"/>
    <w:basedOn w:val="a"/>
    <w:link w:val="af"/>
    <w:uiPriority w:val="99"/>
    <w:semiHidden/>
    <w:rsid w:val="00AF429D"/>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semiHidden/>
    <w:rsid w:val="00AF429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F42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rsid w:val="00AF429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AF429D"/>
    <w:rPr>
      <w:rFonts w:ascii="Times New Roman" w:eastAsia="Times New Roman" w:hAnsi="Times New Roman" w:cs="Times New Roman"/>
      <w:sz w:val="24"/>
      <w:szCs w:val="24"/>
      <w:lang w:eastAsia="ru-RU"/>
    </w:rPr>
  </w:style>
  <w:style w:type="paragraph" w:styleId="af2">
    <w:name w:val="footer"/>
    <w:basedOn w:val="a"/>
    <w:link w:val="af3"/>
    <w:rsid w:val="00AF429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AF429D"/>
    <w:rPr>
      <w:rFonts w:ascii="Times New Roman" w:eastAsia="Times New Roman" w:hAnsi="Times New Roman" w:cs="Times New Roman"/>
      <w:sz w:val="24"/>
      <w:szCs w:val="24"/>
      <w:lang w:eastAsia="ru-RU"/>
    </w:rPr>
  </w:style>
  <w:style w:type="character" w:customStyle="1" w:styleId="12">
    <w:name w:val="Знак Знак1"/>
    <w:uiPriority w:val="99"/>
    <w:rsid w:val="00AF429D"/>
    <w:rPr>
      <w:b/>
      <w:color w:val="000000"/>
      <w:spacing w:val="-20"/>
      <w:sz w:val="50"/>
      <w:shd w:val="clear" w:color="auto" w:fill="FFFFFF"/>
    </w:rPr>
  </w:style>
  <w:style w:type="character" w:customStyle="1" w:styleId="9pt">
    <w:name w:val="Основной текст + 9 pt"/>
    <w:aliases w:val="Полужирный,Малые прописные"/>
    <w:uiPriority w:val="99"/>
    <w:rsid w:val="00AF429D"/>
    <w:rPr>
      <w:rFonts w:ascii="Times New Roman" w:hAnsi="Times New Roman"/>
      <w:b/>
      <w:smallCaps/>
      <w:color w:val="000000"/>
      <w:spacing w:val="0"/>
      <w:w w:val="100"/>
      <w:position w:val="0"/>
      <w:sz w:val="18"/>
      <w:u w:val="none"/>
      <w:lang w:val="ru-RU"/>
    </w:rPr>
  </w:style>
  <w:style w:type="paragraph" w:customStyle="1" w:styleId="ListParagraph1">
    <w:name w:val="List Paragraph1"/>
    <w:basedOn w:val="a"/>
    <w:uiPriority w:val="99"/>
    <w:rsid w:val="00AF429D"/>
    <w:pPr>
      <w:spacing w:after="200" w:line="276" w:lineRule="auto"/>
      <w:ind w:left="720"/>
    </w:pPr>
    <w:rPr>
      <w:rFonts w:ascii="Calibri" w:eastAsia="Times New Roman" w:hAnsi="Calibri" w:cs="Calibri"/>
      <w:lang w:eastAsia="ru-RU"/>
    </w:rPr>
  </w:style>
  <w:style w:type="character" w:styleId="af4">
    <w:name w:val="Hyperlink"/>
    <w:uiPriority w:val="99"/>
    <w:unhideWhenUsed/>
    <w:rsid w:val="00AF429D"/>
    <w:rPr>
      <w:color w:val="0000FF"/>
      <w:u w:val="single"/>
    </w:rPr>
  </w:style>
  <w:style w:type="paragraph" w:styleId="21">
    <w:name w:val="Body Text Indent 2"/>
    <w:basedOn w:val="a"/>
    <w:link w:val="22"/>
    <w:uiPriority w:val="99"/>
    <w:semiHidden/>
    <w:unhideWhenUsed/>
    <w:rsid w:val="00AF429D"/>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uiPriority w:val="99"/>
    <w:semiHidden/>
    <w:rsid w:val="00AF429D"/>
    <w:rPr>
      <w:rFonts w:ascii="Calibri" w:eastAsia="Times New Roman" w:hAnsi="Calibri" w:cs="Times New Roman"/>
      <w:lang w:eastAsia="ru-RU"/>
    </w:rPr>
  </w:style>
  <w:style w:type="character" w:customStyle="1" w:styleId="apple-converted-space">
    <w:name w:val="apple-converted-space"/>
    <w:basedOn w:val="a0"/>
    <w:rsid w:val="00AF429D"/>
  </w:style>
  <w:style w:type="paragraph" w:styleId="31">
    <w:name w:val="Body Text Indent 3"/>
    <w:basedOn w:val="a"/>
    <w:link w:val="32"/>
    <w:uiPriority w:val="99"/>
    <w:unhideWhenUsed/>
    <w:rsid w:val="00AF429D"/>
    <w:pPr>
      <w:spacing w:after="120" w:line="276" w:lineRule="auto"/>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uiPriority w:val="99"/>
    <w:rsid w:val="00AF429D"/>
    <w:rPr>
      <w:rFonts w:ascii="Calibri" w:eastAsia="Times New Roman" w:hAnsi="Calibri" w:cs="Times New Roman"/>
      <w:sz w:val="16"/>
      <w:szCs w:val="16"/>
      <w:lang w:eastAsia="ru-RU"/>
    </w:rPr>
  </w:style>
  <w:style w:type="paragraph" w:styleId="af5">
    <w:name w:val="Plain Text"/>
    <w:basedOn w:val="a"/>
    <w:link w:val="af6"/>
    <w:rsid w:val="00AF429D"/>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rsid w:val="00AF429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27424">
      <w:bodyDiv w:val="1"/>
      <w:marLeft w:val="0"/>
      <w:marRight w:val="0"/>
      <w:marTop w:val="0"/>
      <w:marBottom w:val="0"/>
      <w:divBdr>
        <w:top w:val="none" w:sz="0" w:space="0" w:color="auto"/>
        <w:left w:val="none" w:sz="0" w:space="0" w:color="auto"/>
        <w:bottom w:val="none" w:sz="0" w:space="0" w:color="auto"/>
        <w:right w:val="none" w:sz="0" w:space="0" w:color="auto"/>
      </w:divBdr>
    </w:div>
    <w:div w:id="612715804">
      <w:bodyDiv w:val="1"/>
      <w:marLeft w:val="0"/>
      <w:marRight w:val="0"/>
      <w:marTop w:val="0"/>
      <w:marBottom w:val="0"/>
      <w:divBdr>
        <w:top w:val="none" w:sz="0" w:space="0" w:color="auto"/>
        <w:left w:val="none" w:sz="0" w:space="0" w:color="auto"/>
        <w:bottom w:val="none" w:sz="0" w:space="0" w:color="auto"/>
        <w:right w:val="none" w:sz="0" w:space="0" w:color="auto"/>
      </w:divBdr>
    </w:div>
    <w:div w:id="1009478505">
      <w:bodyDiv w:val="1"/>
      <w:marLeft w:val="0"/>
      <w:marRight w:val="0"/>
      <w:marTop w:val="0"/>
      <w:marBottom w:val="0"/>
      <w:divBdr>
        <w:top w:val="none" w:sz="0" w:space="0" w:color="auto"/>
        <w:left w:val="none" w:sz="0" w:space="0" w:color="auto"/>
        <w:bottom w:val="none" w:sz="0" w:space="0" w:color="auto"/>
        <w:right w:val="none" w:sz="0" w:space="0" w:color="auto"/>
      </w:divBdr>
    </w:div>
    <w:div w:id="1775782207">
      <w:bodyDiv w:val="1"/>
      <w:marLeft w:val="0"/>
      <w:marRight w:val="0"/>
      <w:marTop w:val="0"/>
      <w:marBottom w:val="0"/>
      <w:divBdr>
        <w:top w:val="none" w:sz="0" w:space="0" w:color="auto"/>
        <w:left w:val="none" w:sz="0" w:space="0" w:color="auto"/>
        <w:bottom w:val="none" w:sz="0" w:space="0" w:color="auto"/>
        <w:right w:val="none" w:sz="0" w:space="0" w:color="auto"/>
      </w:divBdr>
    </w:div>
    <w:div w:id="1793162966">
      <w:bodyDiv w:val="1"/>
      <w:marLeft w:val="0"/>
      <w:marRight w:val="0"/>
      <w:marTop w:val="0"/>
      <w:marBottom w:val="0"/>
      <w:divBdr>
        <w:top w:val="none" w:sz="0" w:space="0" w:color="auto"/>
        <w:left w:val="none" w:sz="0" w:space="0" w:color="auto"/>
        <w:bottom w:val="none" w:sz="0" w:space="0" w:color="auto"/>
        <w:right w:val="none" w:sz="0" w:space="0" w:color="auto"/>
      </w:divBdr>
    </w:div>
    <w:div w:id="1834029021">
      <w:bodyDiv w:val="1"/>
      <w:marLeft w:val="0"/>
      <w:marRight w:val="0"/>
      <w:marTop w:val="0"/>
      <w:marBottom w:val="0"/>
      <w:divBdr>
        <w:top w:val="none" w:sz="0" w:space="0" w:color="auto"/>
        <w:left w:val="none" w:sz="0" w:space="0" w:color="auto"/>
        <w:bottom w:val="none" w:sz="0" w:space="0" w:color="auto"/>
        <w:right w:val="none" w:sz="0" w:space="0" w:color="auto"/>
      </w:divBdr>
    </w:div>
    <w:div w:id="213675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2762</TotalTime>
  <Pages>26</Pages>
  <Words>4961</Words>
  <Characters>28283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cp:lastPrinted>2018-03-30T13:22:00Z</cp:lastPrinted>
  <dcterms:created xsi:type="dcterms:W3CDTF">2018-03-26T12:14:00Z</dcterms:created>
  <dcterms:modified xsi:type="dcterms:W3CDTF">2018-04-04T12:53:00Z</dcterms:modified>
</cp:coreProperties>
</file>