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99" w:rsidRPr="004A50DB" w:rsidRDefault="007364A6" w:rsidP="004A50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A50DB" w:rsidRPr="004A50DB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 </w:t>
      </w:r>
    </w:p>
    <w:p w:rsidR="004A50DB" w:rsidRPr="001937DC" w:rsidRDefault="007364A6" w:rsidP="00193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0DB" w:rsidRPr="004A50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50DB">
        <w:rPr>
          <w:rFonts w:ascii="Times New Roman" w:hAnsi="Times New Roman" w:cs="Times New Roman"/>
          <w:sz w:val="28"/>
          <w:szCs w:val="28"/>
        </w:rPr>
        <w:t>Дятьковского района</w:t>
      </w:r>
      <w:r w:rsidR="004A50DB" w:rsidRPr="004A50DB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</w:t>
      </w:r>
      <w:r w:rsidR="00444312">
        <w:rPr>
          <w:rFonts w:ascii="Times New Roman" w:hAnsi="Times New Roman" w:cs="Times New Roman"/>
          <w:sz w:val="28"/>
          <w:szCs w:val="28"/>
        </w:rPr>
        <w:t>Федеральным законом от 31.07.2022 г. №248-ФЗ «О государственном контроле(надзоре)  и муниципальном контроле в Российской Федерации», Уставом Дятьковского городского поселения Дятьковского му</w:t>
      </w:r>
      <w:r w:rsidR="001B5A19">
        <w:rPr>
          <w:rFonts w:ascii="Times New Roman" w:hAnsi="Times New Roman" w:cs="Times New Roman"/>
          <w:sz w:val="28"/>
          <w:szCs w:val="28"/>
        </w:rPr>
        <w:t>ниципального района Брянской с 17 января по 2</w:t>
      </w:r>
      <w:r w:rsidR="00444312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A50DB" w:rsidRPr="004A50DB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</w:t>
      </w:r>
      <w:r w:rsidR="001937D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06A57">
        <w:rPr>
          <w:rFonts w:ascii="Times New Roman" w:hAnsi="Times New Roman" w:cs="Times New Roman"/>
          <w:sz w:val="28"/>
          <w:szCs w:val="28"/>
        </w:rPr>
        <w:t>решения «</w:t>
      </w:r>
      <w:r w:rsidR="00444312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 а так же индикативных показателей осуществления муниципального контроля в сфере благоустройства на территории МО «Дятьковского городского поселения Дятьковского муниципального района Брянской области»</w:t>
      </w:r>
      <w:bookmarkStart w:id="0" w:name="_GoBack"/>
      <w:bookmarkEnd w:id="0"/>
    </w:p>
    <w:p w:rsidR="007364A6" w:rsidRDefault="004A50DB" w:rsidP="0073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В целях общест</w:t>
      </w:r>
      <w:r w:rsidR="00F96783">
        <w:rPr>
          <w:rFonts w:ascii="Times New Roman" w:hAnsi="Times New Roman" w:cs="Times New Roman"/>
          <w:sz w:val="28"/>
          <w:szCs w:val="28"/>
        </w:rPr>
        <w:t>венного обсуждения вышеуказанный проект</w:t>
      </w:r>
      <w:r w:rsidRPr="004A50DB">
        <w:rPr>
          <w:rFonts w:ascii="Times New Roman" w:hAnsi="Times New Roman" w:cs="Times New Roman"/>
          <w:sz w:val="28"/>
          <w:szCs w:val="28"/>
        </w:rPr>
        <w:t xml:space="preserve"> </w:t>
      </w:r>
      <w:r w:rsidR="001B5A19">
        <w:rPr>
          <w:rFonts w:ascii="Times New Roman" w:hAnsi="Times New Roman" w:cs="Times New Roman"/>
          <w:sz w:val="28"/>
          <w:szCs w:val="28"/>
        </w:rPr>
        <w:t>решения</w:t>
      </w:r>
      <w:r w:rsidR="001937D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4A50D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информационно-телек</w:t>
      </w:r>
      <w:r w:rsidR="00EC6195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Pr="004A50DB">
        <w:rPr>
          <w:rFonts w:ascii="Times New Roman" w:hAnsi="Times New Roman" w:cs="Times New Roman"/>
          <w:sz w:val="28"/>
          <w:szCs w:val="28"/>
        </w:rPr>
        <w:t xml:space="preserve"> в разделе </w:t>
      </w:r>
      <w:r w:rsidR="0092047C">
        <w:rPr>
          <w:rFonts w:ascii="Times New Roman" w:hAnsi="Times New Roman" w:cs="Times New Roman"/>
          <w:sz w:val="28"/>
          <w:szCs w:val="28"/>
        </w:rPr>
        <w:t>Муниципальный контроль.</w:t>
      </w:r>
    </w:p>
    <w:p w:rsidR="004A50DB" w:rsidRPr="004A50DB" w:rsidRDefault="004A50DB" w:rsidP="0073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Предложения принимаютс</w:t>
      </w:r>
      <w:r w:rsidR="001B5A19">
        <w:rPr>
          <w:rFonts w:ascii="Times New Roman" w:hAnsi="Times New Roman" w:cs="Times New Roman"/>
          <w:sz w:val="28"/>
          <w:szCs w:val="28"/>
        </w:rPr>
        <w:t>я с17 января по 2 февраля</w:t>
      </w:r>
      <w:r w:rsidR="00444312">
        <w:rPr>
          <w:rFonts w:ascii="Times New Roman" w:hAnsi="Times New Roman" w:cs="Times New Roman"/>
          <w:sz w:val="28"/>
          <w:szCs w:val="28"/>
        </w:rPr>
        <w:t xml:space="preserve"> 2022</w:t>
      </w:r>
      <w:r w:rsidRPr="004A50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50DB" w:rsidRPr="004A50DB" w:rsidRDefault="004A50DB" w:rsidP="0073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4A50DB" w:rsidRPr="004A50DB" w:rsidRDefault="004A50DB" w:rsidP="0073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0DB">
        <w:rPr>
          <w:rFonts w:ascii="Times New Roman" w:hAnsi="Times New Roman" w:cs="Times New Roman"/>
          <w:sz w:val="28"/>
          <w:szCs w:val="28"/>
        </w:rPr>
        <w:t>почтовым отправлением:</w:t>
      </w:r>
      <w:r>
        <w:rPr>
          <w:rFonts w:ascii="Times New Roman" w:hAnsi="Times New Roman" w:cs="Times New Roman"/>
          <w:sz w:val="28"/>
          <w:szCs w:val="28"/>
        </w:rPr>
        <w:t> 242600</w:t>
      </w:r>
      <w:r w:rsidRPr="004A50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Брянская область, г. Дятьково, ул.</w:t>
      </w:r>
      <w:r w:rsidR="001B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д.141а</w:t>
      </w:r>
      <w:r w:rsidRPr="004A50DB">
        <w:rPr>
          <w:rFonts w:ascii="Times New Roman" w:hAnsi="Times New Roman" w:cs="Times New Roman"/>
          <w:sz w:val="28"/>
          <w:szCs w:val="28"/>
        </w:rPr>
        <w:t>;</w:t>
      </w:r>
    </w:p>
    <w:p w:rsidR="004A50DB" w:rsidRPr="004A50DB" w:rsidRDefault="004A50DB" w:rsidP="007364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B">
        <w:rPr>
          <w:rFonts w:ascii="Times New Roman" w:hAnsi="Times New Roman" w:cs="Times New Roman"/>
          <w:sz w:val="28"/>
          <w:szCs w:val="28"/>
        </w:rPr>
        <w:t>письмом на адрес электронной почты:</w:t>
      </w:r>
      <w:r w:rsidR="0092047C">
        <w:rPr>
          <w:rFonts w:ascii="Times New Roman" w:hAnsi="Times New Roman" w:cs="Times New Roman"/>
          <w:sz w:val="28"/>
          <w:szCs w:val="28"/>
        </w:rPr>
        <w:t xml:space="preserve"> </w:t>
      </w:r>
      <w:r w:rsidR="0092047C" w:rsidRPr="0092047C">
        <w:rPr>
          <w:rFonts w:ascii="Times New Roman" w:hAnsi="Times New Roman" w:cs="Times New Roman"/>
          <w:sz w:val="28"/>
          <w:szCs w:val="28"/>
        </w:rPr>
        <w:t>otdelgkh2015@yandex.ru;</w:t>
      </w:r>
      <w:r w:rsidRPr="0092047C">
        <w:rPr>
          <w:rFonts w:ascii="Times New Roman" w:hAnsi="Times New Roman" w:cs="Times New Roman"/>
          <w:sz w:val="28"/>
          <w:szCs w:val="28"/>
        </w:rPr>
        <w:t> </w:t>
      </w:r>
      <w:r w:rsidR="0092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CE" w:rsidRPr="0092047C" w:rsidRDefault="00B74CCE" w:rsidP="00920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4CCE" w:rsidRPr="0092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DB"/>
    <w:rsid w:val="00013A2F"/>
    <w:rsid w:val="00045C7C"/>
    <w:rsid w:val="001937DC"/>
    <w:rsid w:val="001B5A19"/>
    <w:rsid w:val="00444312"/>
    <w:rsid w:val="004A50DB"/>
    <w:rsid w:val="00506A57"/>
    <w:rsid w:val="00652099"/>
    <w:rsid w:val="007364A6"/>
    <w:rsid w:val="0092047C"/>
    <w:rsid w:val="00B74CCE"/>
    <w:rsid w:val="00D42A70"/>
    <w:rsid w:val="00EC6195"/>
    <w:rsid w:val="00F666F7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822B"/>
  <w15:chartTrackingRefBased/>
  <w15:docId w15:val="{7961E1B5-3030-4932-AE1E-1D14474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5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0DB"/>
    <w:rPr>
      <w:color w:val="0000FF"/>
      <w:u w:val="single"/>
    </w:rPr>
  </w:style>
  <w:style w:type="character" w:customStyle="1" w:styleId="ns-view-message-head-sender-name">
    <w:name w:val="ns-view-message-head-sender-name"/>
    <w:basedOn w:val="a0"/>
    <w:rsid w:val="004A50DB"/>
  </w:style>
  <w:style w:type="character" w:customStyle="1" w:styleId="mail-message-sender-email">
    <w:name w:val="mail-message-sender-email"/>
    <w:basedOn w:val="a0"/>
    <w:rsid w:val="004A50DB"/>
  </w:style>
  <w:style w:type="paragraph" w:styleId="a5">
    <w:name w:val="Balloon Text"/>
    <w:basedOn w:val="a"/>
    <w:link w:val="a6"/>
    <w:uiPriority w:val="99"/>
    <w:semiHidden/>
    <w:unhideWhenUsed/>
    <w:rsid w:val="00EC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2022-02-08T12:50:00Z</cp:lastPrinted>
  <dcterms:created xsi:type="dcterms:W3CDTF">2021-09-30T08:01:00Z</dcterms:created>
  <dcterms:modified xsi:type="dcterms:W3CDTF">2022-02-08T12:52:00Z</dcterms:modified>
</cp:coreProperties>
</file>