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E8" w:rsidRDefault="007C37E8" w:rsidP="007C37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5818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E61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E8" w:rsidRPr="00E612D6" w:rsidRDefault="007C37E8" w:rsidP="007C37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экспертизы Решения № </w:t>
      </w:r>
      <w:r>
        <w:rPr>
          <w:rFonts w:ascii="Times New Roman" w:hAnsi="Times New Roman" w:cs="Times New Roman"/>
          <w:sz w:val="28"/>
          <w:szCs w:val="28"/>
        </w:rPr>
        <w:t>6-154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2021 г. «Об утверждении Положения 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</w:t>
      </w:r>
      <w:r>
        <w:rPr>
          <w:rFonts w:ascii="Times New Roman" w:hAnsi="Times New Roman" w:cs="Times New Roman"/>
          <w:sz w:val="28"/>
          <w:szCs w:val="28"/>
        </w:rPr>
        <w:t>сельских поселений, входящих в состав</w:t>
      </w:r>
      <w:r>
        <w:rPr>
          <w:rFonts w:ascii="Times New Roman" w:hAnsi="Times New Roman" w:cs="Times New Roman"/>
          <w:sz w:val="28"/>
          <w:szCs w:val="28"/>
        </w:rPr>
        <w:t xml:space="preserve"> Дятьковского муниципального района Брянской области»</w:t>
      </w:r>
    </w:p>
    <w:p w:rsidR="007C37E8" w:rsidRPr="00E612D6" w:rsidRDefault="007C37E8" w:rsidP="007C37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37E8" w:rsidRPr="00E612D6" w:rsidRDefault="007C37E8" w:rsidP="007C3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12D6">
        <w:rPr>
          <w:rFonts w:ascii="Times New Roman" w:hAnsi="Times New Roman" w:cs="Times New Roman"/>
          <w:sz w:val="28"/>
          <w:szCs w:val="28"/>
        </w:rPr>
        <w:t xml:space="preserve">Администрация Дятьковского района уведомляет о проведении публичного обсуждения (публичных консультаций) в целях </w:t>
      </w:r>
      <w:r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DF5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№ </w:t>
      </w:r>
      <w:r>
        <w:rPr>
          <w:rFonts w:ascii="Times New Roman" w:hAnsi="Times New Roman" w:cs="Times New Roman"/>
          <w:sz w:val="28"/>
          <w:szCs w:val="28"/>
        </w:rPr>
        <w:t xml:space="preserve">6-154 </w:t>
      </w:r>
      <w:r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2021 г. «Об утверждении Положения 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сельских поселений, входящих в состав Дятьковского муниципального района Брянской области»</w:t>
      </w:r>
    </w:p>
    <w:p w:rsidR="007C37E8" w:rsidRPr="00E612D6" w:rsidRDefault="007C37E8" w:rsidP="007C3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7E8" w:rsidRPr="00E612D6" w:rsidRDefault="007C37E8" w:rsidP="007C3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Разработчик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отдел строительства, транспорта, энергоснабжения, жилищно-коммунального хозяйства администрации Дятьковского района</w:t>
      </w:r>
    </w:p>
    <w:p w:rsidR="007C37E8" w:rsidRPr="00E612D6" w:rsidRDefault="007C37E8" w:rsidP="007C3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с 1 ноября по 1 декабря 2021г.</w:t>
      </w:r>
    </w:p>
    <w:p w:rsidR="007C37E8" w:rsidRPr="00E612D6" w:rsidRDefault="007C37E8" w:rsidP="007C3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7C37E8" w:rsidRDefault="007C37E8" w:rsidP="007C3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r w:rsidRPr="00700433">
        <w:rPr>
          <w:rFonts w:ascii="Times New Roman" w:hAnsi="Times New Roman" w:cs="Times New Roman"/>
          <w:sz w:val="28"/>
          <w:szCs w:val="28"/>
        </w:rPr>
        <w:t>otdelgkh2015@yandex.ru</w:t>
      </w:r>
      <w:r w:rsidRPr="00E61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E8" w:rsidRPr="00E612D6" w:rsidRDefault="007C37E8" w:rsidP="007C3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Контактное лицо по </w:t>
      </w:r>
      <w:r>
        <w:rPr>
          <w:rFonts w:ascii="Times New Roman" w:hAnsi="Times New Roman" w:cs="Times New Roman"/>
          <w:sz w:val="28"/>
          <w:szCs w:val="28"/>
        </w:rPr>
        <w:t xml:space="preserve">возникшим </w:t>
      </w:r>
      <w:r w:rsidRPr="00E612D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F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предложениям</w:t>
      </w:r>
      <w:r w:rsidRPr="00E612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Фаленкова Евгения Николаевна, ведущий специалист отдела строительства, транспорта, энергоснабжения, жилищно-коммунального хозяйства</w:t>
      </w:r>
      <w:r w:rsidRPr="00E612D6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>: 8(48333)3-26-43</w:t>
      </w:r>
      <w:r w:rsidRPr="00E612D6">
        <w:rPr>
          <w:rFonts w:ascii="Times New Roman" w:hAnsi="Times New Roman" w:cs="Times New Roman"/>
          <w:sz w:val="28"/>
          <w:szCs w:val="28"/>
        </w:rPr>
        <w:t>, режим работы</w:t>
      </w:r>
      <w:r>
        <w:rPr>
          <w:rFonts w:ascii="Times New Roman" w:hAnsi="Times New Roman" w:cs="Times New Roman"/>
          <w:sz w:val="28"/>
          <w:szCs w:val="28"/>
        </w:rPr>
        <w:t xml:space="preserve">: понедельник – четверг с 8-30 до 17-45, пятница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 8</w:t>
      </w:r>
      <w:proofErr w:type="gramEnd"/>
      <w:r>
        <w:rPr>
          <w:rFonts w:ascii="Times New Roman" w:hAnsi="Times New Roman" w:cs="Times New Roman"/>
          <w:sz w:val="28"/>
          <w:szCs w:val="28"/>
        </w:rPr>
        <w:t>-30 до 16-30</w:t>
      </w:r>
      <w:r w:rsidRPr="00E612D6">
        <w:rPr>
          <w:rFonts w:ascii="Times New Roman" w:hAnsi="Times New Roman" w:cs="Times New Roman"/>
          <w:sz w:val="28"/>
          <w:szCs w:val="28"/>
        </w:rPr>
        <w:t>.</w:t>
      </w:r>
    </w:p>
    <w:p w:rsidR="007C37E8" w:rsidRPr="00E612D6" w:rsidRDefault="007C37E8" w:rsidP="007C3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выявления в нормативном правовом документе положений, необоснованно затрудняющих ведение деятельности контроля на автомобильном транспорте и дорожном хозяйстве, </w:t>
      </w:r>
      <w:r w:rsidRPr="00E612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Дятьковского района № 1844 от 01.12.2015 г. </w:t>
      </w:r>
      <w:r w:rsidRPr="00E612D6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2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612D6">
        <w:rPr>
          <w:rFonts w:ascii="Times New Roman" w:hAnsi="Times New Roman" w:cs="Times New Roman"/>
          <w:sz w:val="28"/>
          <w:szCs w:val="28"/>
        </w:rPr>
        <w:t xml:space="preserve"> публичные консультации.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12D6">
        <w:rPr>
          <w:rFonts w:ascii="Times New Roman" w:hAnsi="Times New Roman" w:cs="Times New Roman"/>
          <w:sz w:val="28"/>
          <w:szCs w:val="28"/>
        </w:rPr>
        <w:t xml:space="preserve">се заинтересованные лица могут направить свои предложения и замечания по данному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E612D6">
        <w:rPr>
          <w:rFonts w:ascii="Times New Roman" w:hAnsi="Times New Roman" w:cs="Times New Roman"/>
          <w:sz w:val="28"/>
          <w:szCs w:val="28"/>
        </w:rPr>
        <w:t>.</w:t>
      </w:r>
    </w:p>
    <w:p w:rsidR="007C37E8" w:rsidRPr="00E612D6" w:rsidRDefault="007C37E8" w:rsidP="007C3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к рассмотрению не принимаются.</w:t>
      </w:r>
    </w:p>
    <w:p w:rsidR="007C37E8" w:rsidRDefault="007C37E8" w:rsidP="007C3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К уведомлению прилагаются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37E8" w:rsidRPr="00E612D6" w:rsidRDefault="007C37E8" w:rsidP="007C3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№ 6-154 от 26 октября 2021 г. «Об утверждении Положения 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сельских поселений, входящих в состав Дятьковского муниципального района Брянской области»</w:t>
      </w:r>
    </w:p>
    <w:p w:rsidR="007C37E8" w:rsidRDefault="007C37E8" w:rsidP="007C37E8">
      <w:pPr>
        <w:jc w:val="both"/>
      </w:pPr>
      <w:bookmarkStart w:id="0" w:name="_GoBack"/>
      <w:bookmarkEnd w:id="0"/>
    </w:p>
    <w:p w:rsidR="007C37E8" w:rsidRDefault="007C37E8" w:rsidP="007C37E8">
      <w:pPr>
        <w:jc w:val="both"/>
      </w:pPr>
    </w:p>
    <w:p w:rsidR="00E64B0F" w:rsidRDefault="00E64B0F"/>
    <w:sectPr w:rsidR="00E64B0F" w:rsidSect="000A7A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E8"/>
    <w:rsid w:val="007C37E8"/>
    <w:rsid w:val="00E6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E456"/>
  <w15:chartTrackingRefBased/>
  <w15:docId w15:val="{46F97116-947D-4417-888E-32954D0E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2021-11-17T09:08:00Z</dcterms:created>
  <dcterms:modified xsi:type="dcterms:W3CDTF">2021-11-17T09:12:00Z</dcterms:modified>
</cp:coreProperties>
</file>