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1C6" w:rsidRPr="00A447D3" w:rsidRDefault="006A31C6" w:rsidP="006A31C6">
      <w:pPr>
        <w:spacing w:after="0" w:line="240" w:lineRule="auto"/>
        <w:jc w:val="center"/>
        <w:rPr>
          <w:rFonts w:ascii="Arial" w:hAnsi="Arial" w:cs="Arial"/>
          <w:bCs/>
          <w:caps/>
          <w:sz w:val="32"/>
          <w:szCs w:val="32"/>
        </w:rPr>
      </w:pPr>
      <w:r w:rsidRPr="00A447D3">
        <w:rPr>
          <w:rFonts w:ascii="Arial" w:hAnsi="Arial" w:cs="Arial"/>
          <w:bCs/>
          <w:caps/>
          <w:sz w:val="32"/>
          <w:szCs w:val="32"/>
        </w:rPr>
        <w:t>РОССИЙСКАЯ ФЕДЕРАЦИЯ</w:t>
      </w:r>
    </w:p>
    <w:p w:rsidR="006A31C6" w:rsidRPr="00A447D3" w:rsidRDefault="006A31C6" w:rsidP="006A31C6">
      <w:pPr>
        <w:spacing w:after="0" w:line="240" w:lineRule="auto"/>
        <w:jc w:val="center"/>
        <w:rPr>
          <w:rFonts w:ascii="Arial" w:hAnsi="Arial" w:cs="Arial"/>
          <w:bCs/>
          <w:caps/>
          <w:sz w:val="32"/>
          <w:szCs w:val="32"/>
        </w:rPr>
      </w:pPr>
      <w:r w:rsidRPr="00A447D3">
        <w:rPr>
          <w:rFonts w:ascii="Arial" w:hAnsi="Arial" w:cs="Arial"/>
          <w:bCs/>
          <w:caps/>
          <w:sz w:val="32"/>
          <w:szCs w:val="32"/>
        </w:rPr>
        <w:t>БРЯНСКАЯ ОБЛАСТЬ</w:t>
      </w:r>
    </w:p>
    <w:p w:rsidR="005964F2" w:rsidRPr="00A447D3" w:rsidRDefault="005964F2" w:rsidP="006A31C6">
      <w:pPr>
        <w:spacing w:after="0" w:line="240" w:lineRule="auto"/>
        <w:jc w:val="center"/>
        <w:rPr>
          <w:rFonts w:ascii="Arial" w:hAnsi="Arial" w:cs="Arial"/>
          <w:bCs/>
          <w:caps/>
          <w:sz w:val="32"/>
          <w:szCs w:val="32"/>
        </w:rPr>
      </w:pPr>
      <w:r w:rsidRPr="00A447D3">
        <w:rPr>
          <w:rFonts w:ascii="Arial" w:hAnsi="Arial" w:cs="Arial"/>
          <w:bCs/>
          <w:caps/>
          <w:sz w:val="32"/>
          <w:szCs w:val="32"/>
        </w:rPr>
        <w:t>Дятьковский муниципальный район</w:t>
      </w:r>
    </w:p>
    <w:p w:rsidR="006A31C6" w:rsidRPr="00A447D3" w:rsidRDefault="006A31C6" w:rsidP="006A31C6">
      <w:pPr>
        <w:spacing w:after="0" w:line="240" w:lineRule="auto"/>
        <w:jc w:val="center"/>
        <w:rPr>
          <w:rFonts w:ascii="Arial" w:hAnsi="Arial" w:cs="Arial"/>
          <w:bCs/>
          <w:caps/>
          <w:sz w:val="32"/>
          <w:szCs w:val="32"/>
        </w:rPr>
      </w:pPr>
      <w:r w:rsidRPr="00A447D3">
        <w:rPr>
          <w:rFonts w:ascii="Arial" w:hAnsi="Arial" w:cs="Arial"/>
          <w:bCs/>
          <w:caps/>
          <w:sz w:val="32"/>
          <w:szCs w:val="32"/>
        </w:rPr>
        <w:t xml:space="preserve">АДМИНИСТРАЦИЯ ДЯТЬКОВСКОГО РАЙОНА </w:t>
      </w:r>
    </w:p>
    <w:p w:rsidR="006A31C6" w:rsidRPr="00A447D3" w:rsidRDefault="006A31C6" w:rsidP="006A31C6">
      <w:pPr>
        <w:spacing w:after="0" w:line="240" w:lineRule="auto"/>
        <w:jc w:val="center"/>
        <w:rPr>
          <w:rFonts w:ascii="Times New Roman" w:hAnsi="Times New Roman"/>
          <w:bCs/>
          <w:sz w:val="26"/>
          <w:szCs w:val="24"/>
        </w:rPr>
      </w:pPr>
    </w:p>
    <w:p w:rsidR="006A31C6" w:rsidRPr="00A447D3" w:rsidRDefault="006A31C6" w:rsidP="006A31C6">
      <w:pPr>
        <w:tabs>
          <w:tab w:val="left" w:pos="3855"/>
        </w:tabs>
        <w:spacing w:after="0" w:line="240" w:lineRule="auto"/>
        <w:jc w:val="center"/>
        <w:rPr>
          <w:rFonts w:ascii="Arial" w:hAnsi="Arial" w:cs="Arial"/>
          <w:bCs/>
          <w:caps/>
          <w:sz w:val="32"/>
          <w:szCs w:val="32"/>
        </w:rPr>
      </w:pPr>
      <w:r w:rsidRPr="00A447D3">
        <w:rPr>
          <w:rFonts w:ascii="Arial" w:hAnsi="Arial" w:cs="Arial"/>
          <w:bCs/>
          <w:caps/>
          <w:sz w:val="32"/>
          <w:szCs w:val="32"/>
        </w:rPr>
        <w:t>ПОСТАНОВЛЕНИЕ</w:t>
      </w:r>
    </w:p>
    <w:p w:rsidR="006A31C6" w:rsidRPr="00A447D3" w:rsidRDefault="006A31C6" w:rsidP="006A31C6">
      <w:pPr>
        <w:spacing w:after="0" w:line="240" w:lineRule="auto"/>
        <w:jc w:val="both"/>
        <w:rPr>
          <w:rFonts w:ascii="Times New Roman" w:hAnsi="Times New Roman"/>
          <w:bCs/>
          <w:sz w:val="26"/>
          <w:szCs w:val="24"/>
        </w:rPr>
      </w:pPr>
    </w:p>
    <w:p w:rsidR="007D31FB" w:rsidRPr="00A447D3" w:rsidRDefault="005964F2" w:rsidP="007D31FB">
      <w:pPr>
        <w:spacing w:after="240" w:line="240" w:lineRule="auto"/>
        <w:jc w:val="center"/>
        <w:rPr>
          <w:rFonts w:ascii="Arial" w:hAnsi="Arial" w:cs="Arial"/>
          <w:bCs/>
          <w:caps/>
          <w:sz w:val="32"/>
          <w:szCs w:val="32"/>
        </w:rPr>
      </w:pPr>
      <w:r w:rsidRPr="00A447D3">
        <w:rPr>
          <w:rFonts w:ascii="Arial" w:hAnsi="Arial" w:cs="Arial"/>
          <w:bCs/>
          <w:smallCaps/>
          <w:sz w:val="32"/>
          <w:szCs w:val="32"/>
        </w:rPr>
        <w:t>от</w:t>
      </w:r>
      <w:r w:rsidR="00A711DB">
        <w:rPr>
          <w:rFonts w:ascii="Arial" w:hAnsi="Arial" w:cs="Arial"/>
          <w:bCs/>
          <w:caps/>
          <w:sz w:val="32"/>
          <w:szCs w:val="32"/>
        </w:rPr>
        <w:t xml:space="preserve"> «</w:t>
      </w:r>
      <w:r w:rsidR="005A2F61" w:rsidRPr="00A711DB">
        <w:rPr>
          <w:rFonts w:ascii="Arial" w:hAnsi="Arial" w:cs="Arial"/>
          <w:bCs/>
          <w:caps/>
          <w:sz w:val="32"/>
          <w:szCs w:val="32"/>
          <w:u w:val="single"/>
        </w:rPr>
        <w:t>17</w:t>
      </w:r>
      <w:r w:rsidR="00A711DB">
        <w:rPr>
          <w:rFonts w:ascii="Arial" w:hAnsi="Arial" w:cs="Arial"/>
          <w:bCs/>
          <w:caps/>
          <w:sz w:val="32"/>
          <w:szCs w:val="32"/>
        </w:rPr>
        <w:t xml:space="preserve">» </w:t>
      </w:r>
      <w:r w:rsidR="005A2F61" w:rsidRPr="00A711DB">
        <w:rPr>
          <w:rFonts w:ascii="Arial" w:hAnsi="Arial" w:cs="Arial"/>
          <w:bCs/>
          <w:caps/>
          <w:sz w:val="32"/>
          <w:szCs w:val="32"/>
          <w:u w:val="single"/>
        </w:rPr>
        <w:t>апреля</w:t>
      </w:r>
      <w:r w:rsidR="00A711DB">
        <w:rPr>
          <w:rFonts w:ascii="Arial" w:hAnsi="Arial" w:cs="Arial"/>
          <w:bCs/>
          <w:caps/>
          <w:sz w:val="32"/>
          <w:szCs w:val="32"/>
          <w:u w:val="single"/>
        </w:rPr>
        <w:t xml:space="preserve"> </w:t>
      </w:r>
      <w:r w:rsidR="007D31FB" w:rsidRPr="00A447D3">
        <w:rPr>
          <w:rFonts w:ascii="Arial" w:hAnsi="Arial" w:cs="Arial"/>
          <w:bCs/>
          <w:caps/>
          <w:sz w:val="32"/>
          <w:szCs w:val="32"/>
        </w:rPr>
        <w:t>202</w:t>
      </w:r>
      <w:r w:rsidR="005D1B8E">
        <w:rPr>
          <w:rFonts w:ascii="Arial" w:hAnsi="Arial" w:cs="Arial"/>
          <w:bCs/>
          <w:caps/>
          <w:sz w:val="32"/>
          <w:szCs w:val="32"/>
        </w:rPr>
        <w:t>6</w:t>
      </w:r>
      <w:r w:rsidR="007D31FB" w:rsidRPr="00A447D3">
        <w:rPr>
          <w:rFonts w:ascii="Arial" w:hAnsi="Arial" w:cs="Arial"/>
          <w:bCs/>
          <w:caps/>
          <w:sz w:val="32"/>
          <w:szCs w:val="32"/>
        </w:rPr>
        <w:t xml:space="preserve"> г. №</w:t>
      </w:r>
      <w:r w:rsidR="00A711DB">
        <w:rPr>
          <w:rFonts w:ascii="Arial" w:hAnsi="Arial" w:cs="Arial"/>
          <w:bCs/>
          <w:caps/>
          <w:sz w:val="32"/>
          <w:szCs w:val="32"/>
        </w:rPr>
        <w:t xml:space="preserve"> </w:t>
      </w:r>
      <w:r w:rsidR="005A2F61" w:rsidRPr="00A711DB">
        <w:rPr>
          <w:rFonts w:ascii="Arial" w:hAnsi="Arial" w:cs="Arial"/>
          <w:bCs/>
          <w:caps/>
          <w:sz w:val="32"/>
          <w:szCs w:val="32"/>
          <w:u w:val="single"/>
        </w:rPr>
        <w:t>532</w:t>
      </w:r>
    </w:p>
    <w:p w:rsidR="00E0639C" w:rsidRPr="00A447D3" w:rsidRDefault="007D31FB" w:rsidP="00E0639C">
      <w:pPr>
        <w:spacing w:after="240" w:line="240" w:lineRule="auto"/>
        <w:jc w:val="center"/>
        <w:rPr>
          <w:rFonts w:ascii="Arial" w:hAnsi="Arial" w:cs="Arial"/>
          <w:bCs/>
          <w:caps/>
          <w:sz w:val="32"/>
          <w:szCs w:val="32"/>
        </w:rPr>
      </w:pPr>
      <w:r w:rsidRPr="00A447D3">
        <w:rPr>
          <w:rFonts w:ascii="Arial" w:hAnsi="Arial" w:cs="Arial"/>
          <w:bCs/>
          <w:caps/>
          <w:sz w:val="32"/>
          <w:szCs w:val="32"/>
        </w:rPr>
        <w:t>о внесении изменений в постановление администрации дятьковского района от 3</w:t>
      </w:r>
      <w:r w:rsidR="005D1B8E">
        <w:rPr>
          <w:rFonts w:ascii="Arial" w:hAnsi="Arial" w:cs="Arial"/>
          <w:bCs/>
          <w:caps/>
          <w:sz w:val="32"/>
          <w:szCs w:val="32"/>
        </w:rPr>
        <w:t>0</w:t>
      </w:r>
      <w:r w:rsidRPr="00A447D3">
        <w:rPr>
          <w:rFonts w:ascii="Arial" w:hAnsi="Arial" w:cs="Arial"/>
          <w:bCs/>
          <w:caps/>
          <w:sz w:val="32"/>
          <w:szCs w:val="32"/>
        </w:rPr>
        <w:t xml:space="preserve"> октября 202</w:t>
      </w:r>
      <w:r w:rsidR="005D1B8E">
        <w:rPr>
          <w:rFonts w:ascii="Arial" w:hAnsi="Arial" w:cs="Arial"/>
          <w:bCs/>
          <w:caps/>
          <w:sz w:val="32"/>
          <w:szCs w:val="32"/>
        </w:rPr>
        <w:t>5</w:t>
      </w:r>
      <w:r w:rsidRPr="00A447D3">
        <w:rPr>
          <w:rFonts w:ascii="Arial" w:hAnsi="Arial" w:cs="Arial"/>
          <w:bCs/>
          <w:caps/>
          <w:sz w:val="32"/>
          <w:szCs w:val="32"/>
        </w:rPr>
        <w:t xml:space="preserve"> г. № 1</w:t>
      </w:r>
      <w:r w:rsidR="005D1B8E">
        <w:rPr>
          <w:rFonts w:ascii="Arial" w:hAnsi="Arial" w:cs="Arial"/>
          <w:bCs/>
          <w:caps/>
          <w:sz w:val="32"/>
          <w:szCs w:val="32"/>
        </w:rPr>
        <w:t>347</w:t>
      </w:r>
      <w:r w:rsidRPr="00A447D3">
        <w:rPr>
          <w:rFonts w:ascii="Arial" w:hAnsi="Arial" w:cs="Arial"/>
          <w:bCs/>
          <w:caps/>
          <w:sz w:val="32"/>
          <w:szCs w:val="32"/>
        </w:rPr>
        <w:t xml:space="preserve"> </w:t>
      </w:r>
      <w:r w:rsidR="0031162C" w:rsidRPr="00A447D3">
        <w:rPr>
          <w:rFonts w:ascii="Arial" w:hAnsi="Arial" w:cs="Arial"/>
          <w:bCs/>
          <w:caps/>
          <w:sz w:val="32"/>
          <w:szCs w:val="32"/>
        </w:rPr>
        <w:t>«ОБ</w:t>
      </w:r>
      <w:r w:rsidRPr="00A447D3">
        <w:rPr>
          <w:rFonts w:ascii="Arial" w:hAnsi="Arial" w:cs="Arial"/>
          <w:bCs/>
          <w:caps/>
          <w:sz w:val="32"/>
          <w:szCs w:val="32"/>
        </w:rPr>
        <w:t xml:space="preserve"> утверждении муниципальной программы «реализация полномочий исполнительно-распорядительного органа дятьковского муниципального района брянской области (202</w:t>
      </w:r>
      <w:r w:rsidR="005D1B8E">
        <w:rPr>
          <w:rFonts w:ascii="Arial" w:hAnsi="Arial" w:cs="Arial"/>
          <w:bCs/>
          <w:caps/>
          <w:sz w:val="32"/>
          <w:szCs w:val="32"/>
        </w:rPr>
        <w:t>6</w:t>
      </w:r>
      <w:r w:rsidRPr="00A447D3">
        <w:rPr>
          <w:rFonts w:ascii="Arial" w:hAnsi="Arial" w:cs="Arial"/>
          <w:bCs/>
          <w:caps/>
          <w:sz w:val="32"/>
          <w:szCs w:val="32"/>
        </w:rPr>
        <w:t>-202</w:t>
      </w:r>
      <w:r w:rsidR="005D1B8E">
        <w:rPr>
          <w:rFonts w:ascii="Arial" w:hAnsi="Arial" w:cs="Arial"/>
          <w:bCs/>
          <w:caps/>
          <w:sz w:val="32"/>
          <w:szCs w:val="32"/>
        </w:rPr>
        <w:t>8</w:t>
      </w:r>
      <w:r w:rsidRPr="00A447D3">
        <w:rPr>
          <w:rFonts w:ascii="Arial" w:hAnsi="Arial" w:cs="Arial"/>
          <w:bCs/>
          <w:caps/>
          <w:sz w:val="32"/>
          <w:szCs w:val="32"/>
        </w:rPr>
        <w:t xml:space="preserve"> годы)</w:t>
      </w:r>
      <w:r w:rsidR="00E0639C" w:rsidRPr="00A447D3">
        <w:rPr>
          <w:rFonts w:ascii="Arial" w:hAnsi="Arial" w:cs="Arial"/>
          <w:bCs/>
          <w:caps/>
          <w:sz w:val="32"/>
          <w:szCs w:val="32"/>
        </w:rPr>
        <w:t>»</w:t>
      </w:r>
      <w:r w:rsidR="0013362C" w:rsidRPr="00A447D3">
        <w:rPr>
          <w:rFonts w:ascii="Times New Roman" w:hAnsi="Times New Roman"/>
          <w:bCs/>
          <w:color w:val="000000"/>
          <w:sz w:val="24"/>
          <w:szCs w:val="24"/>
        </w:rPr>
        <w:t xml:space="preserve">  </w:t>
      </w:r>
    </w:p>
    <w:p w:rsidR="00F0738A" w:rsidRDefault="006A31C6" w:rsidP="00F0738A">
      <w:pPr>
        <w:spacing w:after="0" w:line="240" w:lineRule="auto"/>
        <w:ind w:firstLine="709"/>
        <w:jc w:val="both"/>
        <w:rPr>
          <w:rFonts w:ascii="Arial" w:hAnsi="Arial"/>
          <w:color w:val="000000"/>
          <w:sz w:val="24"/>
          <w:szCs w:val="24"/>
        </w:rPr>
      </w:pPr>
      <w:r w:rsidRPr="00C0254B">
        <w:rPr>
          <w:rFonts w:ascii="Arial" w:hAnsi="Arial"/>
          <w:color w:val="000000"/>
          <w:sz w:val="24"/>
          <w:szCs w:val="24"/>
        </w:rPr>
        <w:t xml:space="preserve">В </w:t>
      </w:r>
      <w:r w:rsidR="00D84C28" w:rsidRPr="00D84C28">
        <w:rPr>
          <w:rFonts w:ascii="Arial" w:hAnsi="Arial" w:cs="Arial"/>
          <w:sz w:val="24"/>
          <w:szCs w:val="24"/>
        </w:rPr>
        <w:t>соответствии с решением Дятьковского районного Совета народных депутатов</w:t>
      </w:r>
      <w:r w:rsidR="000818AD" w:rsidRPr="00C0254B">
        <w:rPr>
          <w:rFonts w:ascii="Arial" w:hAnsi="Arial"/>
          <w:color w:val="000000"/>
          <w:sz w:val="24"/>
          <w:szCs w:val="24"/>
        </w:rPr>
        <w:t xml:space="preserve"> от </w:t>
      </w:r>
      <w:r w:rsidR="00C10B00">
        <w:rPr>
          <w:rFonts w:ascii="Arial" w:hAnsi="Arial"/>
          <w:color w:val="000000"/>
          <w:sz w:val="24"/>
          <w:szCs w:val="24"/>
        </w:rPr>
        <w:t>24</w:t>
      </w:r>
      <w:r w:rsidR="00477FA7">
        <w:rPr>
          <w:rFonts w:ascii="Arial" w:hAnsi="Arial"/>
          <w:color w:val="000000"/>
          <w:sz w:val="24"/>
          <w:szCs w:val="24"/>
        </w:rPr>
        <w:t xml:space="preserve"> </w:t>
      </w:r>
      <w:r w:rsidR="00C10B00">
        <w:rPr>
          <w:rFonts w:ascii="Arial" w:hAnsi="Arial"/>
          <w:color w:val="000000"/>
          <w:sz w:val="24"/>
          <w:szCs w:val="24"/>
        </w:rPr>
        <w:t>марта</w:t>
      </w:r>
      <w:r w:rsidR="003E4A42" w:rsidRPr="00C0254B">
        <w:rPr>
          <w:rFonts w:ascii="Arial" w:hAnsi="Arial"/>
          <w:color w:val="000000"/>
          <w:sz w:val="24"/>
          <w:szCs w:val="24"/>
        </w:rPr>
        <w:t xml:space="preserve"> 202</w:t>
      </w:r>
      <w:r w:rsidR="00C10B00">
        <w:rPr>
          <w:rFonts w:ascii="Arial" w:hAnsi="Arial"/>
          <w:color w:val="000000"/>
          <w:sz w:val="24"/>
          <w:szCs w:val="24"/>
        </w:rPr>
        <w:t>6</w:t>
      </w:r>
      <w:r w:rsidR="000818AD" w:rsidRPr="00C0254B">
        <w:rPr>
          <w:rFonts w:ascii="Arial" w:hAnsi="Arial"/>
          <w:color w:val="000000"/>
          <w:sz w:val="24"/>
          <w:szCs w:val="24"/>
        </w:rPr>
        <w:t xml:space="preserve"> года № </w:t>
      </w:r>
      <w:r w:rsidR="00A3487F">
        <w:rPr>
          <w:rFonts w:ascii="Arial" w:hAnsi="Arial"/>
          <w:color w:val="000000"/>
          <w:sz w:val="24"/>
          <w:szCs w:val="24"/>
        </w:rPr>
        <w:t>7-</w:t>
      </w:r>
      <w:r w:rsidR="00C10B00">
        <w:rPr>
          <w:rFonts w:ascii="Arial" w:hAnsi="Arial"/>
          <w:color w:val="000000"/>
          <w:sz w:val="24"/>
          <w:szCs w:val="24"/>
        </w:rPr>
        <w:t>95</w:t>
      </w:r>
      <w:r w:rsidR="00ED6606" w:rsidRPr="00C0254B">
        <w:rPr>
          <w:rFonts w:ascii="Arial" w:hAnsi="Arial"/>
          <w:color w:val="000000"/>
          <w:sz w:val="24"/>
          <w:szCs w:val="24"/>
        </w:rPr>
        <w:t xml:space="preserve"> </w:t>
      </w:r>
      <w:r w:rsidR="00B67ADB" w:rsidRPr="00C0254B">
        <w:rPr>
          <w:rFonts w:ascii="Arial" w:hAnsi="Arial"/>
          <w:color w:val="000000"/>
          <w:sz w:val="24"/>
          <w:szCs w:val="24"/>
        </w:rPr>
        <w:t>«</w:t>
      </w:r>
      <w:r w:rsidRPr="00C0254B">
        <w:rPr>
          <w:rFonts w:ascii="Arial" w:hAnsi="Arial"/>
          <w:color w:val="000000"/>
          <w:sz w:val="24"/>
          <w:szCs w:val="24"/>
        </w:rPr>
        <w:t xml:space="preserve">О бюджете </w:t>
      </w:r>
      <w:r w:rsidR="00A42776" w:rsidRPr="00C0254B">
        <w:rPr>
          <w:rFonts w:ascii="Arial" w:hAnsi="Arial"/>
          <w:color w:val="000000"/>
          <w:sz w:val="24"/>
          <w:szCs w:val="24"/>
        </w:rPr>
        <w:t xml:space="preserve">Дятьковского </w:t>
      </w:r>
      <w:r w:rsidRPr="00C0254B">
        <w:rPr>
          <w:rFonts w:ascii="Arial" w:hAnsi="Arial"/>
          <w:color w:val="000000"/>
          <w:sz w:val="24"/>
          <w:szCs w:val="24"/>
        </w:rPr>
        <w:t>муниципального</w:t>
      </w:r>
      <w:r w:rsidR="00A42776" w:rsidRPr="00C0254B">
        <w:rPr>
          <w:rFonts w:ascii="Arial" w:hAnsi="Arial"/>
          <w:color w:val="000000"/>
          <w:sz w:val="24"/>
          <w:szCs w:val="24"/>
        </w:rPr>
        <w:t xml:space="preserve"> района Брянской области</w:t>
      </w:r>
      <w:r w:rsidRPr="00C0254B">
        <w:rPr>
          <w:rFonts w:ascii="Arial" w:hAnsi="Arial"/>
          <w:color w:val="000000"/>
          <w:sz w:val="24"/>
          <w:szCs w:val="24"/>
        </w:rPr>
        <w:t xml:space="preserve"> на 20</w:t>
      </w:r>
      <w:r w:rsidR="00A42776" w:rsidRPr="00C0254B">
        <w:rPr>
          <w:rFonts w:ascii="Arial" w:hAnsi="Arial"/>
          <w:color w:val="000000"/>
          <w:sz w:val="24"/>
          <w:szCs w:val="24"/>
        </w:rPr>
        <w:t>2</w:t>
      </w:r>
      <w:r w:rsidR="005D1B8E">
        <w:rPr>
          <w:rFonts w:ascii="Arial" w:hAnsi="Arial"/>
          <w:color w:val="000000"/>
          <w:sz w:val="24"/>
          <w:szCs w:val="24"/>
        </w:rPr>
        <w:t>6</w:t>
      </w:r>
      <w:r w:rsidR="00DA0AAC" w:rsidRPr="00C0254B">
        <w:rPr>
          <w:rFonts w:ascii="Arial" w:hAnsi="Arial"/>
          <w:color w:val="000000"/>
          <w:sz w:val="24"/>
          <w:szCs w:val="24"/>
        </w:rPr>
        <w:t xml:space="preserve"> год и</w:t>
      </w:r>
      <w:r w:rsidR="00DA0AAC" w:rsidRPr="00E0639C">
        <w:rPr>
          <w:rFonts w:ascii="Arial" w:hAnsi="Arial"/>
          <w:color w:val="000000"/>
          <w:sz w:val="24"/>
          <w:szCs w:val="24"/>
        </w:rPr>
        <w:t xml:space="preserve"> на плановый период 202</w:t>
      </w:r>
      <w:r w:rsidR="005D1B8E">
        <w:rPr>
          <w:rFonts w:ascii="Arial" w:hAnsi="Arial"/>
          <w:color w:val="000000"/>
          <w:sz w:val="24"/>
          <w:szCs w:val="24"/>
        </w:rPr>
        <w:t>7</w:t>
      </w:r>
      <w:r w:rsidRPr="00E0639C">
        <w:rPr>
          <w:rFonts w:ascii="Arial" w:hAnsi="Arial"/>
          <w:color w:val="000000"/>
          <w:sz w:val="24"/>
          <w:szCs w:val="24"/>
        </w:rPr>
        <w:t xml:space="preserve"> и 20</w:t>
      </w:r>
      <w:r w:rsidR="00434716" w:rsidRPr="00E0639C">
        <w:rPr>
          <w:rFonts w:ascii="Arial" w:hAnsi="Arial"/>
          <w:color w:val="000000"/>
          <w:sz w:val="24"/>
          <w:szCs w:val="24"/>
        </w:rPr>
        <w:t>2</w:t>
      </w:r>
      <w:r w:rsidR="005D1B8E">
        <w:rPr>
          <w:rFonts w:ascii="Arial" w:hAnsi="Arial"/>
          <w:color w:val="000000"/>
          <w:sz w:val="24"/>
          <w:szCs w:val="24"/>
        </w:rPr>
        <w:t>8</w:t>
      </w:r>
      <w:r w:rsidR="0006190B" w:rsidRPr="00E0639C">
        <w:rPr>
          <w:rFonts w:ascii="Arial" w:hAnsi="Arial"/>
          <w:color w:val="000000"/>
          <w:sz w:val="24"/>
          <w:szCs w:val="24"/>
        </w:rPr>
        <w:t xml:space="preserve"> </w:t>
      </w:r>
      <w:r w:rsidRPr="00E0639C">
        <w:rPr>
          <w:rFonts w:ascii="Arial" w:hAnsi="Arial"/>
          <w:color w:val="000000"/>
          <w:sz w:val="24"/>
          <w:szCs w:val="24"/>
        </w:rPr>
        <w:t>годов»</w:t>
      </w:r>
    </w:p>
    <w:p w:rsidR="00F0738A" w:rsidRDefault="00F0738A" w:rsidP="00F0738A">
      <w:pPr>
        <w:spacing w:after="0" w:line="240" w:lineRule="auto"/>
        <w:jc w:val="both"/>
        <w:rPr>
          <w:rFonts w:ascii="Arial" w:hAnsi="Arial"/>
          <w:color w:val="000000"/>
          <w:sz w:val="24"/>
          <w:szCs w:val="24"/>
        </w:rPr>
      </w:pPr>
      <w:r>
        <w:rPr>
          <w:rFonts w:ascii="Arial" w:hAnsi="Arial"/>
          <w:color w:val="000000"/>
          <w:sz w:val="24"/>
          <w:szCs w:val="24"/>
        </w:rPr>
        <w:t>ПОСТАНОВЛЯЮ:</w:t>
      </w:r>
    </w:p>
    <w:p w:rsidR="00F0738A" w:rsidRPr="00F0738A" w:rsidRDefault="00F0738A" w:rsidP="00F0738A">
      <w:pPr>
        <w:spacing w:after="0" w:line="240" w:lineRule="auto"/>
        <w:jc w:val="both"/>
        <w:rPr>
          <w:rFonts w:ascii="Arial" w:hAnsi="Arial"/>
          <w:color w:val="000000"/>
          <w:sz w:val="24"/>
          <w:szCs w:val="24"/>
        </w:rPr>
      </w:pPr>
    </w:p>
    <w:p w:rsidR="006A31C6" w:rsidRPr="00112B5D" w:rsidRDefault="00F458D1" w:rsidP="00F458D1">
      <w:pPr>
        <w:spacing w:after="240" w:line="240" w:lineRule="auto"/>
        <w:ind w:firstLine="709"/>
        <w:jc w:val="both"/>
        <w:rPr>
          <w:rFonts w:ascii="Arial" w:hAnsi="Arial" w:cs="Arial"/>
          <w:b/>
          <w:caps/>
          <w:sz w:val="32"/>
          <w:szCs w:val="32"/>
        </w:rPr>
      </w:pPr>
      <w:r>
        <w:rPr>
          <w:rFonts w:ascii="Arial" w:hAnsi="Arial" w:cs="Arial"/>
          <w:color w:val="000000"/>
          <w:sz w:val="24"/>
          <w:szCs w:val="24"/>
        </w:rPr>
        <w:t xml:space="preserve">1. </w:t>
      </w:r>
      <w:r w:rsidR="00D84C28" w:rsidRPr="00D84C28">
        <w:rPr>
          <w:rFonts w:ascii="Arial" w:hAnsi="Arial" w:cs="Arial"/>
          <w:sz w:val="24"/>
          <w:szCs w:val="24"/>
        </w:rPr>
        <w:t>Внести изменения в муниципальную программу администрации Дятьковского района «Реализация полномочий исполнительно-распорядительного органа Дятьковского муниципального района Брянской области (202</w:t>
      </w:r>
      <w:r w:rsidR="005D1B8E">
        <w:rPr>
          <w:rFonts w:ascii="Arial" w:hAnsi="Arial" w:cs="Arial"/>
          <w:sz w:val="24"/>
          <w:szCs w:val="24"/>
        </w:rPr>
        <w:t>6</w:t>
      </w:r>
      <w:r w:rsidR="00D84C28" w:rsidRPr="00D84C28">
        <w:rPr>
          <w:rFonts w:ascii="Arial" w:hAnsi="Arial" w:cs="Arial"/>
          <w:sz w:val="24"/>
          <w:szCs w:val="24"/>
        </w:rPr>
        <w:t>-202</w:t>
      </w:r>
      <w:r w:rsidR="005D1B8E">
        <w:rPr>
          <w:rFonts w:ascii="Arial" w:hAnsi="Arial" w:cs="Arial"/>
          <w:sz w:val="24"/>
          <w:szCs w:val="24"/>
        </w:rPr>
        <w:t>8</w:t>
      </w:r>
      <w:r w:rsidR="00D84C28" w:rsidRPr="00D84C28">
        <w:rPr>
          <w:rFonts w:ascii="Arial" w:hAnsi="Arial" w:cs="Arial"/>
          <w:sz w:val="24"/>
          <w:szCs w:val="24"/>
        </w:rPr>
        <w:t xml:space="preserve"> годы)» в части пункта 7 «План реализации программы» </w:t>
      </w:r>
      <w:r w:rsidR="00C61FCE">
        <w:rPr>
          <w:rFonts w:ascii="Arial" w:hAnsi="Arial" w:cs="Arial"/>
          <w:sz w:val="24"/>
          <w:szCs w:val="24"/>
        </w:rPr>
        <w:t>и п.6 «Целевые индикаторы и показатели муниципальной программы»</w:t>
      </w:r>
      <w:r w:rsidR="00D84C28" w:rsidRPr="00D84C28">
        <w:rPr>
          <w:rFonts w:ascii="Arial" w:hAnsi="Arial" w:cs="Arial"/>
          <w:sz w:val="24"/>
          <w:szCs w:val="24"/>
        </w:rPr>
        <w:t xml:space="preserve"> изложить в новой редакции </w:t>
      </w:r>
      <w:proofErr w:type="gramStart"/>
      <w:r w:rsidR="00D84C28" w:rsidRPr="00D84C28">
        <w:rPr>
          <w:rFonts w:ascii="Arial" w:hAnsi="Arial" w:cs="Arial"/>
          <w:sz w:val="24"/>
          <w:szCs w:val="24"/>
        </w:rPr>
        <w:t>согласно приложения</w:t>
      </w:r>
      <w:proofErr w:type="gramEnd"/>
      <w:r w:rsidR="00D84C28" w:rsidRPr="00D84C28">
        <w:rPr>
          <w:rFonts w:ascii="Arial" w:hAnsi="Arial" w:cs="Arial"/>
          <w:sz w:val="24"/>
          <w:szCs w:val="24"/>
        </w:rPr>
        <w:t>.</w:t>
      </w:r>
    </w:p>
    <w:p w:rsidR="008F1F0A" w:rsidRDefault="00F458D1" w:rsidP="00F458D1">
      <w:pPr>
        <w:spacing w:after="0" w:line="240" w:lineRule="auto"/>
        <w:ind w:firstLine="709"/>
        <w:jc w:val="both"/>
        <w:rPr>
          <w:rFonts w:ascii="Arial" w:hAnsi="Arial" w:cs="Arial"/>
          <w:sz w:val="24"/>
          <w:szCs w:val="24"/>
        </w:rPr>
      </w:pPr>
      <w:r>
        <w:rPr>
          <w:rFonts w:ascii="Arial" w:hAnsi="Arial" w:cs="Arial"/>
          <w:sz w:val="24"/>
          <w:szCs w:val="24"/>
        </w:rPr>
        <w:t xml:space="preserve">2. </w:t>
      </w:r>
      <w:r w:rsidR="00F0738A" w:rsidRPr="00F0738A">
        <w:rPr>
          <w:rFonts w:ascii="Arial" w:hAnsi="Arial" w:cs="Arial"/>
          <w:sz w:val="24"/>
          <w:szCs w:val="24"/>
        </w:rPr>
        <w:t xml:space="preserve">В паспорте муниципальной программы пункт «Объем бюджетных ассигнований на реализацию муниципальной программы» и в п.4 муниципальной программы «Ресурсное обеспечение» строку «Объем средств на </w:t>
      </w:r>
      <w:proofErr w:type="gramStart"/>
      <w:r w:rsidR="00F0738A" w:rsidRPr="00F0738A">
        <w:rPr>
          <w:rFonts w:ascii="Arial" w:hAnsi="Arial" w:cs="Arial"/>
          <w:sz w:val="24"/>
          <w:szCs w:val="24"/>
        </w:rPr>
        <w:t>реализацию»  изложить</w:t>
      </w:r>
      <w:proofErr w:type="gramEnd"/>
      <w:r w:rsidR="00F0738A" w:rsidRPr="00F0738A">
        <w:rPr>
          <w:rFonts w:ascii="Arial" w:hAnsi="Arial" w:cs="Arial"/>
          <w:sz w:val="24"/>
          <w:szCs w:val="24"/>
        </w:rPr>
        <w:t xml:space="preserve"> в новой редакции: «Объем бюджетных ассигнований на реализацию муниципальной программы – </w:t>
      </w:r>
      <w:r w:rsidR="00C10B00">
        <w:rPr>
          <w:rFonts w:ascii="Arial" w:hAnsi="Arial" w:cs="Arial"/>
          <w:sz w:val="24"/>
          <w:szCs w:val="24"/>
        </w:rPr>
        <w:t>980 345 710,29</w:t>
      </w:r>
      <w:r w:rsidR="00F0738A" w:rsidRPr="00F0738A">
        <w:rPr>
          <w:rFonts w:ascii="Arial" w:hAnsi="Arial" w:cs="Arial"/>
          <w:sz w:val="24"/>
          <w:szCs w:val="24"/>
        </w:rPr>
        <w:t xml:space="preserve"> руб., в том числе: 202</w:t>
      </w:r>
      <w:r w:rsidR="005D1B8E">
        <w:rPr>
          <w:rFonts w:ascii="Arial" w:hAnsi="Arial" w:cs="Arial"/>
          <w:sz w:val="24"/>
          <w:szCs w:val="24"/>
        </w:rPr>
        <w:t>6</w:t>
      </w:r>
      <w:r w:rsidR="00F0738A" w:rsidRPr="00F0738A">
        <w:rPr>
          <w:rFonts w:ascii="Arial" w:hAnsi="Arial" w:cs="Arial"/>
          <w:sz w:val="24"/>
          <w:szCs w:val="24"/>
        </w:rPr>
        <w:t xml:space="preserve">г.  – </w:t>
      </w:r>
      <w:r w:rsidR="00C10B00">
        <w:rPr>
          <w:rFonts w:ascii="Arial" w:hAnsi="Arial" w:cs="Arial"/>
          <w:sz w:val="24"/>
          <w:szCs w:val="24"/>
        </w:rPr>
        <w:t>345 098 314,95</w:t>
      </w:r>
      <w:r w:rsidR="00F0738A" w:rsidRPr="00F0738A">
        <w:rPr>
          <w:rFonts w:ascii="Arial" w:hAnsi="Arial" w:cs="Arial"/>
          <w:sz w:val="24"/>
          <w:szCs w:val="24"/>
        </w:rPr>
        <w:t xml:space="preserve"> руб.; </w:t>
      </w:r>
      <w:r w:rsidR="00F0738A" w:rsidRPr="00F0738A">
        <w:rPr>
          <w:rFonts w:ascii="Arial" w:hAnsi="Arial" w:cs="Arial"/>
          <w:color w:val="000000" w:themeColor="text1"/>
          <w:sz w:val="24"/>
          <w:szCs w:val="24"/>
        </w:rPr>
        <w:t>202</w:t>
      </w:r>
      <w:r w:rsidR="005D1B8E">
        <w:rPr>
          <w:rFonts w:ascii="Arial" w:hAnsi="Arial" w:cs="Arial"/>
          <w:color w:val="000000" w:themeColor="text1"/>
          <w:sz w:val="24"/>
          <w:szCs w:val="24"/>
        </w:rPr>
        <w:t>7</w:t>
      </w:r>
      <w:r w:rsidR="00F0738A" w:rsidRPr="00F0738A">
        <w:rPr>
          <w:rFonts w:ascii="Arial" w:hAnsi="Arial" w:cs="Arial"/>
          <w:color w:val="000000" w:themeColor="text1"/>
          <w:sz w:val="24"/>
          <w:szCs w:val="24"/>
        </w:rPr>
        <w:t xml:space="preserve">г.  – </w:t>
      </w:r>
      <w:r w:rsidR="00C10B00">
        <w:rPr>
          <w:rFonts w:ascii="Arial" w:hAnsi="Arial" w:cs="Arial"/>
          <w:color w:val="000000" w:themeColor="text1"/>
          <w:sz w:val="24"/>
          <w:szCs w:val="24"/>
        </w:rPr>
        <w:t>311 777 536,75</w:t>
      </w:r>
      <w:r w:rsidR="00F0738A" w:rsidRPr="00F0738A">
        <w:rPr>
          <w:rFonts w:ascii="Arial" w:hAnsi="Arial" w:cs="Arial"/>
          <w:color w:val="000000" w:themeColor="text1"/>
          <w:sz w:val="24"/>
          <w:szCs w:val="24"/>
        </w:rPr>
        <w:t xml:space="preserve"> руб.; 202</w:t>
      </w:r>
      <w:r w:rsidR="005D1B8E">
        <w:rPr>
          <w:rFonts w:ascii="Arial" w:hAnsi="Arial" w:cs="Arial"/>
          <w:color w:val="000000" w:themeColor="text1"/>
          <w:sz w:val="24"/>
          <w:szCs w:val="24"/>
        </w:rPr>
        <w:t>8</w:t>
      </w:r>
      <w:r w:rsidR="00F0738A" w:rsidRPr="00F0738A">
        <w:rPr>
          <w:rFonts w:ascii="Arial" w:hAnsi="Arial" w:cs="Arial"/>
          <w:color w:val="000000" w:themeColor="text1"/>
          <w:sz w:val="24"/>
          <w:szCs w:val="24"/>
        </w:rPr>
        <w:t xml:space="preserve">г. – </w:t>
      </w:r>
      <w:r w:rsidR="005D1B8E">
        <w:rPr>
          <w:rFonts w:ascii="Arial" w:hAnsi="Arial" w:cs="Arial"/>
          <w:color w:val="000000" w:themeColor="text1"/>
          <w:sz w:val="24"/>
          <w:szCs w:val="24"/>
        </w:rPr>
        <w:t>323 469 858,59</w:t>
      </w:r>
      <w:r w:rsidR="00F0738A" w:rsidRPr="00F0738A">
        <w:rPr>
          <w:rFonts w:ascii="Arial" w:hAnsi="Arial" w:cs="Arial"/>
          <w:color w:val="000000" w:themeColor="text1"/>
          <w:sz w:val="24"/>
          <w:szCs w:val="24"/>
        </w:rPr>
        <w:t xml:space="preserve"> руб.».</w:t>
      </w:r>
    </w:p>
    <w:p w:rsidR="00F458D1" w:rsidRPr="00112B5D" w:rsidRDefault="00F458D1" w:rsidP="00112B5D">
      <w:pPr>
        <w:spacing w:after="0" w:line="240" w:lineRule="auto"/>
        <w:ind w:firstLine="709"/>
        <w:jc w:val="both"/>
        <w:rPr>
          <w:rFonts w:ascii="Arial" w:hAnsi="Arial" w:cs="Arial"/>
          <w:sz w:val="24"/>
          <w:szCs w:val="24"/>
        </w:rPr>
      </w:pPr>
    </w:p>
    <w:p w:rsidR="00436317" w:rsidRDefault="00F458D1" w:rsidP="00F458D1">
      <w:pPr>
        <w:shd w:val="clear" w:color="auto" w:fill="FFFFFF"/>
        <w:tabs>
          <w:tab w:val="left" w:pos="0"/>
          <w:tab w:val="left" w:pos="284"/>
          <w:tab w:val="left" w:pos="709"/>
          <w:tab w:val="left" w:pos="960"/>
          <w:tab w:val="left" w:pos="993"/>
          <w:tab w:val="left" w:pos="1276"/>
          <w:tab w:val="left" w:pos="1843"/>
        </w:tabs>
        <w:spacing w:after="0" w:line="240" w:lineRule="auto"/>
        <w:ind w:right="-23" w:firstLine="709"/>
        <w:jc w:val="both"/>
        <w:rPr>
          <w:rFonts w:ascii="Arial" w:hAnsi="Arial" w:cs="Arial"/>
          <w:color w:val="000000"/>
          <w:sz w:val="24"/>
          <w:szCs w:val="24"/>
        </w:rPr>
      </w:pPr>
      <w:r>
        <w:rPr>
          <w:rFonts w:ascii="Arial" w:hAnsi="Arial" w:cs="Arial"/>
          <w:color w:val="000000"/>
          <w:sz w:val="24"/>
          <w:szCs w:val="24"/>
        </w:rPr>
        <w:t xml:space="preserve">3. </w:t>
      </w:r>
      <w:r w:rsidR="00F0738A" w:rsidRPr="00F0738A">
        <w:rPr>
          <w:rFonts w:ascii="Arial" w:hAnsi="Arial" w:cs="Arial"/>
          <w:color w:val="000000"/>
          <w:sz w:val="24"/>
          <w:szCs w:val="24"/>
        </w:rPr>
        <w:t>Опубликовать настоящее постановление в информационном бюллетене муниципального образования «</w:t>
      </w:r>
      <w:proofErr w:type="spellStart"/>
      <w:r w:rsidR="00F0738A" w:rsidRPr="00F0738A">
        <w:rPr>
          <w:rFonts w:ascii="Arial" w:hAnsi="Arial" w:cs="Arial"/>
          <w:color w:val="000000"/>
          <w:sz w:val="24"/>
          <w:szCs w:val="24"/>
        </w:rPr>
        <w:t>Дятьковский</w:t>
      </w:r>
      <w:proofErr w:type="spellEnd"/>
      <w:r w:rsidR="00F0738A" w:rsidRPr="00F0738A">
        <w:rPr>
          <w:rFonts w:ascii="Arial" w:hAnsi="Arial" w:cs="Arial"/>
          <w:color w:val="000000"/>
          <w:sz w:val="24"/>
          <w:szCs w:val="24"/>
        </w:rPr>
        <w:t xml:space="preserve"> муниципальный район Брянской области» и разместить на официальном сайте администрации Дятьковского района в сети Интернет</w:t>
      </w:r>
      <w:r w:rsidR="00F0738A">
        <w:rPr>
          <w:rFonts w:ascii="Times New Roman" w:hAnsi="Times New Roman"/>
          <w:color w:val="000000"/>
          <w:sz w:val="26"/>
          <w:szCs w:val="26"/>
        </w:rPr>
        <w:t>.</w:t>
      </w:r>
    </w:p>
    <w:p w:rsidR="00F458D1" w:rsidRPr="00112B5D" w:rsidRDefault="00F458D1" w:rsidP="00112B5D">
      <w:pPr>
        <w:shd w:val="clear" w:color="auto" w:fill="FFFFFF"/>
        <w:tabs>
          <w:tab w:val="left" w:pos="0"/>
          <w:tab w:val="left" w:pos="284"/>
          <w:tab w:val="left" w:pos="709"/>
          <w:tab w:val="left" w:pos="960"/>
          <w:tab w:val="left" w:pos="993"/>
          <w:tab w:val="left" w:pos="1276"/>
          <w:tab w:val="left" w:pos="1843"/>
        </w:tabs>
        <w:spacing w:after="0" w:line="240" w:lineRule="auto"/>
        <w:ind w:right="-23" w:firstLine="709"/>
        <w:jc w:val="both"/>
        <w:rPr>
          <w:rFonts w:ascii="Arial" w:hAnsi="Arial" w:cs="Arial"/>
          <w:sz w:val="24"/>
          <w:szCs w:val="24"/>
        </w:rPr>
      </w:pPr>
    </w:p>
    <w:p w:rsidR="00436317" w:rsidRPr="00112B5D" w:rsidRDefault="00F458D1" w:rsidP="00F458D1">
      <w:pPr>
        <w:shd w:val="clear" w:color="auto" w:fill="FFFFFF"/>
        <w:tabs>
          <w:tab w:val="left" w:pos="0"/>
          <w:tab w:val="left" w:pos="284"/>
          <w:tab w:val="left" w:pos="709"/>
          <w:tab w:val="left" w:pos="960"/>
          <w:tab w:val="left" w:pos="993"/>
          <w:tab w:val="left" w:pos="1276"/>
          <w:tab w:val="left" w:pos="1843"/>
        </w:tabs>
        <w:spacing w:after="0" w:line="240" w:lineRule="auto"/>
        <w:ind w:right="-23" w:firstLine="709"/>
        <w:jc w:val="both"/>
        <w:rPr>
          <w:rFonts w:ascii="Arial" w:hAnsi="Arial" w:cs="Arial"/>
          <w:sz w:val="24"/>
          <w:szCs w:val="24"/>
        </w:rPr>
      </w:pPr>
      <w:r>
        <w:rPr>
          <w:rFonts w:ascii="Arial" w:hAnsi="Arial" w:cs="Arial"/>
          <w:sz w:val="24"/>
          <w:szCs w:val="24"/>
        </w:rPr>
        <w:t xml:space="preserve">4. </w:t>
      </w:r>
      <w:r w:rsidR="00436317" w:rsidRPr="00112B5D">
        <w:rPr>
          <w:rFonts w:ascii="Arial" w:hAnsi="Arial" w:cs="Arial"/>
          <w:sz w:val="24"/>
          <w:szCs w:val="24"/>
        </w:rPr>
        <w:t>Контроль за исполнением настоящего постановления оставляю за собой.</w:t>
      </w:r>
    </w:p>
    <w:p w:rsidR="00F458D1" w:rsidRDefault="00F458D1" w:rsidP="006A31C6">
      <w:pPr>
        <w:tabs>
          <w:tab w:val="left" w:pos="960"/>
        </w:tabs>
        <w:spacing w:after="0" w:line="240" w:lineRule="auto"/>
        <w:ind w:right="-21"/>
        <w:jc w:val="both"/>
        <w:rPr>
          <w:rFonts w:ascii="Times New Roman" w:hAnsi="Times New Roman"/>
          <w:sz w:val="24"/>
          <w:szCs w:val="24"/>
        </w:rPr>
      </w:pPr>
    </w:p>
    <w:p w:rsidR="00F458D1" w:rsidRDefault="00F458D1" w:rsidP="006A31C6">
      <w:pPr>
        <w:tabs>
          <w:tab w:val="left" w:pos="960"/>
        </w:tabs>
        <w:spacing w:after="0" w:line="240" w:lineRule="auto"/>
        <w:ind w:right="-21"/>
        <w:jc w:val="both"/>
        <w:rPr>
          <w:rFonts w:ascii="Times New Roman" w:hAnsi="Times New Roman"/>
          <w:sz w:val="24"/>
          <w:szCs w:val="24"/>
        </w:rPr>
      </w:pPr>
    </w:p>
    <w:p w:rsidR="00EA02C9" w:rsidRDefault="00A42776" w:rsidP="00F458D1">
      <w:pPr>
        <w:tabs>
          <w:tab w:val="left" w:pos="960"/>
        </w:tabs>
        <w:spacing w:after="0" w:line="240" w:lineRule="auto"/>
        <w:ind w:right="-21"/>
        <w:jc w:val="right"/>
        <w:rPr>
          <w:rFonts w:ascii="Arial" w:hAnsi="Arial" w:cs="Arial"/>
          <w:sz w:val="24"/>
          <w:szCs w:val="24"/>
        </w:rPr>
      </w:pPr>
      <w:r w:rsidRPr="00EA02C9">
        <w:rPr>
          <w:rFonts w:ascii="Arial" w:hAnsi="Arial" w:cs="Arial"/>
          <w:sz w:val="24"/>
          <w:szCs w:val="24"/>
        </w:rPr>
        <w:t>Г</w:t>
      </w:r>
      <w:r w:rsidR="006A31C6" w:rsidRPr="00EA02C9">
        <w:rPr>
          <w:rFonts w:ascii="Arial" w:hAnsi="Arial" w:cs="Arial"/>
          <w:sz w:val="24"/>
          <w:szCs w:val="24"/>
        </w:rPr>
        <w:t>лав</w:t>
      </w:r>
      <w:r w:rsidRPr="00EA02C9">
        <w:rPr>
          <w:rFonts w:ascii="Arial" w:hAnsi="Arial" w:cs="Arial"/>
          <w:sz w:val="24"/>
          <w:szCs w:val="24"/>
        </w:rPr>
        <w:t>а</w:t>
      </w:r>
      <w:r w:rsidR="006A31C6" w:rsidRPr="00EA02C9">
        <w:rPr>
          <w:rFonts w:ascii="Arial" w:hAnsi="Arial" w:cs="Arial"/>
          <w:sz w:val="24"/>
          <w:szCs w:val="24"/>
        </w:rPr>
        <w:t xml:space="preserve"> администрации </w:t>
      </w:r>
      <w:r w:rsidR="00F458D1" w:rsidRPr="00EA02C9">
        <w:rPr>
          <w:rFonts w:ascii="Arial" w:hAnsi="Arial" w:cs="Arial"/>
          <w:sz w:val="24"/>
          <w:szCs w:val="24"/>
        </w:rPr>
        <w:t>Дятьковского района</w:t>
      </w:r>
      <w:r w:rsidR="006A31C6" w:rsidRPr="00EA02C9">
        <w:rPr>
          <w:rFonts w:ascii="Arial" w:hAnsi="Arial" w:cs="Arial"/>
          <w:sz w:val="24"/>
          <w:szCs w:val="24"/>
        </w:rPr>
        <w:t xml:space="preserve">    </w:t>
      </w:r>
    </w:p>
    <w:p w:rsidR="00EA02C9" w:rsidRDefault="00EA02C9" w:rsidP="00F458D1">
      <w:pPr>
        <w:tabs>
          <w:tab w:val="left" w:pos="960"/>
        </w:tabs>
        <w:spacing w:after="0" w:line="240" w:lineRule="auto"/>
        <w:ind w:right="-21"/>
        <w:jc w:val="right"/>
        <w:rPr>
          <w:rFonts w:ascii="Arial" w:hAnsi="Arial" w:cs="Arial"/>
          <w:sz w:val="24"/>
          <w:szCs w:val="24"/>
        </w:rPr>
      </w:pPr>
    </w:p>
    <w:p w:rsidR="00F0738A" w:rsidRDefault="006A31C6" w:rsidP="00A711DB">
      <w:pPr>
        <w:tabs>
          <w:tab w:val="left" w:pos="960"/>
        </w:tabs>
        <w:spacing w:after="0" w:line="240" w:lineRule="auto"/>
        <w:ind w:right="-21"/>
        <w:jc w:val="right"/>
        <w:rPr>
          <w:rFonts w:ascii="Arial" w:eastAsia="MS Mincho" w:hAnsi="Arial" w:cs="Arial"/>
          <w:color w:val="000000"/>
          <w:sz w:val="24"/>
          <w:szCs w:val="24"/>
        </w:rPr>
      </w:pPr>
      <w:r w:rsidRPr="00EA02C9">
        <w:rPr>
          <w:rFonts w:ascii="Arial" w:hAnsi="Arial" w:cs="Arial"/>
          <w:sz w:val="24"/>
          <w:szCs w:val="24"/>
        </w:rPr>
        <w:t xml:space="preserve">                                                                          </w:t>
      </w:r>
      <w:r w:rsidR="00C61383" w:rsidRPr="00EA02C9">
        <w:rPr>
          <w:rFonts w:ascii="Arial" w:hAnsi="Arial" w:cs="Arial"/>
          <w:sz w:val="24"/>
          <w:szCs w:val="24"/>
        </w:rPr>
        <w:t xml:space="preserve"> </w:t>
      </w:r>
      <w:r w:rsidR="00A42776" w:rsidRPr="00EA02C9">
        <w:rPr>
          <w:rFonts w:ascii="Arial" w:hAnsi="Arial" w:cs="Arial"/>
          <w:sz w:val="24"/>
          <w:szCs w:val="24"/>
        </w:rPr>
        <w:t xml:space="preserve">  </w:t>
      </w:r>
      <w:proofErr w:type="spellStart"/>
      <w:r w:rsidR="00A42776" w:rsidRPr="00EA02C9">
        <w:rPr>
          <w:rFonts w:ascii="Arial" w:hAnsi="Arial" w:cs="Arial"/>
          <w:sz w:val="24"/>
          <w:szCs w:val="24"/>
        </w:rPr>
        <w:t>П.В.Валяев</w:t>
      </w:r>
      <w:proofErr w:type="spellEnd"/>
    </w:p>
    <w:p w:rsidR="005D1B8E" w:rsidRDefault="005D1B8E" w:rsidP="005D1B8E">
      <w:pPr>
        <w:pStyle w:val="a3"/>
        <w:tabs>
          <w:tab w:val="left" w:pos="1740"/>
        </w:tabs>
        <w:jc w:val="right"/>
        <w:rPr>
          <w:rFonts w:ascii="Arial" w:eastAsia="MS Mincho" w:hAnsi="Arial" w:cs="Arial"/>
          <w:color w:val="000000"/>
          <w:sz w:val="24"/>
          <w:szCs w:val="24"/>
        </w:rPr>
      </w:pPr>
    </w:p>
    <w:p w:rsidR="005D1B8E" w:rsidRDefault="005D1B8E" w:rsidP="005D1B8E">
      <w:pPr>
        <w:pStyle w:val="a3"/>
        <w:tabs>
          <w:tab w:val="left" w:pos="1740"/>
        </w:tabs>
        <w:jc w:val="right"/>
        <w:rPr>
          <w:rFonts w:ascii="Arial" w:eastAsia="MS Mincho" w:hAnsi="Arial" w:cs="Arial"/>
          <w:color w:val="000000"/>
          <w:sz w:val="24"/>
          <w:szCs w:val="24"/>
        </w:rPr>
      </w:pPr>
    </w:p>
    <w:p w:rsidR="00C10B00" w:rsidRDefault="00C10B00" w:rsidP="005D1B8E">
      <w:pPr>
        <w:pStyle w:val="a3"/>
        <w:tabs>
          <w:tab w:val="left" w:pos="1740"/>
        </w:tabs>
        <w:jc w:val="right"/>
        <w:rPr>
          <w:rFonts w:ascii="Arial" w:eastAsia="MS Mincho" w:hAnsi="Arial" w:cs="Arial"/>
          <w:color w:val="000000"/>
          <w:sz w:val="24"/>
          <w:szCs w:val="24"/>
        </w:rPr>
      </w:pPr>
    </w:p>
    <w:p w:rsidR="00D84C28" w:rsidRDefault="00D84C28" w:rsidP="002F07BB">
      <w:pPr>
        <w:pStyle w:val="a3"/>
        <w:tabs>
          <w:tab w:val="left" w:pos="1740"/>
        </w:tabs>
        <w:jc w:val="right"/>
        <w:rPr>
          <w:rFonts w:ascii="Arial" w:eastAsia="MS Mincho" w:hAnsi="Arial" w:cs="Arial"/>
          <w:color w:val="000000"/>
          <w:sz w:val="24"/>
          <w:szCs w:val="24"/>
        </w:rPr>
      </w:pPr>
    </w:p>
    <w:p w:rsidR="00000BFE" w:rsidRDefault="00000BFE" w:rsidP="00000BFE">
      <w:pPr>
        <w:spacing w:after="0" w:line="240" w:lineRule="auto"/>
        <w:rPr>
          <w:rFonts w:ascii="Times New Roman" w:hAnsi="Times New Roman"/>
          <w:sz w:val="20"/>
          <w:szCs w:val="20"/>
        </w:rPr>
        <w:sectPr w:rsidR="00000BFE" w:rsidSect="0013362C">
          <w:pgSz w:w="11906" w:h="16838"/>
          <w:pgMar w:top="720" w:right="737" w:bottom="567" w:left="1701" w:header="709" w:footer="709" w:gutter="0"/>
          <w:cols w:space="708"/>
          <w:docGrid w:linePitch="360"/>
        </w:sectPr>
      </w:pPr>
    </w:p>
    <w:p w:rsidR="00A711DB" w:rsidRDefault="00A711DB" w:rsidP="00E045AB">
      <w:pPr>
        <w:pStyle w:val="a3"/>
        <w:tabs>
          <w:tab w:val="left" w:pos="1740"/>
        </w:tabs>
        <w:ind w:firstLine="10206"/>
        <w:jc w:val="both"/>
        <w:rPr>
          <w:rFonts w:ascii="Arial" w:hAnsi="Arial" w:cs="Arial"/>
          <w:color w:val="000000"/>
          <w:sz w:val="24"/>
          <w:szCs w:val="24"/>
        </w:rPr>
      </w:pPr>
      <w:r>
        <w:rPr>
          <w:rFonts w:ascii="Arial" w:hAnsi="Arial" w:cs="Arial"/>
          <w:color w:val="000000"/>
          <w:sz w:val="24"/>
          <w:szCs w:val="24"/>
        </w:rPr>
        <w:lastRenderedPageBreak/>
        <w:t xml:space="preserve">Приложение 1 </w:t>
      </w:r>
    </w:p>
    <w:p w:rsidR="00A711DB" w:rsidRDefault="00A711DB" w:rsidP="00E045AB">
      <w:pPr>
        <w:pStyle w:val="a3"/>
        <w:tabs>
          <w:tab w:val="left" w:pos="1740"/>
        </w:tabs>
        <w:ind w:firstLine="10206"/>
        <w:jc w:val="both"/>
        <w:rPr>
          <w:rFonts w:ascii="Arial" w:hAnsi="Arial" w:cs="Arial"/>
          <w:color w:val="000000"/>
          <w:sz w:val="24"/>
          <w:szCs w:val="24"/>
        </w:rPr>
      </w:pPr>
      <w:r>
        <w:rPr>
          <w:rFonts w:ascii="Arial" w:hAnsi="Arial" w:cs="Arial"/>
          <w:color w:val="000000"/>
          <w:sz w:val="24"/>
          <w:szCs w:val="24"/>
        </w:rPr>
        <w:t xml:space="preserve">к постановлению администрации </w:t>
      </w:r>
    </w:p>
    <w:p w:rsidR="00A711DB" w:rsidRDefault="00A711DB" w:rsidP="00E045AB">
      <w:pPr>
        <w:pStyle w:val="a3"/>
        <w:tabs>
          <w:tab w:val="left" w:pos="1740"/>
        </w:tabs>
        <w:ind w:firstLine="10206"/>
        <w:jc w:val="both"/>
        <w:rPr>
          <w:rFonts w:ascii="Arial" w:hAnsi="Arial" w:cs="Arial"/>
          <w:color w:val="000000"/>
          <w:sz w:val="24"/>
          <w:szCs w:val="24"/>
        </w:rPr>
      </w:pPr>
      <w:r>
        <w:rPr>
          <w:rFonts w:ascii="Arial" w:hAnsi="Arial" w:cs="Arial"/>
          <w:color w:val="000000"/>
          <w:sz w:val="24"/>
          <w:szCs w:val="24"/>
        </w:rPr>
        <w:t xml:space="preserve">Дятьковского района </w:t>
      </w:r>
    </w:p>
    <w:p w:rsidR="00000BFE" w:rsidRDefault="00A711DB" w:rsidP="00E045AB">
      <w:pPr>
        <w:pStyle w:val="a3"/>
        <w:tabs>
          <w:tab w:val="left" w:pos="1740"/>
        </w:tabs>
        <w:ind w:firstLine="10206"/>
        <w:jc w:val="both"/>
        <w:rPr>
          <w:rFonts w:ascii="Arial" w:hAnsi="Arial" w:cs="Arial"/>
          <w:color w:val="000000"/>
          <w:sz w:val="24"/>
          <w:szCs w:val="24"/>
        </w:rPr>
      </w:pPr>
      <w:r>
        <w:rPr>
          <w:rFonts w:ascii="Arial" w:hAnsi="Arial" w:cs="Arial"/>
          <w:color w:val="000000"/>
          <w:sz w:val="24"/>
          <w:szCs w:val="24"/>
        </w:rPr>
        <w:t>от 17 апреля 2026 г. № 532</w:t>
      </w:r>
    </w:p>
    <w:p w:rsidR="00A711DB" w:rsidRDefault="00A711DB" w:rsidP="00B823E3">
      <w:pPr>
        <w:pStyle w:val="a3"/>
        <w:tabs>
          <w:tab w:val="left" w:pos="1740"/>
        </w:tabs>
        <w:jc w:val="both"/>
        <w:rPr>
          <w:rFonts w:ascii="Arial" w:hAnsi="Arial" w:cs="Arial"/>
          <w:color w:val="000000"/>
          <w:sz w:val="24"/>
          <w:szCs w:val="24"/>
        </w:rPr>
      </w:pPr>
    </w:p>
    <w:p w:rsidR="00E045AB" w:rsidRDefault="00522E4A" w:rsidP="00E045AB">
      <w:pPr>
        <w:pStyle w:val="a3"/>
        <w:tabs>
          <w:tab w:val="left" w:pos="1740"/>
        </w:tabs>
        <w:jc w:val="center"/>
        <w:rPr>
          <w:rFonts w:ascii="Arial" w:hAnsi="Arial" w:cs="Arial"/>
          <w:color w:val="000000"/>
          <w:sz w:val="24"/>
          <w:szCs w:val="24"/>
        </w:rPr>
      </w:pPr>
      <w:r>
        <w:rPr>
          <w:rFonts w:ascii="Arial" w:hAnsi="Arial" w:cs="Arial"/>
          <w:color w:val="000000"/>
          <w:sz w:val="24"/>
          <w:szCs w:val="24"/>
        </w:rPr>
        <w:t xml:space="preserve">7. План реализации муниципальной программы </w:t>
      </w:r>
    </w:p>
    <w:p w:rsidR="00522E4A" w:rsidRDefault="00522E4A" w:rsidP="00E045AB">
      <w:pPr>
        <w:pStyle w:val="a3"/>
        <w:tabs>
          <w:tab w:val="left" w:pos="1740"/>
        </w:tabs>
        <w:jc w:val="center"/>
        <w:rPr>
          <w:rFonts w:ascii="Arial" w:hAnsi="Arial" w:cs="Arial"/>
          <w:sz w:val="24"/>
          <w:szCs w:val="24"/>
        </w:rPr>
      </w:pPr>
      <w:r w:rsidRPr="00D84C28">
        <w:rPr>
          <w:rFonts w:ascii="Arial" w:hAnsi="Arial" w:cs="Arial"/>
          <w:sz w:val="24"/>
          <w:szCs w:val="24"/>
        </w:rPr>
        <w:t xml:space="preserve">«Реализация полномочий исполнительно-распорядительного органа Дятьковского муниципального района Брянской области </w:t>
      </w:r>
    </w:p>
    <w:p w:rsidR="00522E4A" w:rsidRDefault="00522E4A" w:rsidP="00E045AB">
      <w:pPr>
        <w:pStyle w:val="a3"/>
        <w:tabs>
          <w:tab w:val="left" w:pos="1740"/>
        </w:tabs>
        <w:jc w:val="center"/>
        <w:rPr>
          <w:rFonts w:ascii="Arial" w:hAnsi="Arial" w:cs="Arial"/>
          <w:color w:val="000000"/>
          <w:sz w:val="24"/>
          <w:szCs w:val="24"/>
        </w:rPr>
      </w:pPr>
      <w:r w:rsidRPr="00D84C28">
        <w:rPr>
          <w:rFonts w:ascii="Arial" w:hAnsi="Arial" w:cs="Arial"/>
          <w:sz w:val="24"/>
          <w:szCs w:val="24"/>
        </w:rPr>
        <w:t>(202</w:t>
      </w:r>
      <w:r>
        <w:rPr>
          <w:rFonts w:ascii="Arial" w:hAnsi="Arial" w:cs="Arial"/>
          <w:sz w:val="24"/>
          <w:szCs w:val="24"/>
        </w:rPr>
        <w:t>6</w:t>
      </w:r>
      <w:r w:rsidRPr="00D84C28">
        <w:rPr>
          <w:rFonts w:ascii="Arial" w:hAnsi="Arial" w:cs="Arial"/>
          <w:sz w:val="24"/>
          <w:szCs w:val="24"/>
        </w:rPr>
        <w:t>-202</w:t>
      </w:r>
      <w:r>
        <w:rPr>
          <w:rFonts w:ascii="Arial" w:hAnsi="Arial" w:cs="Arial"/>
          <w:sz w:val="24"/>
          <w:szCs w:val="24"/>
        </w:rPr>
        <w:t>8</w:t>
      </w:r>
      <w:r w:rsidRPr="00D84C28">
        <w:rPr>
          <w:rFonts w:ascii="Arial" w:hAnsi="Arial" w:cs="Arial"/>
          <w:sz w:val="24"/>
          <w:szCs w:val="24"/>
        </w:rPr>
        <w:t xml:space="preserve"> годы)</w:t>
      </w:r>
    </w:p>
    <w:p w:rsidR="00A711DB" w:rsidRDefault="00A711DB" w:rsidP="00B823E3">
      <w:pPr>
        <w:pStyle w:val="a3"/>
        <w:tabs>
          <w:tab w:val="left" w:pos="1740"/>
        </w:tabs>
        <w:jc w:val="both"/>
        <w:rPr>
          <w:rFonts w:ascii="Arial" w:hAnsi="Arial" w:cs="Arial"/>
          <w:color w:val="000000"/>
          <w:sz w:val="24"/>
          <w:szCs w:val="24"/>
        </w:rPr>
      </w:pPr>
    </w:p>
    <w:tbl>
      <w:tblPr>
        <w:tblW w:w="15988" w:type="dxa"/>
        <w:tblInd w:w="-34" w:type="dxa"/>
        <w:tblLayout w:type="fixed"/>
        <w:tblLook w:val="04A0" w:firstRow="1" w:lastRow="0" w:firstColumn="1" w:lastColumn="0" w:noHBand="0" w:noVBand="1"/>
      </w:tblPr>
      <w:tblGrid>
        <w:gridCol w:w="3249"/>
        <w:gridCol w:w="566"/>
        <w:gridCol w:w="192"/>
        <w:gridCol w:w="242"/>
        <w:gridCol w:w="1559"/>
        <w:gridCol w:w="21"/>
        <w:gridCol w:w="11"/>
        <w:gridCol w:w="1394"/>
        <w:gridCol w:w="559"/>
        <w:gridCol w:w="236"/>
        <w:gridCol w:w="595"/>
        <w:gridCol w:w="439"/>
        <w:gridCol w:w="102"/>
        <w:gridCol w:w="171"/>
        <w:gridCol w:w="102"/>
        <w:gridCol w:w="157"/>
        <w:gridCol w:w="272"/>
        <w:gridCol w:w="203"/>
        <w:gridCol w:w="102"/>
        <w:gridCol w:w="170"/>
        <w:gridCol w:w="102"/>
        <w:gridCol w:w="480"/>
        <w:gridCol w:w="102"/>
        <w:gridCol w:w="397"/>
        <w:gridCol w:w="439"/>
        <w:gridCol w:w="102"/>
        <w:gridCol w:w="280"/>
        <w:gridCol w:w="380"/>
        <w:gridCol w:w="72"/>
        <w:gridCol w:w="30"/>
        <w:gridCol w:w="16"/>
        <w:gridCol w:w="439"/>
        <w:gridCol w:w="23"/>
        <w:gridCol w:w="79"/>
        <w:gridCol w:w="38"/>
        <w:gridCol w:w="67"/>
        <w:gridCol w:w="42"/>
        <w:gridCol w:w="23"/>
        <w:gridCol w:w="106"/>
        <w:gridCol w:w="424"/>
        <w:gridCol w:w="211"/>
        <w:gridCol w:w="228"/>
        <w:gridCol w:w="106"/>
        <w:gridCol w:w="16"/>
        <w:gridCol w:w="907"/>
        <w:gridCol w:w="79"/>
        <w:gridCol w:w="29"/>
        <w:gridCol w:w="169"/>
        <w:gridCol w:w="154"/>
        <w:gridCol w:w="106"/>
      </w:tblGrid>
      <w:tr w:rsidR="00A711DB" w:rsidRPr="00A711DB" w:rsidTr="00522E4A">
        <w:trPr>
          <w:gridAfter w:val="5"/>
          <w:wAfter w:w="537" w:type="dxa"/>
          <w:trHeight w:val="795"/>
        </w:trPr>
        <w:tc>
          <w:tcPr>
            <w:tcW w:w="3249" w:type="dxa"/>
            <w:tcBorders>
              <w:top w:val="single" w:sz="12" w:space="0" w:color="auto"/>
              <w:left w:val="single" w:sz="8" w:space="0" w:color="auto"/>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Наименование</w:t>
            </w:r>
          </w:p>
        </w:tc>
        <w:tc>
          <w:tcPr>
            <w:tcW w:w="566" w:type="dxa"/>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ОМ</w:t>
            </w:r>
          </w:p>
        </w:tc>
        <w:tc>
          <w:tcPr>
            <w:tcW w:w="2014" w:type="dxa"/>
            <w:gridSpan w:val="4"/>
            <w:tcBorders>
              <w:top w:val="single" w:sz="12" w:space="0" w:color="auto"/>
              <w:left w:val="nil"/>
              <w:bottom w:val="single" w:sz="12"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Источник финансового обеспечения</w:t>
            </w:r>
          </w:p>
        </w:tc>
        <w:tc>
          <w:tcPr>
            <w:tcW w:w="1964" w:type="dxa"/>
            <w:gridSpan w:val="3"/>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Всего</w:t>
            </w:r>
          </w:p>
        </w:tc>
        <w:tc>
          <w:tcPr>
            <w:tcW w:w="1543" w:type="dxa"/>
            <w:gridSpan w:val="5"/>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2026 год</w:t>
            </w:r>
          </w:p>
        </w:tc>
        <w:tc>
          <w:tcPr>
            <w:tcW w:w="1588" w:type="dxa"/>
            <w:gridSpan w:val="8"/>
            <w:tcBorders>
              <w:top w:val="single" w:sz="12" w:space="0" w:color="auto"/>
              <w:left w:val="nil"/>
              <w:bottom w:val="single" w:sz="12"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2027 год</w:t>
            </w:r>
          </w:p>
        </w:tc>
        <w:tc>
          <w:tcPr>
            <w:tcW w:w="1700" w:type="dxa"/>
            <w:gridSpan w:val="6"/>
            <w:tcBorders>
              <w:top w:val="single" w:sz="12" w:space="0" w:color="auto"/>
              <w:left w:val="nil"/>
              <w:bottom w:val="single" w:sz="12" w:space="0" w:color="auto"/>
              <w:right w:val="single" w:sz="12"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2028 год</w:t>
            </w:r>
          </w:p>
        </w:tc>
        <w:tc>
          <w:tcPr>
            <w:tcW w:w="2827" w:type="dxa"/>
            <w:gridSpan w:val="17"/>
            <w:tcBorders>
              <w:top w:val="single" w:sz="12" w:space="0" w:color="auto"/>
              <w:left w:val="nil"/>
              <w:bottom w:val="single" w:sz="12" w:space="0" w:color="auto"/>
              <w:right w:val="single" w:sz="12"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Наименование целевых показателей (индикаторов)</w:t>
            </w:r>
          </w:p>
        </w:tc>
      </w:tr>
      <w:tr w:rsidR="00A711DB" w:rsidRPr="00A711DB" w:rsidTr="00522E4A">
        <w:trPr>
          <w:gridAfter w:val="5"/>
          <w:wAfter w:w="537" w:type="dxa"/>
          <w:trHeight w:val="330"/>
        </w:trPr>
        <w:tc>
          <w:tcPr>
            <w:tcW w:w="3249" w:type="dxa"/>
            <w:tcBorders>
              <w:top w:val="single" w:sz="12" w:space="0" w:color="auto"/>
              <w:left w:val="single" w:sz="8" w:space="0" w:color="auto"/>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w:t>
            </w:r>
          </w:p>
        </w:tc>
        <w:tc>
          <w:tcPr>
            <w:tcW w:w="566" w:type="dxa"/>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w:t>
            </w:r>
          </w:p>
        </w:tc>
        <w:tc>
          <w:tcPr>
            <w:tcW w:w="2014" w:type="dxa"/>
            <w:gridSpan w:val="4"/>
            <w:tcBorders>
              <w:top w:val="nil"/>
              <w:left w:val="nil"/>
              <w:bottom w:val="single" w:sz="12"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w:t>
            </w:r>
          </w:p>
        </w:tc>
        <w:tc>
          <w:tcPr>
            <w:tcW w:w="1964" w:type="dxa"/>
            <w:gridSpan w:val="3"/>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w:t>
            </w:r>
          </w:p>
        </w:tc>
        <w:tc>
          <w:tcPr>
            <w:tcW w:w="1543" w:type="dxa"/>
            <w:gridSpan w:val="5"/>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w:t>
            </w:r>
          </w:p>
        </w:tc>
        <w:tc>
          <w:tcPr>
            <w:tcW w:w="1588" w:type="dxa"/>
            <w:gridSpan w:val="8"/>
            <w:tcBorders>
              <w:top w:val="nil"/>
              <w:left w:val="nil"/>
              <w:bottom w:val="single" w:sz="12"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w:t>
            </w:r>
          </w:p>
        </w:tc>
        <w:tc>
          <w:tcPr>
            <w:tcW w:w="1700" w:type="dxa"/>
            <w:gridSpan w:val="6"/>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w:t>
            </w:r>
          </w:p>
        </w:tc>
        <w:tc>
          <w:tcPr>
            <w:tcW w:w="2827" w:type="dxa"/>
            <w:gridSpan w:val="17"/>
            <w:tcBorders>
              <w:top w:val="single" w:sz="12" w:space="0" w:color="auto"/>
              <w:left w:val="nil"/>
              <w:bottom w:val="single" w:sz="12"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w:t>
            </w:r>
          </w:p>
        </w:tc>
      </w:tr>
      <w:tr w:rsidR="00A711DB" w:rsidRPr="00A711DB" w:rsidTr="00522E4A">
        <w:trPr>
          <w:gridAfter w:val="5"/>
          <w:wAfter w:w="537" w:type="dxa"/>
          <w:trHeight w:val="1200"/>
        </w:trPr>
        <w:tc>
          <w:tcPr>
            <w:tcW w:w="5840" w:type="dxa"/>
            <w:gridSpan w:val="7"/>
            <w:tcBorders>
              <w:top w:val="single" w:sz="12" w:space="0" w:color="auto"/>
              <w:left w:val="single" w:sz="8" w:space="0" w:color="auto"/>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Муниципальная программа "Реализация полномочий исполнительно-распорядительного органа Дятьковского района"</w:t>
            </w:r>
          </w:p>
        </w:tc>
        <w:tc>
          <w:tcPr>
            <w:tcW w:w="1953" w:type="dxa"/>
            <w:gridSpan w:val="2"/>
            <w:tcBorders>
              <w:top w:val="single" w:sz="12"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43" w:type="dxa"/>
            <w:gridSpan w:val="5"/>
            <w:tcBorders>
              <w:top w:val="single" w:sz="12"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12"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tcBorders>
              <w:top w:val="single" w:sz="12"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67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rPr>
                <w:rFonts w:ascii="Arial" w:hAnsi="Arial" w:cs="Arial"/>
                <w:b/>
                <w:bCs/>
                <w:color w:val="000000"/>
                <w:sz w:val="20"/>
                <w:szCs w:val="20"/>
              </w:rPr>
            </w:pPr>
            <w:r w:rsidRPr="00A711DB">
              <w:rPr>
                <w:rFonts w:ascii="Arial" w:hAnsi="Arial" w:cs="Arial"/>
                <w:b/>
                <w:bCs/>
                <w:color w:val="000000"/>
                <w:sz w:val="20"/>
                <w:szCs w:val="20"/>
              </w:rPr>
              <w:t>Создание условий для эффективной деятельности исполнительно-распорядительного органа Дятьковского района</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242 305 696,00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80 900 832,00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80 620 832,00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80 620 832,00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1740"/>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w:t>
            </w:r>
            <w:r w:rsidRPr="00A711DB">
              <w:rPr>
                <w:rFonts w:ascii="Times New Roman" w:hAnsi="Times New Roman"/>
                <w:color w:val="000000"/>
                <w:sz w:val="20"/>
                <w:szCs w:val="20"/>
              </w:rPr>
              <w:lastRenderedPageBreak/>
              <w:t>правонарушениях (осуществление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организация деятельности административных комиссий. составление протоколов об административных правонарушениях)</w:t>
            </w:r>
          </w:p>
        </w:tc>
        <w:tc>
          <w:tcPr>
            <w:tcW w:w="566"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2827" w:type="dxa"/>
            <w:gridSpan w:val="17"/>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Исполнение государственных полномочий по профила</w:t>
            </w:r>
            <w:r>
              <w:rPr>
                <w:rFonts w:ascii="Arial" w:hAnsi="Arial" w:cs="Arial"/>
                <w:i/>
                <w:iCs/>
                <w:color w:val="000000"/>
                <w:sz w:val="20"/>
                <w:szCs w:val="20"/>
              </w:rPr>
              <w:t>к</w:t>
            </w:r>
            <w:r w:rsidRPr="00A711DB">
              <w:rPr>
                <w:rFonts w:ascii="Arial" w:hAnsi="Arial" w:cs="Arial"/>
                <w:i/>
                <w:iCs/>
                <w:color w:val="000000"/>
                <w:sz w:val="20"/>
                <w:szCs w:val="20"/>
              </w:rPr>
              <w:t xml:space="preserve">тике безнадзорности и правонарушений среди несовершеннолетних в </w:t>
            </w:r>
            <w:proofErr w:type="spellStart"/>
            <w:r w:rsidRPr="00A711DB">
              <w:rPr>
                <w:rFonts w:ascii="Arial" w:hAnsi="Arial" w:cs="Arial"/>
                <w:i/>
                <w:iCs/>
                <w:color w:val="000000"/>
                <w:sz w:val="20"/>
                <w:szCs w:val="20"/>
              </w:rPr>
              <w:t>Дятьковском</w:t>
            </w:r>
            <w:proofErr w:type="spellEnd"/>
            <w:r w:rsidRPr="00A711DB">
              <w:rPr>
                <w:rFonts w:ascii="Arial" w:hAnsi="Arial" w:cs="Arial"/>
                <w:i/>
                <w:iCs/>
                <w:color w:val="000000"/>
                <w:sz w:val="20"/>
                <w:szCs w:val="20"/>
              </w:rPr>
              <w:t xml:space="preserve"> района</w:t>
            </w:r>
          </w:p>
        </w:tc>
      </w:tr>
      <w:tr w:rsidR="00A711DB" w:rsidRPr="00A711DB" w:rsidTr="00522E4A">
        <w:trPr>
          <w:gridAfter w:val="5"/>
          <w:wAfter w:w="537" w:type="dxa"/>
          <w:trHeight w:val="60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9 200 112,00</w:t>
            </w:r>
          </w:p>
        </w:tc>
        <w:tc>
          <w:tcPr>
            <w:tcW w:w="1543" w:type="dxa"/>
            <w:gridSpan w:val="5"/>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3 066 704,00</w:t>
            </w:r>
          </w:p>
        </w:tc>
        <w:tc>
          <w:tcPr>
            <w:tcW w:w="1588" w:type="dxa"/>
            <w:gridSpan w:val="8"/>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3 066 704,00</w:t>
            </w:r>
          </w:p>
        </w:tc>
        <w:tc>
          <w:tcPr>
            <w:tcW w:w="1700" w:type="dxa"/>
            <w:gridSpan w:val="6"/>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3 066 704,00</w:t>
            </w:r>
          </w:p>
        </w:tc>
        <w:tc>
          <w:tcPr>
            <w:tcW w:w="2827" w:type="dxa"/>
            <w:gridSpan w:val="17"/>
            <w:tcBorders>
              <w:top w:val="nil"/>
              <w:left w:val="nil"/>
              <w:bottom w:val="nil"/>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54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tcBorders>
              <w:top w:val="nil"/>
              <w:left w:val="nil"/>
              <w:bottom w:val="nil"/>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108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9 200 112,00</w:t>
            </w:r>
          </w:p>
        </w:tc>
        <w:tc>
          <w:tcPr>
            <w:tcW w:w="1543" w:type="dxa"/>
            <w:gridSpan w:val="5"/>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3 066 704,00</w:t>
            </w:r>
          </w:p>
        </w:tc>
        <w:tc>
          <w:tcPr>
            <w:tcW w:w="1588" w:type="dxa"/>
            <w:gridSpan w:val="8"/>
            <w:tcBorders>
              <w:top w:val="nil"/>
              <w:left w:val="nil"/>
              <w:bottom w:val="single" w:sz="8" w:space="0" w:color="auto"/>
              <w:right w:val="single" w:sz="8" w:space="0" w:color="auto"/>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3 066 704,00</w:t>
            </w:r>
          </w:p>
        </w:tc>
        <w:tc>
          <w:tcPr>
            <w:tcW w:w="1700" w:type="dxa"/>
            <w:gridSpan w:val="6"/>
            <w:tcBorders>
              <w:top w:val="single" w:sz="8" w:space="0" w:color="auto"/>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3 066 704,00</w:t>
            </w:r>
          </w:p>
        </w:tc>
        <w:tc>
          <w:tcPr>
            <w:tcW w:w="2827" w:type="dxa"/>
            <w:gridSpan w:val="17"/>
            <w:tcBorders>
              <w:top w:val="nil"/>
              <w:left w:val="nil"/>
              <w:bottom w:val="single" w:sz="8" w:space="0" w:color="auto"/>
              <w:right w:val="single" w:sz="8" w:space="0" w:color="000000"/>
            </w:tcBorders>
            <w:shd w:val="clear" w:color="000000" w:fill="FFFFFF"/>
            <w:vAlign w:val="center"/>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870"/>
        </w:trPr>
        <w:tc>
          <w:tcPr>
            <w:tcW w:w="3249" w:type="dxa"/>
            <w:vMerge w:val="restart"/>
            <w:tcBorders>
              <w:top w:val="nil"/>
              <w:left w:val="single" w:sz="8" w:space="0" w:color="auto"/>
              <w:bottom w:val="nil"/>
              <w:right w:val="nil"/>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lastRenderedPageBreak/>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желающих принять на воспитание в свою семью ребенка, оставшегося без попечения родителей (организация и осуществление деятельности по опеке и попечительству)</w:t>
            </w: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val="restart"/>
            <w:tcBorders>
              <w:top w:val="nil"/>
              <w:left w:val="single" w:sz="8" w:space="0" w:color="auto"/>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Увеличение количества детей, переданных на воспитание в семью опекуна (попечителя), приемную семью</w:t>
            </w:r>
          </w:p>
        </w:tc>
      </w:tr>
      <w:tr w:rsidR="00A711DB" w:rsidRPr="00A711DB" w:rsidTr="00522E4A">
        <w:trPr>
          <w:gridAfter w:val="5"/>
          <w:wAfter w:w="537" w:type="dxa"/>
          <w:trHeight w:val="840"/>
        </w:trPr>
        <w:tc>
          <w:tcPr>
            <w:tcW w:w="3249"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9 200 112,00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3 066 704,00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3 066 704,00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3 066 704,00</w:t>
            </w:r>
          </w:p>
        </w:tc>
        <w:tc>
          <w:tcPr>
            <w:tcW w:w="2827" w:type="dxa"/>
            <w:gridSpan w:val="17"/>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30"/>
        </w:trPr>
        <w:tc>
          <w:tcPr>
            <w:tcW w:w="3249"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50"/>
        </w:trPr>
        <w:tc>
          <w:tcPr>
            <w:tcW w:w="3249"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9 200 112,00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3 066 704,00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3 066 704,00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3 066 704,00</w:t>
            </w:r>
          </w:p>
        </w:tc>
        <w:tc>
          <w:tcPr>
            <w:tcW w:w="2827" w:type="dxa"/>
            <w:gridSpan w:val="17"/>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885"/>
        </w:trPr>
        <w:tc>
          <w:tcPr>
            <w:tcW w:w="3249"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w:t>
            </w:r>
            <w:r w:rsidRPr="00A711DB">
              <w:rPr>
                <w:rFonts w:ascii="Times New Roman" w:hAnsi="Times New Roman"/>
                <w:color w:val="000000"/>
                <w:sz w:val="20"/>
                <w:szCs w:val="20"/>
              </w:rPr>
              <w:lastRenderedPageBreak/>
              <w:t>должностных лиц органов местного самоуправления, уполномоченных составлять протоколы об административных правонарушениях)</w:t>
            </w: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w:t>
            </w:r>
            <w:r w:rsidRPr="00A711DB">
              <w:rPr>
                <w:rFonts w:ascii="Arial" w:hAnsi="Arial" w:cs="Arial"/>
                <w:i/>
                <w:iCs/>
                <w:color w:val="000000"/>
                <w:sz w:val="20"/>
                <w:szCs w:val="20"/>
              </w:rPr>
              <w:lastRenderedPageBreak/>
              <w:t>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r>
      <w:tr w:rsidR="00A711DB" w:rsidRPr="00A711DB" w:rsidTr="00522E4A">
        <w:trPr>
          <w:gridAfter w:val="5"/>
          <w:wAfter w:w="537" w:type="dxa"/>
          <w:trHeight w:val="64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3"/>
          <w:wAfter w:w="429"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85" w:type="dxa"/>
            <w:gridSpan w:val="4"/>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6"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09"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33" w:type="dxa"/>
            <w:gridSpan w:val="17"/>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9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val="restart"/>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1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1588" w:type="dxa"/>
            <w:gridSpan w:val="8"/>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85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Осуществление отдельных полномочий в области охраны труда и уведомительной регистрации территориальных соглашений и коллективных договоров</w:t>
            </w:r>
          </w:p>
        </w:tc>
        <w:tc>
          <w:tcPr>
            <w:tcW w:w="566"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vMerge w:val="restart"/>
            <w:tcBorders>
              <w:top w:val="single" w:sz="8" w:space="0" w:color="auto"/>
              <w:left w:val="single" w:sz="8" w:space="0" w:color="auto"/>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88" w:type="dxa"/>
            <w:gridSpan w:val="8"/>
            <w:vMerge w:val="restart"/>
            <w:tcBorders>
              <w:top w:val="single" w:sz="8" w:space="0" w:color="auto"/>
              <w:left w:val="single" w:sz="8" w:space="0" w:color="auto"/>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700" w:type="dxa"/>
            <w:gridSpan w:val="6"/>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Доля обученных охране труда (руководителей и специалистов) от общего числа работающих;           Проведение консультативно-методической работы по вопросам охраны труда и уведомительной регистрации территориальных соглашений и коллективных договоров в учреждениях и организациях муниципального </w:t>
            </w:r>
            <w:r w:rsidRPr="00A711DB">
              <w:rPr>
                <w:rFonts w:ascii="Arial" w:hAnsi="Arial" w:cs="Arial"/>
                <w:i/>
                <w:iCs/>
                <w:color w:val="000000"/>
                <w:sz w:val="20"/>
                <w:szCs w:val="20"/>
              </w:rPr>
              <w:lastRenderedPageBreak/>
              <w:t>образования</w:t>
            </w:r>
          </w:p>
        </w:tc>
      </w:tr>
      <w:tr w:rsidR="00A711DB" w:rsidRPr="00A711DB" w:rsidTr="00522E4A">
        <w:trPr>
          <w:gridAfter w:val="5"/>
          <w:wAfter w:w="537" w:type="dxa"/>
          <w:trHeight w:val="23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vMerge/>
            <w:tcBorders>
              <w:top w:val="single" w:sz="8" w:space="0" w:color="auto"/>
              <w:left w:val="single" w:sz="8" w:space="0" w:color="auto"/>
              <w:bottom w:val="nil"/>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1964" w:type="dxa"/>
            <w:gridSpan w:val="3"/>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c>
          <w:tcPr>
            <w:tcW w:w="1543" w:type="dxa"/>
            <w:gridSpan w:val="5"/>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c>
          <w:tcPr>
            <w:tcW w:w="1588" w:type="dxa"/>
            <w:gridSpan w:val="8"/>
            <w:vMerge/>
            <w:tcBorders>
              <w:top w:val="single" w:sz="8" w:space="0" w:color="auto"/>
              <w:left w:val="single" w:sz="8" w:space="0" w:color="auto"/>
              <w:bottom w:val="nil"/>
              <w:right w:val="single" w:sz="8" w:space="0" w:color="auto"/>
            </w:tcBorders>
            <w:vAlign w:val="center"/>
            <w:hideMark/>
          </w:tcPr>
          <w:p w:rsidR="00A711DB" w:rsidRPr="00A711DB" w:rsidRDefault="00A711DB" w:rsidP="00A711DB">
            <w:pPr>
              <w:spacing w:after="0" w:line="240" w:lineRule="auto"/>
              <w:rPr>
                <w:rFonts w:ascii="Arial" w:hAnsi="Arial" w:cs="Arial"/>
                <w:color w:val="000000"/>
                <w:sz w:val="20"/>
                <w:szCs w:val="20"/>
              </w:rPr>
            </w:pPr>
          </w:p>
        </w:tc>
        <w:tc>
          <w:tcPr>
            <w:tcW w:w="1700" w:type="dxa"/>
            <w:gridSpan w:val="6"/>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5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2 300 028,00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766 676,00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766 676,00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766 676,00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6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0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2 300 028,00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766 676,00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766 676,00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766 676,00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70"/>
        </w:trPr>
        <w:tc>
          <w:tcPr>
            <w:tcW w:w="3249" w:type="dxa"/>
            <w:vMerge w:val="restart"/>
            <w:tcBorders>
              <w:top w:val="nil"/>
              <w:left w:val="single" w:sz="8" w:space="0" w:color="auto"/>
              <w:bottom w:val="nil"/>
              <w:right w:val="nil"/>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lastRenderedPageBreak/>
              <w:t xml:space="preserve">Осуществление отдельных государственных полномочий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w:t>
            </w:r>
          </w:p>
        </w:tc>
        <w:tc>
          <w:tcPr>
            <w:tcW w:w="566" w:type="dxa"/>
            <w:vMerge w:val="restart"/>
            <w:tcBorders>
              <w:top w:val="nil"/>
              <w:left w:val="single" w:sz="8" w:space="0" w:color="auto"/>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val="restart"/>
            <w:tcBorders>
              <w:top w:val="nil"/>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Осуществление отдельных </w:t>
            </w:r>
            <w:proofErr w:type="spellStart"/>
            <w:r w:rsidRPr="00A711DB">
              <w:rPr>
                <w:rFonts w:ascii="Arial" w:hAnsi="Arial" w:cs="Arial"/>
                <w:i/>
                <w:iCs/>
                <w:color w:val="000000"/>
                <w:sz w:val="20"/>
                <w:szCs w:val="20"/>
              </w:rPr>
              <w:t>госдарственных</w:t>
            </w:r>
            <w:proofErr w:type="spellEnd"/>
            <w:r w:rsidRPr="00A711DB">
              <w:rPr>
                <w:rFonts w:ascii="Arial" w:hAnsi="Arial" w:cs="Arial"/>
                <w:i/>
                <w:iCs/>
                <w:color w:val="000000"/>
                <w:sz w:val="20"/>
                <w:szCs w:val="20"/>
              </w:rPr>
              <w:t xml:space="preserve"> полномочий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w:t>
            </w:r>
          </w:p>
        </w:tc>
      </w:tr>
      <w:tr w:rsidR="00A711DB" w:rsidRPr="00A711DB" w:rsidTr="00522E4A">
        <w:trPr>
          <w:gridAfter w:val="5"/>
          <w:wAfter w:w="537" w:type="dxa"/>
          <w:trHeight w:val="540"/>
        </w:trPr>
        <w:tc>
          <w:tcPr>
            <w:tcW w:w="3249"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230 004,00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76 668,00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76 668,00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76 668,00</w:t>
            </w:r>
          </w:p>
        </w:tc>
        <w:tc>
          <w:tcPr>
            <w:tcW w:w="2827" w:type="dxa"/>
            <w:gridSpan w:val="17"/>
            <w:vMerge/>
            <w:tcBorders>
              <w:top w:val="nil"/>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30"/>
        </w:trPr>
        <w:tc>
          <w:tcPr>
            <w:tcW w:w="3249"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nil"/>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40"/>
        </w:trPr>
        <w:tc>
          <w:tcPr>
            <w:tcW w:w="3249"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nil"/>
              <w:left w:val="single" w:sz="8" w:space="0" w:color="auto"/>
              <w:bottom w:val="nil"/>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230 004,00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76 668,00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76 668,00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76 668,00</w:t>
            </w:r>
          </w:p>
        </w:tc>
        <w:tc>
          <w:tcPr>
            <w:tcW w:w="2827" w:type="dxa"/>
            <w:gridSpan w:val="17"/>
            <w:vMerge/>
            <w:tcBorders>
              <w:top w:val="nil"/>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3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Обеспечение деятельности главы местной администрации (исполнительно-распорядительного органа муниципального образования)</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8 186 478,00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2 728 826,00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2 728 826,00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2 728 826,00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Качественное обеспечение деятельности главы местной администрации</w:t>
            </w:r>
          </w:p>
        </w:tc>
      </w:tr>
      <w:tr w:rsidR="00A711DB" w:rsidRPr="00A711DB" w:rsidTr="00522E4A">
        <w:trPr>
          <w:gridAfter w:val="5"/>
          <w:wAfter w:w="537" w:type="dxa"/>
          <w:trHeight w:val="54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0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29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8 186 478,00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2 728 826,00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2 728 826,00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2 728 826,00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3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Руководство и управление в сфере установленных функций органов местного самоуправления</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191 686 535,00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63 828 845,00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63 928 845,00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63 928 845,00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Своевременная и качественная подготовка материалов и документов, проведение мероприятий с участием Главы администрации Дятьковского района;    </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4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33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191 686 535,00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63 828 845,00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63 928 845,00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63 928 845,00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9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Опубликование нормативных правовых актов муниципальных образований и иной официальной информации</w:t>
            </w:r>
          </w:p>
        </w:tc>
        <w:tc>
          <w:tcPr>
            <w:tcW w:w="566"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Количество выпусков </w:t>
            </w:r>
            <w:proofErr w:type="spellStart"/>
            <w:r w:rsidRPr="00A711DB">
              <w:rPr>
                <w:rFonts w:ascii="Arial" w:hAnsi="Arial" w:cs="Arial"/>
                <w:i/>
                <w:iCs/>
                <w:color w:val="000000"/>
                <w:sz w:val="20"/>
                <w:szCs w:val="20"/>
              </w:rPr>
              <w:t>сборникови</w:t>
            </w:r>
            <w:proofErr w:type="spellEnd"/>
            <w:r w:rsidRPr="00A711DB">
              <w:rPr>
                <w:rFonts w:ascii="Arial" w:hAnsi="Arial" w:cs="Arial"/>
                <w:i/>
                <w:iCs/>
                <w:color w:val="000000"/>
                <w:sz w:val="20"/>
                <w:szCs w:val="20"/>
              </w:rPr>
              <w:t xml:space="preserve"> информационных </w:t>
            </w:r>
            <w:proofErr w:type="spellStart"/>
            <w:r w:rsidRPr="00A711DB">
              <w:rPr>
                <w:rFonts w:ascii="Arial" w:hAnsi="Arial" w:cs="Arial"/>
                <w:i/>
                <w:iCs/>
                <w:color w:val="000000"/>
                <w:sz w:val="20"/>
                <w:szCs w:val="20"/>
              </w:rPr>
              <w:t>бюллетений</w:t>
            </w:r>
            <w:proofErr w:type="spellEnd"/>
            <w:r w:rsidRPr="00A711DB">
              <w:rPr>
                <w:rFonts w:ascii="Arial" w:hAnsi="Arial" w:cs="Arial"/>
                <w:i/>
                <w:iCs/>
                <w:color w:val="000000"/>
                <w:sz w:val="20"/>
                <w:szCs w:val="20"/>
              </w:rPr>
              <w:t xml:space="preserve"> изготовленных для опубликования нормативных правовых актов муниципальных образований и иной информации</w:t>
            </w:r>
          </w:p>
        </w:tc>
      </w:tr>
      <w:tr w:rsidR="00A711DB" w:rsidRPr="00A711DB" w:rsidTr="00522E4A">
        <w:trPr>
          <w:gridAfter w:val="5"/>
          <w:wAfter w:w="537" w:type="dxa"/>
          <w:trHeight w:val="75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4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7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2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60"/>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Единые дежурно-диспетчерские службы</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20 857 827,00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6 898 209,00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6 979 809,00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6 979 809,00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Предоставление населению Дятьковского района возможности вызова всех оперативных служб по единому номеру "112";                                                       Обеспечение круглосуточной бесперебойной работы единой дежурно-диспетчерской службы</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20 857 827,00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6 898 209,00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6 898 209,00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6 898 209,00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53"/>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Членские взносы некоммерческим организациям</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252 000,00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84 000,00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84 000,00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Членские вносы некоммерческим организациям</w:t>
            </w:r>
          </w:p>
        </w:tc>
      </w:tr>
      <w:tr w:rsidR="00A711DB" w:rsidRPr="00A711DB" w:rsidTr="00522E4A">
        <w:trPr>
          <w:gridAfter w:val="5"/>
          <w:wAfter w:w="537"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5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252 000,00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84 000,00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84 000,00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10"/>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Инициативное бюджетирование</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280 000,00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280 000,00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Количество реализованных проектов</w:t>
            </w:r>
          </w:p>
        </w:tc>
      </w:tr>
      <w:tr w:rsidR="00A711DB" w:rsidRPr="00A711DB" w:rsidTr="00522E4A">
        <w:trPr>
          <w:gridAfter w:val="5"/>
          <w:wAfter w:w="537" w:type="dxa"/>
          <w:trHeight w:val="7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7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280 000,00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280 000,00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8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12 000,00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4 000,00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Исполнение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финансового контроля</w:t>
            </w:r>
          </w:p>
        </w:tc>
      </w:tr>
      <w:tr w:rsidR="00A711DB" w:rsidRPr="00A711DB" w:rsidTr="00522E4A">
        <w:trPr>
          <w:gridAfter w:val="5"/>
          <w:wAfter w:w="537" w:type="dxa"/>
          <w:trHeight w:val="7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5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3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3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12 000,00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4 000,00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2"/>
          <w:wAfter w:w="260" w:type="dxa"/>
          <w:trHeight w:val="66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Региональный проект "Развитие инфраструктуры сферы спорта"</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98 000,00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98 000,00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320"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49"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91"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18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49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Развитие материально-технической базы и обеспечение уровня финансирования организаций в сфере физической культуры и спорта, реализующих дополнительные образовательные программы спортивной </w:t>
            </w:r>
            <w:r w:rsidRPr="00A711DB">
              <w:rPr>
                <w:rFonts w:ascii="Times New Roman" w:hAnsi="Times New Roman"/>
                <w:color w:val="000000"/>
                <w:sz w:val="20"/>
                <w:szCs w:val="20"/>
              </w:rPr>
              <w:lastRenderedPageBreak/>
              <w:t>подготовки</w:t>
            </w:r>
          </w:p>
        </w:tc>
        <w:tc>
          <w:tcPr>
            <w:tcW w:w="566" w:type="dxa"/>
            <w:vMerge w:val="restart"/>
            <w:tcBorders>
              <w:top w:val="single" w:sz="8" w:space="0" w:color="auto"/>
              <w:left w:val="single" w:sz="8" w:space="0" w:color="auto"/>
              <w:bottom w:val="single" w:sz="4"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827" w:type="dxa"/>
            <w:gridSpan w:val="17"/>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xml:space="preserve"> обеспечение уровня финансирования организаций в сфере физической культуры и спорта, реализующих дополнительные образовательные </w:t>
            </w:r>
            <w:r w:rsidRPr="00A711DB">
              <w:rPr>
                <w:rFonts w:ascii="Arial" w:hAnsi="Arial" w:cs="Arial"/>
                <w:color w:val="000000"/>
                <w:sz w:val="20"/>
                <w:szCs w:val="20"/>
              </w:rPr>
              <w:lastRenderedPageBreak/>
              <w:t>программы спортивной подготовки</w:t>
            </w:r>
          </w:p>
        </w:tc>
      </w:tr>
      <w:tr w:rsidR="00A711DB" w:rsidRPr="00A711DB" w:rsidTr="00522E4A">
        <w:trPr>
          <w:gridAfter w:val="4"/>
          <w:wAfter w:w="458"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4"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vMerge w:val="restart"/>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4"/>
          <w:wAfter w:w="458"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4"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4"/>
          <w:wAfter w:w="458"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4"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5"/>
          <w:wAfter w:w="537" w:type="dxa"/>
          <w:trHeight w:val="126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4"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827" w:type="dxa"/>
            <w:gridSpan w:val="17"/>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2"/>
          <w:wAfter w:w="260" w:type="dxa"/>
          <w:trHeight w:val="750"/>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Развитие материально-технической базы муниципальных образовательных организаций в сфере физической культуры и спорта</w:t>
            </w:r>
          </w:p>
        </w:tc>
        <w:tc>
          <w:tcPr>
            <w:tcW w:w="566"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48 000,00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48 000,00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320" w:type="dxa"/>
            <w:gridSpan w:val="5"/>
            <w:tcBorders>
              <w:top w:val="single" w:sz="8" w:space="0" w:color="auto"/>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single" w:sz="8" w:space="0" w:color="auto"/>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49" w:type="dxa"/>
            <w:gridSpan w:val="5"/>
            <w:tcBorders>
              <w:top w:val="single" w:sz="8" w:space="0" w:color="auto"/>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275" w:type="dxa"/>
            <w:gridSpan w:val="10"/>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proofErr w:type="spellStart"/>
            <w:r w:rsidRPr="00A711DB">
              <w:rPr>
                <w:rFonts w:ascii="Arial" w:hAnsi="Arial" w:cs="Arial"/>
                <w:i/>
                <w:iCs/>
                <w:color w:val="000000"/>
                <w:sz w:val="20"/>
                <w:szCs w:val="20"/>
              </w:rPr>
              <w:t>софинансирование</w:t>
            </w:r>
            <w:proofErr w:type="spellEnd"/>
            <w:r w:rsidRPr="00A711DB">
              <w:rPr>
                <w:rFonts w:ascii="Arial" w:hAnsi="Arial" w:cs="Arial"/>
                <w:i/>
                <w:iCs/>
                <w:color w:val="000000"/>
                <w:sz w:val="20"/>
                <w:szCs w:val="20"/>
              </w:rPr>
              <w:t xml:space="preserve"> организаций в сфере физической культуры и спорта на развитие материально-технической базы</w:t>
            </w:r>
          </w:p>
        </w:tc>
      </w:tr>
      <w:tr w:rsidR="00A711DB" w:rsidRPr="00A711DB" w:rsidTr="00522E4A">
        <w:trPr>
          <w:gridAfter w:val="4"/>
          <w:wAfter w:w="458" w:type="dxa"/>
          <w:trHeight w:val="84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vMerge w:val="restart"/>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4"/>
          <w:wAfter w:w="458" w:type="dxa"/>
          <w:trHeight w:val="70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4"/>
          <w:wAfter w:w="458" w:type="dxa"/>
          <w:trHeight w:val="57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2"/>
          <w:wAfter w:w="260" w:type="dxa"/>
          <w:trHeight w:val="16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48 000,00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48 000,00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320"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49"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275" w:type="dxa"/>
            <w:gridSpan w:val="10"/>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2"/>
          <w:wAfter w:w="260" w:type="dxa"/>
          <w:trHeight w:val="97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lastRenderedPageBreak/>
              <w:t>Региональный проект "Обеспечение спортивных организаций квалифицированными кадрами"</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5 200 000,00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5 200 000,00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320"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49"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91"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18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2"/>
          <w:wAfter w:w="260" w:type="dxa"/>
          <w:trHeight w:val="49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Обеспечение жильем тренеров, тренеров-преподавателей учреждений физической культуры и спорта Брянской области</w:t>
            </w:r>
          </w:p>
        </w:tc>
        <w:tc>
          <w:tcPr>
            <w:tcW w:w="566" w:type="dxa"/>
            <w:vMerge w:val="restart"/>
            <w:tcBorders>
              <w:top w:val="single" w:sz="4"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52 000,00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52 000,00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320"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49"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275" w:type="dxa"/>
            <w:gridSpan w:val="10"/>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rPr>
                <w:rFonts w:ascii="Arial" w:hAnsi="Arial" w:cs="Arial"/>
                <w:sz w:val="20"/>
                <w:szCs w:val="20"/>
              </w:rPr>
            </w:pPr>
            <w:r w:rsidRPr="00A711DB">
              <w:rPr>
                <w:rFonts w:ascii="Arial" w:hAnsi="Arial" w:cs="Arial"/>
                <w:sz w:val="20"/>
                <w:szCs w:val="20"/>
              </w:rPr>
              <w:t xml:space="preserve">Приобретение жилья для тренеров, тренеров – преподавателей учреждений физической культуры </w:t>
            </w:r>
          </w:p>
        </w:tc>
      </w:tr>
      <w:tr w:rsidR="00A711DB" w:rsidRPr="00A711DB" w:rsidTr="00522E4A">
        <w:trPr>
          <w:gridAfter w:val="4"/>
          <w:wAfter w:w="458"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2"/>
          <w:wAfter w:w="260"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5 148 000,00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5 148 000,00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20"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49"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275" w:type="dxa"/>
            <w:gridSpan w:val="10"/>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4"/>
          <w:wAfter w:w="458"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405"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831"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71"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6" w:type="dxa"/>
            <w:gridSpan w:val="7"/>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88"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553" w:type="dxa"/>
            <w:gridSpan w:val="3"/>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47" w:type="dxa"/>
            <w:gridSpan w:val="6"/>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2"/>
          <w:wAfter w:w="260"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5 200 000,00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5 200 000,00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320"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0"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49"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275" w:type="dxa"/>
            <w:gridSpan w:val="10"/>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5"/>
          <w:wAfter w:w="537" w:type="dxa"/>
          <w:trHeight w:val="94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xml:space="preserve">Региональный проект «Сохранение культурного и исторического наследия» </w:t>
            </w:r>
          </w:p>
        </w:tc>
        <w:tc>
          <w:tcPr>
            <w:tcW w:w="758"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1 848 268,79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110 459,87</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1 737 808,92</w:t>
            </w:r>
          </w:p>
        </w:tc>
        <w:tc>
          <w:tcPr>
            <w:tcW w:w="1570" w:type="dxa"/>
            <w:gridSpan w:val="1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257"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76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Обеспечение сохранности воинских захоронений на территории Российской Федерации</w:t>
            </w:r>
          </w:p>
        </w:tc>
        <w:tc>
          <w:tcPr>
            <w:tcW w:w="758"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20 312,00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2 933,00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17 379,00</w:t>
            </w:r>
          </w:p>
        </w:tc>
        <w:tc>
          <w:tcPr>
            <w:tcW w:w="2827" w:type="dxa"/>
            <w:gridSpan w:val="17"/>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Обустройство мест захоронения останков погибших при защите Отечества, обнаруженных в ходе проведения поисковых работ;    Восстановление (ремонт, реставрация, благоустройство) воинских захоронений;       Установка мемориальных знаков;  Нанесение имен (воинских званий, фамилий и инициалов) погибших при защите Отечества на мемориальные сооружения </w:t>
            </w:r>
            <w:r w:rsidRPr="00A711DB">
              <w:rPr>
                <w:rFonts w:ascii="Arial" w:hAnsi="Arial" w:cs="Arial"/>
                <w:i/>
                <w:iCs/>
                <w:color w:val="000000"/>
                <w:sz w:val="20"/>
                <w:szCs w:val="20"/>
              </w:rPr>
              <w:lastRenderedPageBreak/>
              <w:t>воинских захоронений по месту захоронения</w:t>
            </w:r>
          </w:p>
        </w:tc>
      </w:tr>
      <w:tr w:rsidR="00A711DB" w:rsidRPr="00A711DB" w:rsidTr="00522E4A">
        <w:trPr>
          <w:trHeight w:val="67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60" w:type="dxa"/>
            <w:gridSpan w:val="7"/>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1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1 827 956,79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107 526,87</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1 720 429,92</w:t>
            </w:r>
          </w:p>
        </w:tc>
        <w:tc>
          <w:tcPr>
            <w:tcW w:w="2827" w:type="dxa"/>
            <w:gridSpan w:val="17"/>
            <w:vMerge w:val="restart"/>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3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1 848 268,79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110 459,87</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1 737 808,92</w:t>
            </w:r>
          </w:p>
        </w:tc>
        <w:tc>
          <w:tcPr>
            <w:tcW w:w="2827" w:type="dxa"/>
            <w:gridSpan w:val="17"/>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06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xml:space="preserve">Региональный проект " Предупреждение и ликвидация заразных и иных болезней животных" </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2 304 300,00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764"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63" w:type="dxa"/>
            <w:gridSpan w:val="9"/>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55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Организация проведения на территории Брянской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по организации мероприятий при осуществлении деятельности по обращению с животными без владельцев</w:t>
            </w:r>
          </w:p>
        </w:tc>
        <w:tc>
          <w:tcPr>
            <w:tcW w:w="566"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Осуществление мероприятий по отлову животных, в целях кастрации и вакцинации</w:t>
            </w:r>
          </w:p>
        </w:tc>
      </w:tr>
      <w:tr w:rsidR="00A711DB" w:rsidRPr="00A711DB" w:rsidTr="00522E4A">
        <w:trPr>
          <w:gridAfter w:val="5"/>
          <w:wAfter w:w="537" w:type="dxa"/>
          <w:trHeight w:val="7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5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2 304 300,00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1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4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2 304 300,00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768 100,00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21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Осуществление мер по улучшению положения отдельных категорий граждан, включая граждан пожилого возраста</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27 000 000,00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9 000 000,00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9 000 000,00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9 000 000,00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40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Выплата муниципальных пенсий (доплат к государственным пенсиям)</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26 645 220,00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8 881 740,00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8 881 740,00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8 881 740,00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Обеспечение выплат муниципальных пенсий (доплат к </w:t>
            </w:r>
            <w:r w:rsidRPr="00A711DB">
              <w:rPr>
                <w:rFonts w:ascii="Arial" w:hAnsi="Arial" w:cs="Arial"/>
                <w:i/>
                <w:iCs/>
                <w:color w:val="000000"/>
                <w:sz w:val="20"/>
                <w:szCs w:val="20"/>
              </w:rPr>
              <w:lastRenderedPageBreak/>
              <w:t>государственным пенсиям)</w:t>
            </w:r>
          </w:p>
        </w:tc>
      </w:tr>
      <w:tr w:rsidR="00A711DB" w:rsidRPr="00A711DB" w:rsidTr="00522E4A">
        <w:trPr>
          <w:gridAfter w:val="5"/>
          <w:wAfter w:w="537" w:type="dxa"/>
          <w:trHeight w:val="66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2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361"/>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26 645 220,00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8 881 740,00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8 881 740,00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8 881 740,00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60"/>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Социальные выплаты лицам, удостоенным звания почетного гражданина муниципального образования</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237 600,00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79 200,00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79 200,00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79 200,00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Обеспечение социальных выпл</w:t>
            </w:r>
            <w:r w:rsidR="00522E4A">
              <w:rPr>
                <w:rFonts w:ascii="Arial" w:hAnsi="Arial" w:cs="Arial"/>
                <w:i/>
                <w:iCs/>
                <w:color w:val="000000"/>
                <w:sz w:val="20"/>
                <w:szCs w:val="20"/>
              </w:rPr>
              <w:t>а</w:t>
            </w:r>
            <w:r w:rsidRPr="00A711DB">
              <w:rPr>
                <w:rFonts w:ascii="Arial" w:hAnsi="Arial" w:cs="Arial"/>
                <w:i/>
                <w:iCs/>
                <w:color w:val="000000"/>
                <w:sz w:val="20"/>
                <w:szCs w:val="20"/>
              </w:rPr>
              <w:t>т лицам, удостоенным зва</w:t>
            </w:r>
            <w:r w:rsidR="00522E4A">
              <w:rPr>
                <w:rFonts w:ascii="Arial" w:hAnsi="Arial" w:cs="Arial"/>
                <w:i/>
                <w:iCs/>
                <w:color w:val="000000"/>
                <w:sz w:val="20"/>
                <w:szCs w:val="20"/>
              </w:rPr>
              <w:t>н</w:t>
            </w:r>
            <w:r w:rsidRPr="00A711DB">
              <w:rPr>
                <w:rFonts w:ascii="Arial" w:hAnsi="Arial" w:cs="Arial"/>
                <w:i/>
                <w:iCs/>
                <w:color w:val="000000"/>
                <w:sz w:val="20"/>
                <w:szCs w:val="20"/>
              </w:rPr>
              <w:t>ия почетного гражданина муниципального образования</w:t>
            </w:r>
          </w:p>
        </w:tc>
      </w:tr>
      <w:tr w:rsidR="00A711DB" w:rsidRPr="00A711DB" w:rsidTr="00522E4A">
        <w:trPr>
          <w:gridAfter w:val="5"/>
          <w:wAfter w:w="537" w:type="dxa"/>
          <w:trHeight w:val="688"/>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6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3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237 600,00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79 200,00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79 200,00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79 200,00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3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Социальные выплаты гражданам, кроме публичных нормативных социальных выплат</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117 180,00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39 060,00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39 060,00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39 060,00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Обеспечение социальных выплат, кроме публичных нормативных социальных выплат</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5"/>
          <w:wAfter w:w="537" w:type="dxa"/>
          <w:trHeight w:val="49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117 180,00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39 060,00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39 060,00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39 060,00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color w:val="000000"/>
                <w:sz w:val="20"/>
                <w:szCs w:val="20"/>
              </w:rPr>
            </w:pPr>
          </w:p>
        </w:tc>
      </w:tr>
      <w:tr w:rsidR="00A711DB" w:rsidRPr="00A711DB" w:rsidTr="00522E4A">
        <w:trPr>
          <w:gridAfter w:val="5"/>
          <w:wAfter w:w="537" w:type="dxa"/>
          <w:trHeight w:val="1170"/>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b/>
                <w:bCs/>
                <w:color w:val="000000"/>
                <w:sz w:val="20"/>
                <w:szCs w:val="20"/>
              </w:rPr>
            </w:pPr>
            <w:r w:rsidRPr="00A711DB">
              <w:rPr>
                <w:rFonts w:ascii="Times New Roman" w:hAnsi="Times New Roman"/>
                <w:b/>
                <w:bCs/>
                <w:color w:val="000000"/>
                <w:sz w:val="20"/>
                <w:szCs w:val="20"/>
              </w:rPr>
              <w:t xml:space="preserve">Создание сети многофункциональных центров предоставления государственных и муниципальных услуг, соответствующих </w:t>
            </w:r>
            <w:r w:rsidRPr="00A711DB">
              <w:rPr>
                <w:rFonts w:ascii="Times New Roman" w:hAnsi="Times New Roman"/>
                <w:b/>
                <w:bCs/>
                <w:color w:val="000000"/>
                <w:sz w:val="20"/>
                <w:szCs w:val="20"/>
              </w:rPr>
              <w:lastRenderedPageBreak/>
              <w:t>установленным требованиям</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lastRenderedPageBreak/>
              <w:t>3</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34 764 189,00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11 588 063,00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11 588 063,00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11 588 063,00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73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lastRenderedPageBreak/>
              <w:t>Многофункциональные центры предоставления государственных и муниципальных услуг</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3</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34 764 189,00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11 588 063,00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11 588 063,00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11 588 063,00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Увеличение количества оказанных государственных и муниципальных  услуг населению и юридическим лицам в МФЦ по принципу «одного окна»</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34 764 189,00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11 588 063,00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11 588 063,00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11 588 063,00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930"/>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b/>
                <w:bCs/>
                <w:color w:val="000000"/>
                <w:sz w:val="20"/>
                <w:szCs w:val="20"/>
              </w:rPr>
            </w:pPr>
            <w:r w:rsidRPr="00A711DB">
              <w:rPr>
                <w:rFonts w:ascii="Times New Roman" w:hAnsi="Times New Roman"/>
                <w:b/>
                <w:bCs/>
                <w:color w:val="000000"/>
                <w:sz w:val="20"/>
                <w:szCs w:val="20"/>
              </w:rPr>
              <w:t>Создание эффективной системы физического воспитания, ориентированной на особенности развития детей и подростков</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277 780 129,43</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94 399 639,98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88 980 849,47</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94 399 639,98</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660"/>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Спортивно-оздоровительные комплексы и центры</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4</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149 228 878,49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51 549 223,00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46 130 432,49</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51 549 223,00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Увеличение количества детей и молодежи, занимающихся в спортивных секциях ФСК "Олимп"                                          Увеличение показателей роста спортивного мастерства учащихся ФСК "Олимп"                                                          1 разряд                                                                       Массовые разряды</w:t>
            </w:r>
            <w:r w:rsidRPr="00A711DB">
              <w:rPr>
                <w:rFonts w:ascii="Arial" w:hAnsi="Arial" w:cs="Arial"/>
                <w:i/>
                <w:iCs/>
                <w:color w:val="000000"/>
                <w:sz w:val="20"/>
                <w:szCs w:val="20"/>
              </w:rPr>
              <w:br/>
            </w:r>
            <w:r w:rsidRPr="00A711DB">
              <w:rPr>
                <w:rFonts w:ascii="Arial" w:hAnsi="Arial" w:cs="Arial"/>
                <w:i/>
                <w:iCs/>
                <w:color w:val="000000"/>
                <w:sz w:val="20"/>
                <w:szCs w:val="20"/>
              </w:rPr>
              <w:br/>
              <w:t>Обеспечение условий для подготовки спортивных сборных команд</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8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5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149 228 878,49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51 549 223,00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46 130 432,49</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51 549 223,00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7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Центры спортивной подготовки (сборные команды)</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4</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126 751 250,94</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42 250 416,98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42 250 416,98</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42 250 416,98</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Увеличение количества детей и молодежи, занимающихся в </w:t>
            </w:r>
            <w:r w:rsidRPr="00A711DB">
              <w:rPr>
                <w:rFonts w:ascii="Arial" w:hAnsi="Arial" w:cs="Arial"/>
                <w:i/>
                <w:iCs/>
                <w:color w:val="000000"/>
                <w:sz w:val="20"/>
                <w:szCs w:val="20"/>
              </w:rPr>
              <w:lastRenderedPageBreak/>
              <w:t xml:space="preserve">спортивных секциях СП "Электрон"    </w:t>
            </w:r>
            <w:r w:rsidRPr="00A711DB">
              <w:rPr>
                <w:rFonts w:ascii="Arial" w:hAnsi="Arial" w:cs="Arial"/>
                <w:i/>
                <w:iCs/>
                <w:color w:val="000000"/>
                <w:sz w:val="20"/>
                <w:szCs w:val="20"/>
              </w:rPr>
              <w:br/>
              <w:t xml:space="preserve"> Увеличение показателей роста спортивного мастерства учащихся СШ "Электрон":</w:t>
            </w:r>
            <w:r w:rsidRPr="00A711DB">
              <w:rPr>
                <w:rFonts w:ascii="Arial" w:hAnsi="Arial" w:cs="Arial"/>
                <w:i/>
                <w:iCs/>
                <w:color w:val="000000"/>
                <w:sz w:val="20"/>
                <w:szCs w:val="20"/>
              </w:rPr>
              <w:br/>
              <w:t xml:space="preserve">Мастера спорта  </w:t>
            </w:r>
            <w:r w:rsidRPr="00A711DB">
              <w:rPr>
                <w:rFonts w:ascii="Arial" w:hAnsi="Arial" w:cs="Arial"/>
                <w:i/>
                <w:iCs/>
                <w:color w:val="000000"/>
                <w:sz w:val="20"/>
                <w:szCs w:val="20"/>
              </w:rPr>
              <w:br/>
              <w:t>Кандидат в мастера спорта</w:t>
            </w:r>
            <w:r w:rsidRPr="00A711DB">
              <w:rPr>
                <w:rFonts w:ascii="Arial" w:hAnsi="Arial" w:cs="Arial"/>
                <w:i/>
                <w:iCs/>
                <w:color w:val="000000"/>
                <w:sz w:val="20"/>
                <w:szCs w:val="20"/>
              </w:rPr>
              <w:br/>
              <w:t xml:space="preserve">1 разряд </w:t>
            </w:r>
            <w:r w:rsidRPr="00A711DB">
              <w:rPr>
                <w:rFonts w:ascii="Arial" w:hAnsi="Arial" w:cs="Arial"/>
                <w:i/>
                <w:iCs/>
                <w:color w:val="000000"/>
                <w:sz w:val="20"/>
                <w:szCs w:val="20"/>
              </w:rPr>
              <w:br/>
              <w:t>Массовые разряды</w:t>
            </w:r>
            <w:r w:rsidRPr="00A711DB">
              <w:rPr>
                <w:rFonts w:ascii="Arial" w:hAnsi="Arial" w:cs="Arial"/>
                <w:i/>
                <w:iCs/>
                <w:color w:val="000000"/>
                <w:sz w:val="20"/>
                <w:szCs w:val="20"/>
              </w:rPr>
              <w:br/>
              <w:t>Обеспечение условий для подготовки спортивных сборных команд.</w:t>
            </w:r>
          </w:p>
        </w:tc>
      </w:tr>
      <w:tr w:rsidR="00A711DB" w:rsidRPr="00A711DB" w:rsidTr="00522E4A">
        <w:trPr>
          <w:gridAfter w:val="5"/>
          <w:wAfter w:w="537" w:type="dxa"/>
          <w:trHeight w:val="105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0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8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0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126 751 250,94</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42 250 416,98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42 250 416,98</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42 250 416,98</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07"/>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Мероприятия по развитию физической культуры и спорта</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4</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w:t>
            </w:r>
            <w:r w:rsidR="006F7740">
              <w:rPr>
                <w:rFonts w:ascii="Arial" w:hAnsi="Arial" w:cs="Arial"/>
                <w:i/>
                <w:iCs/>
                <w:color w:val="000000"/>
                <w:sz w:val="20"/>
                <w:szCs w:val="20"/>
              </w:rPr>
              <w:t>н</w:t>
            </w:r>
            <w:r w:rsidRPr="00A711DB">
              <w:rPr>
                <w:rFonts w:ascii="Arial" w:hAnsi="Arial" w:cs="Arial"/>
                <w:i/>
                <w:iCs/>
                <w:color w:val="000000"/>
                <w:sz w:val="20"/>
                <w:szCs w:val="20"/>
              </w:rPr>
              <w:t>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1 800 000,00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600 000,00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Участие в районных и областных соревнованиях</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16"/>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27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1 800 000,00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600 000,00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200"/>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Содействие реформированию жилищно-коммунального хозяйства, создание благоприятных условий проживания граждан</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16 486 156,38</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7 534 956,38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5 053 100,00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5 053 100,00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55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Содержание, текущий и капитальный ремонт и обеспечение безопасности гидротехнических сооружений</w:t>
            </w: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1 155 000,00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1 155 000,00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700" w:type="dxa"/>
            <w:gridSpan w:val="6"/>
            <w:tcBorders>
              <w:top w:val="single" w:sz="8" w:space="0" w:color="auto"/>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2827" w:type="dxa"/>
            <w:gridSpan w:val="17"/>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Работы по инженерным, геодезическим, геологическим изысканиям для капитального ремонта плотины пруда водохранилища ГТС в пос. </w:t>
            </w:r>
            <w:proofErr w:type="spellStart"/>
            <w:r w:rsidRPr="00A711DB">
              <w:rPr>
                <w:rFonts w:ascii="Arial" w:hAnsi="Arial" w:cs="Arial"/>
                <w:i/>
                <w:iCs/>
                <w:color w:val="000000"/>
                <w:sz w:val="20"/>
                <w:szCs w:val="20"/>
              </w:rPr>
              <w:t>Бытошь</w:t>
            </w:r>
            <w:proofErr w:type="spellEnd"/>
          </w:p>
        </w:tc>
      </w:tr>
      <w:tr w:rsidR="00A711DB" w:rsidRPr="00A711DB" w:rsidTr="00522E4A">
        <w:trPr>
          <w:gridAfter w:val="1"/>
          <w:wAfter w:w="106" w:type="dxa"/>
          <w:trHeight w:val="55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270"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9"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60" w:type="dxa"/>
            <w:gridSpan w:val="7"/>
            <w:tcBorders>
              <w:top w:val="nil"/>
              <w:left w:val="nil"/>
              <w:bottom w:val="single" w:sz="8" w:space="0" w:color="auto"/>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5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5</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поступления из областного </w:t>
            </w:r>
            <w:r w:rsidRPr="00A711DB">
              <w:rPr>
                <w:rFonts w:ascii="Arial" w:hAnsi="Arial" w:cs="Arial"/>
                <w:i/>
                <w:iCs/>
                <w:color w:val="000000"/>
                <w:sz w:val="20"/>
                <w:szCs w:val="20"/>
              </w:rPr>
              <w:lastRenderedPageBreak/>
              <w:t>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lastRenderedPageBreak/>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72"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25"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8"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892" w:type="dxa"/>
            <w:gridSpan w:val="6"/>
            <w:tcBorders>
              <w:top w:val="nil"/>
              <w:left w:val="nil"/>
              <w:bottom w:val="single" w:sz="8" w:space="0" w:color="auto"/>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1"/>
          <w:wAfter w:w="106" w:type="dxa"/>
          <w:trHeight w:val="55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0,00</w:t>
            </w:r>
          </w:p>
        </w:tc>
        <w:tc>
          <w:tcPr>
            <w:tcW w:w="1270"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9"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60" w:type="dxa"/>
            <w:gridSpan w:val="7"/>
            <w:tcBorders>
              <w:top w:val="nil"/>
              <w:left w:val="nil"/>
              <w:bottom w:val="single" w:sz="8" w:space="0" w:color="auto"/>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5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1 155 000,00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1 155 000,00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772"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625"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8"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892" w:type="dxa"/>
            <w:gridSpan w:val="6"/>
            <w:tcBorders>
              <w:top w:val="nil"/>
              <w:left w:val="nil"/>
              <w:bottom w:val="single" w:sz="8" w:space="0" w:color="auto"/>
              <w:right w:val="nil"/>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5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Мероприятия в сфере охраны окружающей среды</w:t>
            </w:r>
          </w:p>
        </w:tc>
        <w:tc>
          <w:tcPr>
            <w:tcW w:w="566"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5</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16 486 156,38</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6 379 956,38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5 053 100,00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5 053 100,00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Осуществление переданных полномочий сельским поселениям в сфере охраны окружающей среды</w:t>
            </w:r>
          </w:p>
        </w:tc>
      </w:tr>
      <w:tr w:rsidR="00A711DB" w:rsidRPr="00A711DB" w:rsidTr="00522E4A">
        <w:trPr>
          <w:gridAfter w:val="5"/>
          <w:wAfter w:w="537" w:type="dxa"/>
          <w:trHeight w:val="55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9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16 486 156,38</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6 379 956,38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5 053 100,00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5 053 100,00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27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b/>
                <w:bCs/>
                <w:color w:val="000000"/>
                <w:sz w:val="20"/>
                <w:szCs w:val="20"/>
              </w:rPr>
            </w:pPr>
            <w:r w:rsidRPr="00A711DB">
              <w:rPr>
                <w:rFonts w:ascii="Times New Roman" w:hAnsi="Times New Roman"/>
                <w:b/>
                <w:bCs/>
                <w:color w:val="000000"/>
                <w:sz w:val="20"/>
                <w:szCs w:val="20"/>
              </w:rPr>
              <w:t>Обеспечение мобилизационной готовности специальных объектов и формирований, выполнение мероприятий по гражданской обороне</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1 514 260,00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3 223 494,00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1 269 434,00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1 254 988,00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76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Организация и осуществление мероприятий по территориальной обороне и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6</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1 124 260,00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367 042,00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385 832,00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371 386,00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Осуществление мероприятий направленных на ликвидацию последствий ЧС и стихийных бедствий;   </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5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1 124 260,00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367 042,00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385 832,00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371 386,00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91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Оповещение населения об опасностях, возникающих при ведении военных действий и возникновении чрезвычайных ситуаций</w:t>
            </w: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3 715 100,00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2 553 600,00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580 750,00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580 750,00</w:t>
            </w:r>
          </w:p>
        </w:tc>
        <w:tc>
          <w:tcPr>
            <w:tcW w:w="2827" w:type="dxa"/>
            <w:gridSpan w:val="17"/>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 Оповещение населения об опасностях, возникающих при ведении военных действий и возникновении чрезвычайных ситуаций</w:t>
            </w:r>
          </w:p>
        </w:tc>
      </w:tr>
      <w:tr w:rsidR="00A711DB" w:rsidRPr="00A711DB" w:rsidTr="00522E4A">
        <w:trPr>
          <w:trHeight w:val="39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1460" w:type="dxa"/>
            <w:gridSpan w:val="7"/>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6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single" w:sz="4"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6</w:t>
            </w:r>
          </w:p>
        </w:tc>
        <w:tc>
          <w:tcPr>
            <w:tcW w:w="242" w:type="dxa"/>
            <w:tcBorders>
              <w:top w:val="nil"/>
              <w:left w:val="nil"/>
              <w:bottom w:val="single" w:sz="4"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3 715 100,00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2 553 600,00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580 750,00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580 750,00</w:t>
            </w:r>
          </w:p>
        </w:tc>
        <w:tc>
          <w:tcPr>
            <w:tcW w:w="2827" w:type="dxa"/>
            <w:gridSpan w:val="17"/>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65"/>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Совершенствование системы профилактики правонарушений и </w:t>
            </w:r>
            <w:r w:rsidRPr="00A711DB">
              <w:rPr>
                <w:rFonts w:ascii="Times New Roman" w:hAnsi="Times New Roman"/>
                <w:color w:val="000000"/>
                <w:sz w:val="20"/>
                <w:szCs w:val="20"/>
              </w:rPr>
              <w:lastRenderedPageBreak/>
              <w:t>усиление борьбы с преступностью</w:t>
            </w: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Средства районного </w:t>
            </w:r>
            <w:r w:rsidRPr="00A711DB">
              <w:rPr>
                <w:rFonts w:ascii="Arial" w:hAnsi="Arial" w:cs="Arial"/>
                <w:i/>
                <w:iCs/>
                <w:color w:val="000000"/>
                <w:sz w:val="20"/>
                <w:szCs w:val="20"/>
              </w:rPr>
              <w:lastRenderedPageBreak/>
              <w:t>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lastRenderedPageBreak/>
              <w:t>518 556,00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172 852,00</w:t>
            </w:r>
          </w:p>
        </w:tc>
        <w:tc>
          <w:tcPr>
            <w:tcW w:w="1588"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172 852,00</w:t>
            </w:r>
          </w:p>
        </w:tc>
        <w:tc>
          <w:tcPr>
            <w:tcW w:w="1700" w:type="dxa"/>
            <w:gridSpan w:val="6"/>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172 852,00</w:t>
            </w:r>
          </w:p>
        </w:tc>
        <w:tc>
          <w:tcPr>
            <w:tcW w:w="2827" w:type="dxa"/>
            <w:gridSpan w:val="17"/>
            <w:tcBorders>
              <w:top w:val="single" w:sz="4" w:space="0" w:color="auto"/>
              <w:left w:val="single" w:sz="8" w:space="0" w:color="auto"/>
              <w:bottom w:val="single" w:sz="8" w:space="0" w:color="000000"/>
              <w:right w:val="single" w:sz="4"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Выполнение мероприятий, направленных на </w:t>
            </w:r>
            <w:r w:rsidRPr="00A711DB">
              <w:rPr>
                <w:rFonts w:ascii="Arial" w:hAnsi="Arial" w:cs="Arial"/>
                <w:i/>
                <w:iCs/>
                <w:color w:val="000000"/>
                <w:sz w:val="20"/>
                <w:szCs w:val="20"/>
              </w:rPr>
              <w:lastRenderedPageBreak/>
              <w:t>профилактику правонарушений и усиление борьбы с преступностью</w:t>
            </w:r>
          </w:p>
        </w:tc>
      </w:tr>
      <w:tr w:rsidR="00A711DB" w:rsidRPr="00A711DB" w:rsidTr="00522E4A">
        <w:trPr>
          <w:trHeight w:val="4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60" w:type="dxa"/>
            <w:gridSpan w:val="7"/>
            <w:vMerge w:val="restart"/>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trHeight w:val="4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60" w:type="dxa"/>
            <w:gridSpan w:val="7"/>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trHeight w:val="4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460" w:type="dxa"/>
            <w:gridSpan w:val="7"/>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6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518 556,00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172 852,00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172 852,00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172 852,00</w:t>
            </w:r>
          </w:p>
        </w:tc>
        <w:tc>
          <w:tcPr>
            <w:tcW w:w="2827" w:type="dxa"/>
            <w:gridSpan w:val="17"/>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40"/>
        </w:trPr>
        <w:tc>
          <w:tcPr>
            <w:tcW w:w="3249" w:type="dxa"/>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Комплексные меры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6</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390 000,00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130 000,00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130 000,00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130 000,00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Осуществление мероприятий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r>
      <w:tr w:rsidR="00A711DB" w:rsidRPr="00A711DB" w:rsidTr="00522E4A">
        <w:trPr>
          <w:gridAfter w:val="5"/>
          <w:wAfter w:w="537" w:type="dxa"/>
          <w:trHeight w:val="45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300"/>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37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485"/>
        </w:trPr>
        <w:tc>
          <w:tcPr>
            <w:tcW w:w="3249" w:type="dxa"/>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390 000,00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130 000,00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130 000,00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130 000,00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185"/>
        </w:trPr>
        <w:tc>
          <w:tcPr>
            <w:tcW w:w="3249" w:type="dxa"/>
            <w:tcBorders>
              <w:top w:val="single" w:sz="8" w:space="0" w:color="auto"/>
              <w:left w:val="single" w:sz="8" w:space="0" w:color="auto"/>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b/>
                <w:bCs/>
                <w:color w:val="000000"/>
                <w:sz w:val="20"/>
                <w:szCs w:val="20"/>
              </w:rPr>
            </w:pPr>
            <w:r w:rsidRPr="00A711DB">
              <w:rPr>
                <w:rFonts w:ascii="Times New Roman" w:hAnsi="Times New Roman"/>
                <w:b/>
                <w:bCs/>
                <w:color w:val="000000"/>
                <w:sz w:val="20"/>
                <w:szCs w:val="20"/>
              </w:rPr>
              <w:t>Совершенствование системы управления пассажирскими перевозками</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21 390 000,00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6 841 000,00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7 114 000,00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7 435 000,00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1275"/>
        </w:trPr>
        <w:tc>
          <w:tcPr>
            <w:tcW w:w="3249" w:type="dxa"/>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lastRenderedPageBreak/>
              <w:t>Организация транспортного обслуживания населения по муниципальным маршрутам регулярных перевозок по регулируемым тарифам</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7</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21 390 000,00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6 841 000,00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7 114 000,00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7 435 000,00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Оказание услуг перевозки пассажиров автомобильным транспортом общего пользования для осуществления регулярных перевозок по регулярным тарифам муниципальных маршрутов</w:t>
            </w:r>
          </w:p>
        </w:tc>
      </w:tr>
      <w:tr w:rsidR="00A711DB" w:rsidRPr="00A711DB" w:rsidTr="00522E4A">
        <w:trPr>
          <w:gridAfter w:val="5"/>
          <w:wAfter w:w="537" w:type="dxa"/>
          <w:trHeight w:val="78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95"/>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70"/>
        </w:trPr>
        <w:tc>
          <w:tcPr>
            <w:tcW w:w="3249" w:type="dxa"/>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21 390 000,00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6 841 000,00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7 114 000,00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7 435 000,00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140"/>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Реализация мероприятий, направленных на повышение социального статуса семьи и укрепление семейных ценностей</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50 000,00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720"/>
        </w:trPr>
        <w:tc>
          <w:tcPr>
            <w:tcW w:w="3249"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Мероприятия в сфере социальной и демографической политики</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9</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50 000,00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Увеличение количества многодетных семей.                               Увеличение количества мероприятий, проводимых в целях повышения социального статуса семьи.</w:t>
            </w:r>
          </w:p>
        </w:tc>
      </w:tr>
      <w:tr w:rsidR="00A711DB" w:rsidRPr="00A711DB" w:rsidTr="00522E4A">
        <w:trPr>
          <w:gridAfter w:val="5"/>
          <w:wAfter w:w="537" w:type="dxa"/>
          <w:trHeight w:val="78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8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0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560"/>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Укрепление общественного порядка и общественной безопасности, вовлечение в эту деятельность органов местного самоуправления, общественных формирований и населения</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450 000,00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150 000,00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150 000,00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1605"/>
        </w:trPr>
        <w:tc>
          <w:tcPr>
            <w:tcW w:w="3249"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lastRenderedPageBreak/>
              <w:t>Профилактика безнадзорности и правонарушений несовершеннолетних</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10</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100 000,00</w:t>
            </w:r>
          </w:p>
        </w:tc>
        <w:tc>
          <w:tcPr>
            <w:tcW w:w="2827" w:type="dxa"/>
            <w:gridSpan w:val="17"/>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Количество несовершеннолетних, состоящих на учете в комиссии по делам несовершеннолетних и защите их прав.           Количество несовершеннолетних, привлеченных к административной ответственности.            Процент несовершеннолетних, вовлеченных в досуговую деятельность от общего количества несовершеннолетних, состоящих на ведомственных учетах;    Уменьшение количества несовершеннолетних, совершивших преступления</w:t>
            </w:r>
          </w:p>
        </w:tc>
      </w:tr>
      <w:tr w:rsidR="00A711DB" w:rsidRPr="00A711DB" w:rsidTr="00522E4A">
        <w:trPr>
          <w:gridAfter w:val="5"/>
          <w:wAfter w:w="537" w:type="dxa"/>
          <w:trHeight w:val="78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8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8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2827" w:type="dxa"/>
            <w:gridSpan w:val="17"/>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2910"/>
        </w:trPr>
        <w:tc>
          <w:tcPr>
            <w:tcW w:w="3249" w:type="dxa"/>
            <w:vMerge w:val="restart"/>
            <w:tcBorders>
              <w:top w:val="single" w:sz="4"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Противодействие злоупотреблению наркотиками и их незаконному обороту</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10</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50 000,00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Доля </w:t>
            </w:r>
            <w:proofErr w:type="gramStart"/>
            <w:r w:rsidRPr="00A711DB">
              <w:rPr>
                <w:rFonts w:ascii="Arial" w:hAnsi="Arial" w:cs="Arial"/>
                <w:i/>
                <w:iCs/>
                <w:color w:val="000000"/>
                <w:sz w:val="20"/>
                <w:szCs w:val="20"/>
              </w:rPr>
              <w:t>лиц</w:t>
            </w:r>
            <w:proofErr w:type="gramEnd"/>
            <w:r w:rsidRPr="00A711DB">
              <w:rPr>
                <w:rFonts w:ascii="Arial" w:hAnsi="Arial" w:cs="Arial"/>
                <w:i/>
                <w:iCs/>
                <w:color w:val="000000"/>
                <w:sz w:val="20"/>
                <w:szCs w:val="20"/>
              </w:rPr>
              <w:t xml:space="preserve"> прошедших лечение от наркозависимости и выполнившим данную обязанность от общего количества лиц, имеющих дополнительную обязанность (установленную судом).   Процент несовершеннолетних, употреблявших наркотические вещества, выявленные в результате добровольного тестирования.                         Доля подростков и молодежи в возрасте от 11 до 24 лет, вовлеченных </w:t>
            </w:r>
            <w:r w:rsidRPr="00A711DB">
              <w:rPr>
                <w:rFonts w:ascii="Arial" w:hAnsi="Arial" w:cs="Arial"/>
                <w:i/>
                <w:iCs/>
                <w:color w:val="000000"/>
                <w:sz w:val="20"/>
                <w:szCs w:val="20"/>
              </w:rPr>
              <w:lastRenderedPageBreak/>
              <w:t>в профилактические мероприятия по предотвращению употребления наркотических веществ.</w:t>
            </w:r>
          </w:p>
        </w:tc>
      </w:tr>
      <w:tr w:rsidR="00A711DB" w:rsidRPr="00A711DB" w:rsidTr="00522E4A">
        <w:trPr>
          <w:gridAfter w:val="5"/>
          <w:wAfter w:w="537" w:type="dxa"/>
          <w:trHeight w:val="159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84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150 000,00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50 000,00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114"/>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lastRenderedPageBreak/>
              <w:t>Обеспечение реализации отдельных полномочий Дятьковского района по решению вопросов местного значения сельских поселений</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12 963 035,79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4 516 878,18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4 241 900,00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4 314 300,00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630"/>
        </w:trPr>
        <w:tc>
          <w:tcPr>
            <w:tcW w:w="3249"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Обеспечение сохранности автомобильных дорог местного значения и условий безопасного движения по ним</w:t>
            </w: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110 042,39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110 042,39</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0,00</w:t>
            </w:r>
          </w:p>
        </w:tc>
        <w:tc>
          <w:tcPr>
            <w:tcW w:w="1772"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625"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38"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0,00</w:t>
            </w:r>
          </w:p>
        </w:tc>
        <w:tc>
          <w:tcPr>
            <w:tcW w:w="1892" w:type="dxa"/>
            <w:gridSpan w:val="6"/>
            <w:tcBorders>
              <w:top w:val="single" w:sz="8" w:space="0" w:color="auto"/>
              <w:left w:val="single" w:sz="8" w:space="0" w:color="auto"/>
              <w:bottom w:val="single" w:sz="8" w:space="0" w:color="000000"/>
              <w:right w:val="single" w:sz="8" w:space="0" w:color="000000"/>
            </w:tcBorders>
            <w:shd w:val="clear" w:color="000000" w:fill="FFFFFF"/>
            <w:hideMark/>
          </w:tcPr>
          <w:p w:rsidR="00A711DB" w:rsidRPr="006F7740" w:rsidRDefault="00A711DB" w:rsidP="00A711DB">
            <w:pPr>
              <w:spacing w:after="0" w:line="240" w:lineRule="auto"/>
              <w:jc w:val="center"/>
              <w:rPr>
                <w:rFonts w:ascii="Arial" w:hAnsi="Arial" w:cs="Arial"/>
                <w:bCs/>
                <w:color w:val="000000"/>
                <w:sz w:val="18"/>
                <w:szCs w:val="18"/>
              </w:rPr>
            </w:pPr>
            <w:r w:rsidRPr="006F7740">
              <w:rPr>
                <w:rFonts w:ascii="Arial" w:hAnsi="Arial" w:cs="Arial"/>
                <w:bCs/>
                <w:color w:val="000000"/>
                <w:sz w:val="18"/>
                <w:szCs w:val="18"/>
              </w:rPr>
              <w:t>Обеспечение сохранности автомобильных дорог местного значения и условий безопасного движения по ним</w:t>
            </w:r>
          </w:p>
        </w:tc>
      </w:tr>
      <w:tr w:rsidR="00A711DB" w:rsidRPr="00A711DB" w:rsidTr="00522E4A">
        <w:trPr>
          <w:trHeight w:val="84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460" w:type="dxa"/>
            <w:gridSpan w:val="7"/>
            <w:vMerge w:val="restart"/>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b/>
                <w:bCs/>
                <w:color w:val="000000"/>
                <w:sz w:val="20"/>
                <w:szCs w:val="20"/>
              </w:rPr>
            </w:pPr>
          </w:p>
        </w:tc>
      </w:tr>
      <w:tr w:rsidR="00A711DB" w:rsidRPr="00A711DB" w:rsidTr="00522E4A">
        <w:trPr>
          <w:trHeight w:val="63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460" w:type="dxa"/>
            <w:gridSpan w:val="7"/>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b/>
                <w:bCs/>
                <w:color w:val="000000"/>
                <w:sz w:val="20"/>
                <w:szCs w:val="20"/>
              </w:rPr>
            </w:pPr>
          </w:p>
        </w:tc>
      </w:tr>
      <w:tr w:rsidR="00A711DB" w:rsidRPr="00A711DB" w:rsidTr="00522E4A">
        <w:trPr>
          <w:trHeight w:val="63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85" w:type="dxa"/>
            <w:gridSpan w:val="4"/>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36"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136" w:type="dxa"/>
            <w:gridSpan w:val="3"/>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007"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72" w:type="dxa"/>
            <w:gridSpan w:val="2"/>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520" w:type="dxa"/>
            <w:gridSpan w:val="5"/>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319" w:type="dxa"/>
            <w:gridSpan w:val="8"/>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276" w:type="dxa"/>
            <w:gridSpan w:val="5"/>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969"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460" w:type="dxa"/>
            <w:gridSpan w:val="7"/>
            <w:vMerge/>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b/>
                <w:bCs/>
                <w:color w:val="000000"/>
                <w:sz w:val="20"/>
                <w:szCs w:val="20"/>
              </w:rPr>
            </w:pPr>
          </w:p>
        </w:tc>
      </w:tr>
      <w:tr w:rsidR="00A711DB" w:rsidRPr="00A711DB" w:rsidTr="00522E4A">
        <w:trPr>
          <w:gridAfter w:val="5"/>
          <w:wAfter w:w="537" w:type="dxa"/>
          <w:trHeight w:val="63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42" w:type="dxa"/>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559" w:type="dxa"/>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110 042,39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110 042,39</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0,00</w:t>
            </w:r>
          </w:p>
        </w:tc>
        <w:tc>
          <w:tcPr>
            <w:tcW w:w="1772" w:type="dxa"/>
            <w:gridSpan w:val="7"/>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625" w:type="dxa"/>
            <w:gridSpan w:val="6"/>
            <w:tcBorders>
              <w:top w:val="nil"/>
              <w:left w:val="nil"/>
              <w:bottom w:val="single" w:sz="8" w:space="0" w:color="auto"/>
              <w:right w:val="nil"/>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0,00</w:t>
            </w:r>
          </w:p>
        </w:tc>
        <w:tc>
          <w:tcPr>
            <w:tcW w:w="238"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892" w:type="dxa"/>
            <w:gridSpan w:val="6"/>
            <w:tcBorders>
              <w:top w:val="nil"/>
              <w:left w:val="nil"/>
              <w:bottom w:val="single" w:sz="8" w:space="0" w:color="auto"/>
              <w:right w:val="single" w:sz="8" w:space="0" w:color="auto"/>
            </w:tcBorders>
            <w:vAlign w:val="center"/>
            <w:hideMark/>
          </w:tcPr>
          <w:p w:rsidR="00A711DB" w:rsidRPr="00A711DB" w:rsidRDefault="00A711DB" w:rsidP="00A711DB">
            <w:pPr>
              <w:spacing w:after="0" w:line="240" w:lineRule="auto"/>
              <w:rPr>
                <w:rFonts w:ascii="Arial" w:hAnsi="Arial" w:cs="Arial"/>
                <w:b/>
                <w:bCs/>
                <w:color w:val="000000"/>
                <w:sz w:val="20"/>
                <w:szCs w:val="20"/>
              </w:rPr>
            </w:pPr>
          </w:p>
        </w:tc>
      </w:tr>
      <w:tr w:rsidR="00A711DB" w:rsidRPr="00A711DB" w:rsidTr="00522E4A">
        <w:trPr>
          <w:gridAfter w:val="5"/>
          <w:wAfter w:w="537" w:type="dxa"/>
          <w:trHeight w:val="916"/>
        </w:trPr>
        <w:tc>
          <w:tcPr>
            <w:tcW w:w="3249" w:type="dxa"/>
            <w:vMerge w:val="restart"/>
            <w:tcBorders>
              <w:top w:val="single" w:sz="4"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w:t>
            </w:r>
            <w:r w:rsidRPr="00A711DB">
              <w:rPr>
                <w:rFonts w:ascii="Times New Roman" w:hAnsi="Times New Roman"/>
                <w:color w:val="000000"/>
                <w:sz w:val="20"/>
                <w:szCs w:val="20"/>
              </w:rPr>
              <w:lastRenderedPageBreak/>
              <w:t xml:space="preserve">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 а также осуществление иных полномочий в области использования автомобильных дорог и осуществление дорожной деятельности </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11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12 963 035,79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4 406 835,79</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4 241 900,00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4 314 300,00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Осуществление мероприятий по содержанию автомобильных дорог местного значения</w:t>
            </w:r>
          </w:p>
        </w:tc>
      </w:tr>
      <w:tr w:rsidR="00A711DB" w:rsidRPr="00A711DB" w:rsidTr="00522E4A">
        <w:trPr>
          <w:gridAfter w:val="5"/>
          <w:wAfter w:w="537" w:type="dxa"/>
          <w:trHeight w:val="91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09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68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12 963 035,79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4 406 835,79</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4 241 900,00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4 314 300,00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185"/>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11 872 079,00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3 359 426,00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3 746 117,00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4 766 536,00</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675"/>
        </w:trPr>
        <w:tc>
          <w:tcPr>
            <w:tcW w:w="3249" w:type="dxa"/>
            <w:vMerge w:val="restart"/>
            <w:tcBorders>
              <w:top w:val="single" w:sz="4"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sz w:val="20"/>
                <w:szCs w:val="20"/>
              </w:rPr>
            </w:pPr>
            <w:r w:rsidRPr="00A711DB">
              <w:rPr>
                <w:rFonts w:ascii="Times New Roman" w:hAnsi="Times New Roman"/>
                <w:sz w:val="20"/>
                <w:szCs w:val="20"/>
              </w:rPr>
              <w:t xml:space="preserve">Осуществление отдельных государственных полномочий Российской Федерации по первичному воинскому учету органами местного самоуправления поселений, муниципальных округов и городских округов </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Осуществление первичного воинского учета на территориях, где отсутствуют военные комиссариаты</w:t>
            </w:r>
          </w:p>
        </w:tc>
      </w:tr>
      <w:tr w:rsidR="00A711DB" w:rsidRPr="00A711DB" w:rsidTr="00522E4A">
        <w:trPr>
          <w:gridAfter w:val="5"/>
          <w:wAfter w:w="537" w:type="dxa"/>
          <w:trHeight w:val="78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11 872 079,00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3 359 426,00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3 746 117,00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4 766 536,00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8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9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11 872 079,00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3 359 426,00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3 746 117,00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4 766 536,00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560"/>
        </w:trPr>
        <w:tc>
          <w:tcPr>
            <w:tcW w:w="3249" w:type="dxa"/>
            <w:tcBorders>
              <w:top w:val="single" w:sz="4" w:space="0" w:color="auto"/>
              <w:left w:val="single" w:sz="4" w:space="0" w:color="auto"/>
              <w:bottom w:val="single" w:sz="8"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Защита прав и законных интересов несовершеннолетних, лиц из числа детей-сирот и детей, оставшихся без попечения родителей</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13</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316 964 550,72</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116 828 076,48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98 444 832,48</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101 691 641,76</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2310"/>
        </w:trPr>
        <w:tc>
          <w:tcPr>
            <w:tcW w:w="3249" w:type="dxa"/>
            <w:vMerge w:val="restart"/>
            <w:tcBorders>
              <w:top w:val="single" w:sz="8"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sz w:val="20"/>
                <w:szCs w:val="20"/>
              </w:rPr>
            </w:pPr>
            <w:r w:rsidRPr="00A711DB">
              <w:rPr>
                <w:rFonts w:ascii="Times New Roman" w:hAnsi="Times New Roman"/>
                <w:sz w:val="20"/>
                <w:szCs w:val="20"/>
              </w:rPr>
              <w:lastRenderedPageBreak/>
              <w:t>Организация и осуществление деятельности по опеке и попечительству,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 подготовку лиц , желающих принять на воспитание в свою семью ребенка, оставшегося без попечения родителей (выплата ежемесячных денежных средств на содержание и проезд ребенка, переданного на воспитание в семью опекуна (попечителя),  приемную семью, вознаграждения приемным родителям)</w:t>
            </w:r>
          </w:p>
        </w:tc>
        <w:tc>
          <w:tcPr>
            <w:tcW w:w="566" w:type="dxa"/>
            <w:vMerge w:val="restart"/>
            <w:tcBorders>
              <w:top w:val="single" w:sz="8" w:space="0" w:color="auto"/>
              <w:left w:val="single" w:sz="4"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13</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2827" w:type="dxa"/>
            <w:gridSpan w:val="17"/>
            <w:vMerge w:val="restart"/>
            <w:tcBorders>
              <w:top w:val="single" w:sz="8" w:space="0" w:color="auto"/>
              <w:left w:val="single" w:sz="8"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Осуществление ежемесячных выплат на содержание и проезд ребенка, переданного на воспитание в семью опекуна (попечителя), приемную семью, вознаграждения приемным родителям</w:t>
            </w:r>
          </w:p>
        </w:tc>
      </w:tr>
      <w:tr w:rsidR="00A711DB" w:rsidRPr="00A711DB" w:rsidTr="00522E4A">
        <w:trPr>
          <w:gridAfter w:val="5"/>
          <w:wAfter w:w="537" w:type="dxa"/>
          <w:trHeight w:val="1380"/>
        </w:trPr>
        <w:tc>
          <w:tcPr>
            <w:tcW w:w="3249" w:type="dxa"/>
            <w:vMerge/>
            <w:tcBorders>
              <w:top w:val="single" w:sz="8"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sz w:val="20"/>
                <w:szCs w:val="20"/>
              </w:rPr>
            </w:pPr>
          </w:p>
        </w:tc>
        <w:tc>
          <w:tcPr>
            <w:tcW w:w="566" w:type="dxa"/>
            <w:vMerge/>
            <w:tcBorders>
              <w:top w:val="single" w:sz="8" w:space="0" w:color="auto"/>
              <w:left w:val="single" w:sz="4"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b/>
                <w:bCs/>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 </w:t>
            </w:r>
          </w:p>
        </w:tc>
        <w:tc>
          <w:tcPr>
            <w:tcW w:w="2827" w:type="dxa"/>
            <w:gridSpan w:val="17"/>
            <w:vMerge/>
            <w:tcBorders>
              <w:top w:val="single" w:sz="8" w:space="0" w:color="auto"/>
              <w:left w:val="single" w:sz="8" w:space="0" w:color="auto"/>
              <w:bottom w:val="nil"/>
              <w:right w:val="single" w:sz="4" w:space="0" w:color="000000"/>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5"/>
          <w:wAfter w:w="537" w:type="dxa"/>
          <w:trHeight w:val="675"/>
        </w:trPr>
        <w:tc>
          <w:tcPr>
            <w:tcW w:w="3249" w:type="dxa"/>
            <w:vMerge/>
            <w:tcBorders>
              <w:top w:val="single" w:sz="8"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sz w:val="20"/>
                <w:szCs w:val="20"/>
              </w:rPr>
            </w:pPr>
          </w:p>
        </w:tc>
        <w:tc>
          <w:tcPr>
            <w:tcW w:w="566" w:type="dxa"/>
            <w:vMerge/>
            <w:tcBorders>
              <w:top w:val="single" w:sz="8" w:space="0" w:color="auto"/>
              <w:left w:val="single" w:sz="4"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b/>
                <w:bCs/>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54 246 288,00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18 082 096,00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18 082 096,00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sz w:val="20"/>
                <w:szCs w:val="20"/>
              </w:rPr>
            </w:pPr>
            <w:r w:rsidRPr="00A711DB">
              <w:rPr>
                <w:rFonts w:ascii="Arial" w:hAnsi="Arial" w:cs="Arial"/>
                <w:sz w:val="20"/>
                <w:szCs w:val="20"/>
              </w:rPr>
              <w:t>18 082 096,00</w:t>
            </w:r>
          </w:p>
        </w:tc>
        <w:tc>
          <w:tcPr>
            <w:tcW w:w="2827" w:type="dxa"/>
            <w:gridSpan w:val="17"/>
            <w:vMerge/>
            <w:tcBorders>
              <w:top w:val="single" w:sz="8" w:space="0" w:color="auto"/>
              <w:left w:val="single" w:sz="8" w:space="0" w:color="auto"/>
              <w:bottom w:val="nil"/>
              <w:right w:val="single" w:sz="4" w:space="0" w:color="000000"/>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5"/>
          <w:wAfter w:w="537" w:type="dxa"/>
          <w:trHeight w:val="735"/>
        </w:trPr>
        <w:tc>
          <w:tcPr>
            <w:tcW w:w="3249" w:type="dxa"/>
            <w:vMerge/>
            <w:tcBorders>
              <w:top w:val="single" w:sz="8"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sz w:val="20"/>
                <w:szCs w:val="20"/>
              </w:rPr>
            </w:pPr>
          </w:p>
        </w:tc>
        <w:tc>
          <w:tcPr>
            <w:tcW w:w="566" w:type="dxa"/>
            <w:vMerge/>
            <w:tcBorders>
              <w:top w:val="single" w:sz="8" w:space="0" w:color="auto"/>
              <w:left w:val="single" w:sz="4"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b/>
                <w:bCs/>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sz w:val="20"/>
                <w:szCs w:val="20"/>
              </w:rPr>
            </w:pPr>
            <w:r w:rsidRPr="00A711DB">
              <w:rPr>
                <w:rFonts w:ascii="Arial" w:hAnsi="Arial" w:cs="Arial"/>
                <w:i/>
                <w:iCs/>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54 246 288,00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18 082 096,00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18 082 096,00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sz w:val="20"/>
                <w:szCs w:val="20"/>
              </w:rPr>
            </w:pPr>
            <w:r w:rsidRPr="00A711DB">
              <w:rPr>
                <w:rFonts w:ascii="Arial" w:hAnsi="Arial" w:cs="Arial"/>
                <w:b/>
                <w:bCs/>
                <w:sz w:val="20"/>
                <w:szCs w:val="20"/>
              </w:rPr>
              <w:t>18 082 096,00</w:t>
            </w:r>
          </w:p>
        </w:tc>
        <w:tc>
          <w:tcPr>
            <w:tcW w:w="2827" w:type="dxa"/>
            <w:gridSpan w:val="17"/>
            <w:vMerge/>
            <w:tcBorders>
              <w:top w:val="single" w:sz="8" w:space="0" w:color="auto"/>
              <w:left w:val="single" w:sz="8" w:space="0" w:color="auto"/>
              <w:bottom w:val="nil"/>
              <w:right w:val="single" w:sz="4" w:space="0" w:color="000000"/>
            </w:tcBorders>
            <w:vAlign w:val="center"/>
            <w:hideMark/>
          </w:tcPr>
          <w:p w:rsidR="00A711DB" w:rsidRPr="00A711DB" w:rsidRDefault="00A711DB" w:rsidP="00A711DB">
            <w:pPr>
              <w:spacing w:after="0" w:line="240" w:lineRule="auto"/>
              <w:rPr>
                <w:rFonts w:ascii="Arial" w:hAnsi="Arial" w:cs="Arial"/>
                <w:sz w:val="20"/>
                <w:szCs w:val="20"/>
              </w:rPr>
            </w:pPr>
          </w:p>
        </w:tc>
      </w:tr>
      <w:tr w:rsidR="00A711DB" w:rsidRPr="00A711DB" w:rsidTr="00522E4A">
        <w:trPr>
          <w:gridAfter w:val="5"/>
          <w:wAfter w:w="537" w:type="dxa"/>
          <w:trHeight w:val="1140"/>
        </w:trPr>
        <w:tc>
          <w:tcPr>
            <w:tcW w:w="3249" w:type="dxa"/>
            <w:vMerge w:val="restart"/>
            <w:tcBorders>
              <w:top w:val="single" w:sz="8"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Обеспечение сохранности жилых помещений, закрепленных за детьми-сиротами и детьми, оставшимися без попечения родителей</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13</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Осуществление обеспечения сохранности жилых помещений, закрепленных за детьми-сиротами и детьми, оставшимися без попечения родителей</w:t>
            </w:r>
          </w:p>
        </w:tc>
      </w:tr>
      <w:tr w:rsidR="00A711DB" w:rsidRPr="00A711DB" w:rsidTr="00522E4A">
        <w:trPr>
          <w:gridAfter w:val="5"/>
          <w:wAfter w:w="537" w:type="dxa"/>
          <w:trHeight w:val="780"/>
        </w:trPr>
        <w:tc>
          <w:tcPr>
            <w:tcW w:w="3249" w:type="dxa"/>
            <w:vMerge/>
            <w:tcBorders>
              <w:top w:val="single" w:sz="8"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949 200,00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316 400,00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316 400,00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316 400,00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25"/>
        </w:trPr>
        <w:tc>
          <w:tcPr>
            <w:tcW w:w="3249" w:type="dxa"/>
            <w:vMerge/>
            <w:tcBorders>
              <w:top w:val="single" w:sz="8"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00"/>
        </w:trPr>
        <w:tc>
          <w:tcPr>
            <w:tcW w:w="3249" w:type="dxa"/>
            <w:vMerge/>
            <w:tcBorders>
              <w:top w:val="single" w:sz="8"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949 200,00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316 400,00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316 400,00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316 400,00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20"/>
        </w:trPr>
        <w:tc>
          <w:tcPr>
            <w:tcW w:w="3249" w:type="dxa"/>
            <w:vMerge w:val="restart"/>
            <w:tcBorders>
              <w:top w:val="single" w:sz="4"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Осуществление отдельных государственных полномочий Брянской области по обеспечению дополнительных гарантий прав на жилое помещение детей-сирот и детей, оставшихся без попечения </w:t>
            </w:r>
            <w:r w:rsidRPr="00A711DB">
              <w:rPr>
                <w:rFonts w:ascii="Times New Roman" w:hAnsi="Times New Roman"/>
                <w:color w:val="000000"/>
                <w:sz w:val="20"/>
                <w:szCs w:val="20"/>
              </w:rPr>
              <w:lastRenderedPageBreak/>
              <w:t>родителей, лиц из числа детей-сирот и детей, оставшихся без попечения родителей</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13</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Увеличение количества жилых помещений, предоставленных детям-сиротам и детям, оставшимся без попечения родителей, </w:t>
            </w:r>
            <w:r w:rsidRPr="00A711DB">
              <w:rPr>
                <w:rFonts w:ascii="Arial" w:hAnsi="Arial" w:cs="Arial"/>
                <w:i/>
                <w:iCs/>
                <w:color w:val="000000"/>
                <w:sz w:val="20"/>
                <w:szCs w:val="20"/>
              </w:rPr>
              <w:lastRenderedPageBreak/>
              <w:t>лицам из числа детей-сирот и детей, оставшихся без попечения родителей</w:t>
            </w:r>
          </w:p>
        </w:tc>
      </w:tr>
      <w:tr w:rsidR="00A711DB" w:rsidRPr="00A711DB" w:rsidTr="00522E4A">
        <w:trPr>
          <w:gridAfter w:val="5"/>
          <w:wAfter w:w="537" w:type="dxa"/>
          <w:trHeight w:val="66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61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261 769 062,72</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98 429 580,48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80 046 336,48</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83 293 145,76</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55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261 769 062,72</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98 429 580,48</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80 046 336,48</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83 293 145,76</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155"/>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Осуществление государственной поддержки молодых семей в улучшении жилищных условий</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16</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1 618 946,79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539 648,93</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539 648,93</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539 648,93</w:t>
            </w:r>
          </w:p>
        </w:tc>
        <w:tc>
          <w:tcPr>
            <w:tcW w:w="2827" w:type="dxa"/>
            <w:gridSpan w:val="17"/>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r w:rsidR="00A711DB" w:rsidRPr="00A711DB" w:rsidTr="00522E4A">
        <w:trPr>
          <w:gridAfter w:val="5"/>
          <w:wAfter w:w="537" w:type="dxa"/>
          <w:trHeight w:val="570"/>
        </w:trPr>
        <w:tc>
          <w:tcPr>
            <w:tcW w:w="3249" w:type="dxa"/>
            <w:vMerge w:val="restart"/>
            <w:tcBorders>
              <w:top w:val="single" w:sz="4"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Реализация мероприятий по обеспечению жильем молодых семей</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16</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462 556,23</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154 185,41</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154 185,41</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154 185,41</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Количество молодых семей, улучшивших жилищные условия.</w:t>
            </w:r>
          </w:p>
        </w:tc>
      </w:tr>
      <w:tr w:rsidR="00A711DB" w:rsidRPr="00A711DB" w:rsidTr="00522E4A">
        <w:trPr>
          <w:gridAfter w:val="5"/>
          <w:wAfter w:w="537" w:type="dxa"/>
          <w:trHeight w:val="78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229 985,43</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76 661,81</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76 661,81</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76 661,81</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780"/>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926 405,13</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308 801,71</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308 801,71</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308 801,71</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9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tcBorders>
              <w:top w:val="nil"/>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1 618 946,79</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539 648,93</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539 648,93</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539 648,93</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1095"/>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rPr>
                <w:rFonts w:ascii="Times New Roman" w:hAnsi="Times New Roman"/>
                <w:b/>
                <w:bCs/>
                <w:color w:val="000000"/>
                <w:sz w:val="20"/>
                <w:szCs w:val="20"/>
              </w:rPr>
            </w:pPr>
            <w:r w:rsidRPr="00A711DB">
              <w:rPr>
                <w:rFonts w:ascii="Times New Roman" w:hAnsi="Times New Roman"/>
                <w:b/>
                <w:bCs/>
                <w:color w:val="000000"/>
                <w:sz w:val="20"/>
                <w:szCs w:val="20"/>
              </w:rPr>
              <w:t>Создание условий успешной социализации и эффективной самореализации молодежи</w:t>
            </w:r>
          </w:p>
        </w:tc>
        <w:tc>
          <w:tcPr>
            <w:tcW w:w="566" w:type="dxa"/>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300 000,00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100 000,00</w:t>
            </w:r>
          </w:p>
        </w:tc>
        <w:tc>
          <w:tcPr>
            <w:tcW w:w="2827" w:type="dxa"/>
            <w:gridSpan w:val="17"/>
            <w:vMerge w:val="restart"/>
            <w:tcBorders>
              <w:top w:val="single" w:sz="8" w:space="0" w:color="auto"/>
              <w:left w:val="single" w:sz="8" w:space="0" w:color="auto"/>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Количество детей и молодежи вовлеченных в мероприятия гражданско-</w:t>
            </w:r>
            <w:proofErr w:type="spellStart"/>
            <w:r w:rsidRPr="00A711DB">
              <w:rPr>
                <w:rFonts w:ascii="Arial" w:hAnsi="Arial" w:cs="Arial"/>
                <w:i/>
                <w:iCs/>
                <w:color w:val="000000"/>
                <w:sz w:val="20"/>
                <w:szCs w:val="20"/>
              </w:rPr>
              <w:t>патриоческой</w:t>
            </w:r>
            <w:proofErr w:type="spellEnd"/>
            <w:r w:rsidRPr="00A711DB">
              <w:rPr>
                <w:rFonts w:ascii="Arial" w:hAnsi="Arial" w:cs="Arial"/>
                <w:i/>
                <w:iCs/>
                <w:color w:val="000000"/>
                <w:sz w:val="20"/>
                <w:szCs w:val="20"/>
              </w:rPr>
              <w:t xml:space="preserve"> направленности.               Количество мероприятий для детей и молодежи.</w:t>
            </w:r>
          </w:p>
        </w:tc>
      </w:tr>
      <w:tr w:rsidR="00A711DB" w:rsidRPr="00A711DB" w:rsidTr="00522E4A">
        <w:trPr>
          <w:gridAfter w:val="5"/>
          <w:wAfter w:w="537" w:type="dxa"/>
          <w:trHeight w:val="600"/>
        </w:trPr>
        <w:tc>
          <w:tcPr>
            <w:tcW w:w="3249" w:type="dxa"/>
            <w:vMerge w:val="restart"/>
            <w:tcBorders>
              <w:top w:val="single" w:sz="4" w:space="0" w:color="auto"/>
              <w:left w:val="single" w:sz="4" w:space="0" w:color="auto"/>
              <w:bottom w:val="nil"/>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Мероприятия по работе с семьей, детьми и молодежью</w:t>
            </w:r>
          </w:p>
        </w:tc>
        <w:tc>
          <w:tcPr>
            <w:tcW w:w="566" w:type="dxa"/>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21</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300 000,00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100 000,00</w:t>
            </w:r>
          </w:p>
        </w:tc>
        <w:tc>
          <w:tcPr>
            <w:tcW w:w="2827" w:type="dxa"/>
            <w:gridSpan w:val="17"/>
            <w:vMerge/>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315"/>
        </w:trPr>
        <w:tc>
          <w:tcPr>
            <w:tcW w:w="3249" w:type="dxa"/>
            <w:vMerge/>
            <w:tcBorders>
              <w:top w:val="single" w:sz="4" w:space="0" w:color="auto"/>
              <w:left w:val="single" w:sz="4" w:space="0" w:color="auto"/>
              <w:bottom w:val="nil"/>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758" w:type="dxa"/>
            <w:gridSpan w:val="2"/>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242" w:type="dxa"/>
            <w:tcBorders>
              <w:top w:val="nil"/>
              <w:left w:val="nil"/>
              <w:bottom w:val="nil"/>
              <w:right w:val="nil"/>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711DB" w:rsidRPr="00A711DB" w:rsidRDefault="00A711DB" w:rsidP="00A711DB">
            <w:pPr>
              <w:spacing w:after="0" w:line="240" w:lineRule="auto"/>
              <w:rPr>
                <w:rFonts w:cs="Calibri"/>
                <w:color w:val="000000"/>
                <w:sz w:val="20"/>
                <w:szCs w:val="20"/>
              </w:rPr>
            </w:pPr>
            <w:r w:rsidRPr="00A711DB">
              <w:rPr>
                <w:rFonts w:cs="Calibri"/>
                <w:color w:val="000000"/>
                <w:sz w:val="20"/>
                <w:szCs w:val="20"/>
              </w:rPr>
              <w:t>Итого:</w:t>
            </w:r>
          </w:p>
        </w:tc>
        <w:tc>
          <w:tcPr>
            <w:tcW w:w="1985" w:type="dxa"/>
            <w:gridSpan w:val="4"/>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300 000,00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100 000,00</w:t>
            </w:r>
          </w:p>
        </w:tc>
        <w:tc>
          <w:tcPr>
            <w:tcW w:w="2827" w:type="dxa"/>
            <w:gridSpan w:val="17"/>
            <w:tcBorders>
              <w:top w:val="single" w:sz="8" w:space="0" w:color="auto"/>
              <w:left w:val="single" w:sz="8" w:space="0" w:color="auto"/>
              <w:bottom w:val="nil"/>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870"/>
        </w:trPr>
        <w:tc>
          <w:tcPr>
            <w:tcW w:w="3249" w:type="dxa"/>
            <w:tcBorders>
              <w:top w:val="single" w:sz="4" w:space="0" w:color="auto"/>
              <w:left w:val="single" w:sz="4" w:space="0" w:color="auto"/>
              <w:bottom w:val="single" w:sz="4" w:space="0" w:color="auto"/>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b/>
                <w:bCs/>
                <w:color w:val="000000"/>
                <w:sz w:val="20"/>
                <w:szCs w:val="20"/>
              </w:rPr>
            </w:pPr>
            <w:r w:rsidRPr="00A711DB">
              <w:rPr>
                <w:rFonts w:ascii="Times New Roman" w:hAnsi="Times New Roman"/>
                <w:b/>
                <w:bCs/>
                <w:color w:val="000000"/>
                <w:sz w:val="20"/>
                <w:szCs w:val="20"/>
              </w:rPr>
              <w:t xml:space="preserve">Обеспечение реализации части полномочий городских поселений по решению вопросов местного значения </w:t>
            </w:r>
          </w:p>
        </w:tc>
        <w:tc>
          <w:tcPr>
            <w:tcW w:w="566" w:type="dxa"/>
            <w:tcBorders>
              <w:top w:val="single" w:sz="4" w:space="0" w:color="auto"/>
              <w:left w:val="nil"/>
              <w:bottom w:val="single" w:sz="4" w:space="0" w:color="auto"/>
              <w:right w:val="single" w:sz="4"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22</w:t>
            </w:r>
          </w:p>
        </w:tc>
        <w:tc>
          <w:tcPr>
            <w:tcW w:w="2014" w:type="dxa"/>
            <w:gridSpan w:val="4"/>
            <w:tcBorders>
              <w:top w:val="nil"/>
              <w:left w:val="nil"/>
              <w:bottom w:val="single" w:sz="4" w:space="0" w:color="auto"/>
              <w:right w:val="single" w:sz="4" w:space="0" w:color="auto"/>
            </w:tcBorders>
            <w:shd w:val="clear" w:color="auto" w:fill="auto"/>
            <w:noWrap/>
            <w:vAlign w:val="bottom"/>
            <w:hideMark/>
          </w:tcPr>
          <w:p w:rsidR="00A711DB" w:rsidRPr="00A711DB" w:rsidRDefault="00A711DB" w:rsidP="00A711DB">
            <w:pPr>
              <w:spacing w:after="0" w:line="240" w:lineRule="auto"/>
              <w:rPr>
                <w:rFonts w:cs="Calibri"/>
                <w:color w:val="000000"/>
                <w:sz w:val="20"/>
                <w:szCs w:val="20"/>
              </w:rPr>
            </w:pPr>
            <w:r w:rsidRPr="00A711DB">
              <w:rPr>
                <w:rFonts w:cs="Calibri"/>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600,00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200,00</w:t>
            </w:r>
          </w:p>
        </w:tc>
        <w:tc>
          <w:tcPr>
            <w:tcW w:w="1700" w:type="dxa"/>
            <w:gridSpan w:val="6"/>
            <w:tcBorders>
              <w:top w:val="single" w:sz="8" w:space="0" w:color="auto"/>
              <w:left w:val="nil"/>
              <w:bottom w:val="nil"/>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200,00</w:t>
            </w:r>
          </w:p>
        </w:tc>
        <w:tc>
          <w:tcPr>
            <w:tcW w:w="764" w:type="dxa"/>
            <w:gridSpan w:val="8"/>
            <w:tcBorders>
              <w:top w:val="nil"/>
              <w:left w:val="nil"/>
              <w:bottom w:val="nil"/>
              <w:right w:val="nil"/>
            </w:tcBorders>
            <w:shd w:val="clear" w:color="000000" w:fill="FFFFFF"/>
            <w:hideMark/>
          </w:tcPr>
          <w:p w:rsidR="00A711DB" w:rsidRPr="00A711DB" w:rsidRDefault="00A711DB" w:rsidP="00A711DB">
            <w:pPr>
              <w:spacing w:after="0" w:line="240" w:lineRule="auto"/>
              <w:rPr>
                <w:rFonts w:ascii="Arial" w:hAnsi="Arial" w:cs="Arial"/>
                <w:i/>
                <w:iCs/>
                <w:color w:val="000000"/>
                <w:sz w:val="20"/>
                <w:szCs w:val="20"/>
              </w:rPr>
            </w:pPr>
            <w:r w:rsidRPr="00A711DB">
              <w:rPr>
                <w:rFonts w:ascii="Arial" w:hAnsi="Arial" w:cs="Arial"/>
                <w:i/>
                <w:iCs/>
                <w:color w:val="000000"/>
                <w:sz w:val="20"/>
                <w:szCs w:val="20"/>
              </w:rPr>
              <w:t> </w:t>
            </w:r>
          </w:p>
        </w:tc>
        <w:tc>
          <w:tcPr>
            <w:tcW w:w="2063" w:type="dxa"/>
            <w:gridSpan w:val="9"/>
            <w:tcBorders>
              <w:top w:val="nil"/>
              <w:left w:val="nil"/>
              <w:bottom w:val="nil"/>
              <w:right w:val="single" w:sz="8" w:space="0" w:color="auto"/>
            </w:tcBorders>
            <w:shd w:val="clear" w:color="000000" w:fill="FFFFFF"/>
            <w:hideMark/>
          </w:tcPr>
          <w:p w:rsidR="00A711DB" w:rsidRPr="00A711DB" w:rsidRDefault="00A711DB" w:rsidP="00A711DB">
            <w:pPr>
              <w:spacing w:after="0" w:line="240" w:lineRule="auto"/>
              <w:rPr>
                <w:rFonts w:ascii="Arial" w:hAnsi="Arial" w:cs="Arial"/>
                <w:i/>
                <w:iCs/>
                <w:color w:val="000000"/>
                <w:sz w:val="20"/>
                <w:szCs w:val="20"/>
              </w:rPr>
            </w:pPr>
            <w:r w:rsidRPr="00A711DB">
              <w:rPr>
                <w:rFonts w:ascii="Arial" w:hAnsi="Arial" w:cs="Arial"/>
                <w:i/>
                <w:iCs/>
                <w:color w:val="000000"/>
                <w:sz w:val="20"/>
                <w:szCs w:val="20"/>
              </w:rPr>
              <w:t> </w:t>
            </w:r>
          </w:p>
        </w:tc>
      </w:tr>
      <w:tr w:rsidR="00A711DB" w:rsidRPr="00A711DB" w:rsidTr="00522E4A">
        <w:trPr>
          <w:gridAfter w:val="5"/>
          <w:wAfter w:w="537" w:type="dxa"/>
          <w:trHeight w:val="495"/>
        </w:trPr>
        <w:tc>
          <w:tcPr>
            <w:tcW w:w="3249"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A711DB" w:rsidRPr="00A711DB" w:rsidRDefault="00A711DB" w:rsidP="00A711DB">
            <w:pPr>
              <w:spacing w:after="0" w:line="240" w:lineRule="auto"/>
              <w:jc w:val="center"/>
              <w:rPr>
                <w:rFonts w:ascii="Times New Roman" w:hAnsi="Times New Roman"/>
                <w:color w:val="000000"/>
                <w:sz w:val="20"/>
                <w:szCs w:val="20"/>
              </w:rPr>
            </w:pPr>
            <w:r w:rsidRPr="00A711DB">
              <w:rPr>
                <w:rFonts w:ascii="Times New Roman" w:hAnsi="Times New Roman"/>
                <w:color w:val="000000"/>
                <w:sz w:val="20"/>
                <w:szCs w:val="20"/>
              </w:rPr>
              <w:t xml:space="preserve">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w:t>
            </w:r>
            <w:r w:rsidRPr="00A711DB">
              <w:rPr>
                <w:rFonts w:ascii="Times New Roman" w:hAnsi="Times New Roman"/>
                <w:color w:val="000000"/>
                <w:sz w:val="20"/>
                <w:szCs w:val="20"/>
              </w:rPr>
              <w:lastRenderedPageBreak/>
              <w:t>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566" w:type="dxa"/>
            <w:vMerge w:val="restart"/>
            <w:tcBorders>
              <w:top w:val="single" w:sz="4" w:space="0" w:color="auto"/>
              <w:left w:val="single" w:sz="4" w:space="0" w:color="auto"/>
              <w:bottom w:val="single" w:sz="4" w:space="0" w:color="000000"/>
              <w:right w:val="single" w:sz="4"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lastRenderedPageBreak/>
              <w:t>22</w:t>
            </w: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Средства районного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4"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val="restart"/>
            <w:tcBorders>
              <w:top w:val="single" w:sz="4"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 xml:space="preserve">Осуществление отдельных государственных полномочий Брянской области в сфере деятельности по </w:t>
            </w:r>
            <w:r w:rsidRPr="00A711DB">
              <w:rPr>
                <w:rFonts w:ascii="Arial" w:hAnsi="Arial" w:cs="Arial"/>
                <w:i/>
                <w:iCs/>
                <w:color w:val="000000"/>
                <w:sz w:val="20"/>
                <w:szCs w:val="20"/>
              </w:rPr>
              <w:lastRenderedPageBreak/>
              <w:t>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w:t>
            </w:r>
          </w:p>
        </w:tc>
      </w:tr>
      <w:tr w:rsidR="00A711DB" w:rsidRPr="00A711DB" w:rsidTr="00522E4A">
        <w:trPr>
          <w:gridAfter w:val="5"/>
          <w:wAfter w:w="537" w:type="dxa"/>
          <w:trHeight w:val="690"/>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федерального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88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поступления из областного бюджета</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600,00</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200,00</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200,00</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200,00</w:t>
            </w:r>
          </w:p>
        </w:tc>
        <w:tc>
          <w:tcPr>
            <w:tcW w:w="2827" w:type="dxa"/>
            <w:gridSpan w:val="17"/>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0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внебюджетные источники</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43" w:type="dxa"/>
            <w:gridSpan w:val="5"/>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588" w:type="dxa"/>
            <w:gridSpan w:val="8"/>
            <w:tcBorders>
              <w:top w:val="nil"/>
              <w:left w:val="nil"/>
              <w:bottom w:val="single" w:sz="8"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1700" w:type="dxa"/>
            <w:gridSpan w:val="6"/>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color w:val="000000"/>
                <w:sz w:val="20"/>
                <w:szCs w:val="20"/>
              </w:rPr>
            </w:pPr>
            <w:r w:rsidRPr="00A711DB">
              <w:rPr>
                <w:rFonts w:ascii="Arial" w:hAnsi="Arial" w:cs="Arial"/>
                <w:color w:val="000000"/>
                <w:sz w:val="20"/>
                <w:szCs w:val="20"/>
              </w:rPr>
              <w:t> </w:t>
            </w:r>
          </w:p>
        </w:tc>
        <w:tc>
          <w:tcPr>
            <w:tcW w:w="2827" w:type="dxa"/>
            <w:gridSpan w:val="17"/>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31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vMerge w:val="restart"/>
            <w:tcBorders>
              <w:top w:val="nil"/>
              <w:left w:val="single" w:sz="4" w:space="0" w:color="auto"/>
              <w:bottom w:val="single" w:sz="8" w:space="0" w:color="000000"/>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i/>
                <w:iCs/>
                <w:color w:val="000000"/>
                <w:sz w:val="20"/>
                <w:szCs w:val="20"/>
              </w:rPr>
            </w:pPr>
            <w:r w:rsidRPr="00A711DB">
              <w:rPr>
                <w:rFonts w:ascii="Arial" w:hAnsi="Arial" w:cs="Arial"/>
                <w:i/>
                <w:iCs/>
                <w:color w:val="000000"/>
                <w:sz w:val="20"/>
                <w:szCs w:val="20"/>
              </w:rPr>
              <w:t>Итого:</w:t>
            </w:r>
          </w:p>
        </w:tc>
        <w:tc>
          <w:tcPr>
            <w:tcW w:w="1964" w:type="dxa"/>
            <w:gridSpan w:val="3"/>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600,00</w:t>
            </w:r>
          </w:p>
        </w:tc>
        <w:tc>
          <w:tcPr>
            <w:tcW w:w="1543" w:type="dxa"/>
            <w:gridSpan w:val="5"/>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1588" w:type="dxa"/>
            <w:gridSpan w:val="8"/>
            <w:vMerge w:val="restart"/>
            <w:tcBorders>
              <w:top w:val="nil"/>
              <w:left w:val="single" w:sz="8" w:space="0" w:color="auto"/>
              <w:bottom w:val="single" w:sz="8" w:space="0" w:color="000000"/>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1700" w:type="dxa"/>
            <w:gridSpan w:val="6"/>
            <w:vMerge w:val="restart"/>
            <w:tcBorders>
              <w:top w:val="single" w:sz="8" w:space="0" w:color="auto"/>
              <w:left w:val="single" w:sz="8" w:space="0" w:color="auto"/>
              <w:bottom w:val="single" w:sz="8" w:space="0" w:color="000000"/>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200,00</w:t>
            </w:r>
          </w:p>
        </w:tc>
        <w:tc>
          <w:tcPr>
            <w:tcW w:w="2827" w:type="dxa"/>
            <w:gridSpan w:val="17"/>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855"/>
        </w:trPr>
        <w:tc>
          <w:tcPr>
            <w:tcW w:w="3249"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Times New Roman" w:hAnsi="Times New Roman"/>
                <w:color w:val="000000"/>
                <w:sz w:val="20"/>
                <w:szCs w:val="20"/>
              </w:rPr>
            </w:pPr>
          </w:p>
        </w:tc>
        <w:tc>
          <w:tcPr>
            <w:tcW w:w="566" w:type="dxa"/>
            <w:vMerge/>
            <w:tcBorders>
              <w:top w:val="single" w:sz="4" w:space="0" w:color="auto"/>
              <w:left w:val="single" w:sz="4" w:space="0" w:color="auto"/>
              <w:bottom w:val="single" w:sz="4" w:space="0" w:color="000000"/>
              <w:right w:val="single" w:sz="4"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2014" w:type="dxa"/>
            <w:gridSpan w:val="4"/>
            <w:vMerge/>
            <w:tcBorders>
              <w:top w:val="nil"/>
              <w:left w:val="single" w:sz="4" w:space="0" w:color="auto"/>
              <w:bottom w:val="single" w:sz="8" w:space="0" w:color="000000"/>
              <w:right w:val="single" w:sz="8" w:space="0" w:color="auto"/>
            </w:tcBorders>
            <w:vAlign w:val="center"/>
            <w:hideMark/>
          </w:tcPr>
          <w:p w:rsidR="00A711DB" w:rsidRPr="00A711DB" w:rsidRDefault="00A711DB" w:rsidP="00A711DB">
            <w:pPr>
              <w:spacing w:after="0" w:line="240" w:lineRule="auto"/>
              <w:rPr>
                <w:rFonts w:ascii="Arial" w:hAnsi="Arial" w:cs="Arial"/>
                <w:i/>
                <w:iCs/>
                <w:color w:val="000000"/>
                <w:sz w:val="20"/>
                <w:szCs w:val="20"/>
              </w:rPr>
            </w:pPr>
          </w:p>
        </w:tc>
        <w:tc>
          <w:tcPr>
            <w:tcW w:w="1964" w:type="dxa"/>
            <w:gridSpan w:val="3"/>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b/>
                <w:bCs/>
                <w:color w:val="000000"/>
                <w:sz w:val="20"/>
                <w:szCs w:val="20"/>
              </w:rPr>
            </w:pPr>
          </w:p>
        </w:tc>
        <w:tc>
          <w:tcPr>
            <w:tcW w:w="1543" w:type="dxa"/>
            <w:gridSpan w:val="5"/>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b/>
                <w:bCs/>
                <w:color w:val="000000"/>
                <w:sz w:val="20"/>
                <w:szCs w:val="20"/>
              </w:rPr>
            </w:pPr>
          </w:p>
        </w:tc>
        <w:tc>
          <w:tcPr>
            <w:tcW w:w="1588" w:type="dxa"/>
            <w:gridSpan w:val="8"/>
            <w:vMerge/>
            <w:tcBorders>
              <w:top w:val="nil"/>
              <w:left w:val="single" w:sz="8" w:space="0" w:color="auto"/>
              <w:bottom w:val="single" w:sz="8" w:space="0" w:color="000000"/>
              <w:right w:val="single" w:sz="8" w:space="0" w:color="auto"/>
            </w:tcBorders>
            <w:vAlign w:val="center"/>
            <w:hideMark/>
          </w:tcPr>
          <w:p w:rsidR="00A711DB" w:rsidRPr="00A711DB" w:rsidRDefault="00A711DB" w:rsidP="00A711DB">
            <w:pPr>
              <w:spacing w:after="0" w:line="240" w:lineRule="auto"/>
              <w:rPr>
                <w:rFonts w:ascii="Arial" w:hAnsi="Arial" w:cs="Arial"/>
                <w:b/>
                <w:bCs/>
                <w:color w:val="000000"/>
                <w:sz w:val="20"/>
                <w:szCs w:val="20"/>
              </w:rPr>
            </w:pPr>
          </w:p>
        </w:tc>
        <w:tc>
          <w:tcPr>
            <w:tcW w:w="1700" w:type="dxa"/>
            <w:gridSpan w:val="6"/>
            <w:vMerge/>
            <w:tcBorders>
              <w:top w:val="single" w:sz="8"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b/>
                <w:bCs/>
                <w:color w:val="000000"/>
                <w:sz w:val="20"/>
                <w:szCs w:val="20"/>
              </w:rPr>
            </w:pPr>
          </w:p>
        </w:tc>
        <w:tc>
          <w:tcPr>
            <w:tcW w:w="2827" w:type="dxa"/>
            <w:gridSpan w:val="17"/>
            <w:vMerge/>
            <w:tcBorders>
              <w:top w:val="single" w:sz="4" w:space="0" w:color="auto"/>
              <w:left w:val="single" w:sz="8" w:space="0" w:color="auto"/>
              <w:bottom w:val="single" w:sz="8" w:space="0" w:color="000000"/>
              <w:right w:val="single" w:sz="8" w:space="0" w:color="000000"/>
            </w:tcBorders>
            <w:vAlign w:val="center"/>
            <w:hideMark/>
          </w:tcPr>
          <w:p w:rsidR="00A711DB" w:rsidRPr="00A711DB" w:rsidRDefault="00A711DB" w:rsidP="00A711DB">
            <w:pPr>
              <w:spacing w:after="0" w:line="240" w:lineRule="auto"/>
              <w:rPr>
                <w:rFonts w:ascii="Arial" w:hAnsi="Arial" w:cs="Arial"/>
                <w:i/>
                <w:iCs/>
                <w:color w:val="000000"/>
                <w:sz w:val="20"/>
                <w:szCs w:val="20"/>
              </w:rPr>
            </w:pPr>
          </w:p>
        </w:tc>
      </w:tr>
      <w:tr w:rsidR="00A711DB" w:rsidRPr="00A711DB" w:rsidTr="00522E4A">
        <w:trPr>
          <w:gridAfter w:val="5"/>
          <w:wAfter w:w="537" w:type="dxa"/>
          <w:trHeight w:val="405"/>
        </w:trPr>
        <w:tc>
          <w:tcPr>
            <w:tcW w:w="3249" w:type="dxa"/>
            <w:tcBorders>
              <w:top w:val="nil"/>
              <w:left w:val="single" w:sz="12" w:space="0" w:color="auto"/>
              <w:bottom w:val="single" w:sz="12"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ИТОГО РАСХОДОВ</w:t>
            </w:r>
          </w:p>
        </w:tc>
        <w:tc>
          <w:tcPr>
            <w:tcW w:w="566" w:type="dxa"/>
            <w:tcBorders>
              <w:top w:val="nil"/>
              <w:left w:val="nil"/>
              <w:bottom w:val="single" w:sz="12"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2014" w:type="dxa"/>
            <w:gridSpan w:val="4"/>
            <w:tcBorders>
              <w:top w:val="nil"/>
              <w:left w:val="nil"/>
              <w:bottom w:val="single" w:sz="12"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c>
          <w:tcPr>
            <w:tcW w:w="1964" w:type="dxa"/>
            <w:gridSpan w:val="3"/>
            <w:tcBorders>
              <w:top w:val="single" w:sz="8" w:space="0" w:color="auto"/>
              <w:left w:val="nil"/>
              <w:bottom w:val="single" w:sz="8"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i/>
                <w:iCs/>
                <w:color w:val="000000"/>
                <w:sz w:val="20"/>
                <w:szCs w:val="20"/>
              </w:rPr>
            </w:pPr>
            <w:r w:rsidRPr="00A711DB">
              <w:rPr>
                <w:rFonts w:ascii="Arial" w:hAnsi="Arial" w:cs="Arial"/>
                <w:b/>
                <w:bCs/>
                <w:i/>
                <w:iCs/>
                <w:color w:val="000000"/>
                <w:sz w:val="20"/>
                <w:szCs w:val="20"/>
              </w:rPr>
              <w:t>980 345 710,29</w:t>
            </w:r>
          </w:p>
        </w:tc>
        <w:tc>
          <w:tcPr>
            <w:tcW w:w="1543" w:type="dxa"/>
            <w:gridSpan w:val="5"/>
            <w:tcBorders>
              <w:top w:val="single" w:sz="8" w:space="0" w:color="auto"/>
              <w:left w:val="nil"/>
              <w:bottom w:val="single" w:sz="12"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345 098 314,95</w:t>
            </w:r>
          </w:p>
        </w:tc>
        <w:tc>
          <w:tcPr>
            <w:tcW w:w="1588" w:type="dxa"/>
            <w:gridSpan w:val="8"/>
            <w:tcBorders>
              <w:top w:val="nil"/>
              <w:left w:val="nil"/>
              <w:bottom w:val="single" w:sz="12" w:space="0" w:color="auto"/>
              <w:right w:val="single" w:sz="8" w:space="0" w:color="auto"/>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311 777 536,75</w:t>
            </w:r>
          </w:p>
        </w:tc>
        <w:tc>
          <w:tcPr>
            <w:tcW w:w="1700" w:type="dxa"/>
            <w:gridSpan w:val="6"/>
            <w:tcBorders>
              <w:top w:val="single" w:sz="8" w:space="0" w:color="auto"/>
              <w:left w:val="nil"/>
              <w:bottom w:val="single" w:sz="12"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323 469 858,59</w:t>
            </w:r>
          </w:p>
        </w:tc>
        <w:tc>
          <w:tcPr>
            <w:tcW w:w="2827" w:type="dxa"/>
            <w:gridSpan w:val="17"/>
            <w:tcBorders>
              <w:top w:val="single" w:sz="8" w:space="0" w:color="auto"/>
              <w:left w:val="nil"/>
              <w:bottom w:val="single" w:sz="12" w:space="0" w:color="auto"/>
              <w:right w:val="single" w:sz="8" w:space="0" w:color="000000"/>
            </w:tcBorders>
            <w:shd w:val="clear" w:color="000000" w:fill="FFFFFF"/>
            <w:hideMark/>
          </w:tcPr>
          <w:p w:rsidR="00A711DB" w:rsidRPr="00A711DB" w:rsidRDefault="00A711DB" w:rsidP="00A711DB">
            <w:pPr>
              <w:spacing w:after="0" w:line="240" w:lineRule="auto"/>
              <w:jc w:val="center"/>
              <w:rPr>
                <w:rFonts w:ascii="Arial" w:hAnsi="Arial" w:cs="Arial"/>
                <w:b/>
                <w:bCs/>
                <w:color w:val="000000"/>
                <w:sz w:val="20"/>
                <w:szCs w:val="20"/>
              </w:rPr>
            </w:pPr>
            <w:r w:rsidRPr="00A711DB">
              <w:rPr>
                <w:rFonts w:ascii="Arial" w:hAnsi="Arial" w:cs="Arial"/>
                <w:b/>
                <w:bCs/>
                <w:color w:val="000000"/>
                <w:sz w:val="20"/>
                <w:szCs w:val="20"/>
              </w:rPr>
              <w:t> </w:t>
            </w:r>
          </w:p>
        </w:tc>
      </w:tr>
    </w:tbl>
    <w:p w:rsidR="00A711DB" w:rsidRDefault="00A711DB" w:rsidP="00B823E3">
      <w:pPr>
        <w:pStyle w:val="a3"/>
        <w:tabs>
          <w:tab w:val="left" w:pos="1740"/>
        </w:tabs>
        <w:jc w:val="both"/>
        <w:rPr>
          <w:rFonts w:ascii="Arial" w:hAnsi="Arial" w:cs="Arial"/>
          <w:color w:val="000000"/>
          <w:sz w:val="24"/>
          <w:szCs w:val="24"/>
        </w:rPr>
      </w:pPr>
    </w:p>
    <w:p w:rsidR="00522E4A" w:rsidRDefault="00522E4A">
      <w:pPr>
        <w:spacing w:line="240" w:lineRule="auto"/>
        <w:jc w:val="center"/>
        <w:rPr>
          <w:rFonts w:ascii="Arial" w:hAnsi="Arial" w:cs="Arial"/>
          <w:color w:val="000000"/>
          <w:sz w:val="24"/>
          <w:szCs w:val="24"/>
        </w:rPr>
      </w:pPr>
      <w:r>
        <w:rPr>
          <w:rFonts w:ascii="Arial" w:hAnsi="Arial" w:cs="Arial"/>
          <w:color w:val="000000"/>
          <w:sz w:val="24"/>
          <w:szCs w:val="24"/>
        </w:rPr>
        <w:br w:type="page"/>
      </w:r>
    </w:p>
    <w:p w:rsidR="00522E4A" w:rsidRPr="00522E4A" w:rsidRDefault="00522E4A" w:rsidP="00522E4A">
      <w:pPr>
        <w:spacing w:after="0" w:line="240" w:lineRule="auto"/>
        <w:contextualSpacing/>
        <w:jc w:val="right"/>
        <w:rPr>
          <w:rFonts w:ascii="Arial" w:hAnsi="Arial" w:cs="Arial"/>
          <w:sz w:val="24"/>
          <w:szCs w:val="24"/>
        </w:rPr>
      </w:pPr>
      <w:bookmarkStart w:id="0" w:name="_GoBack"/>
      <w:r w:rsidRPr="00C80A65">
        <w:rPr>
          <w:rFonts w:ascii="Arial" w:hAnsi="Arial" w:cs="Arial"/>
          <w:sz w:val="20"/>
          <w:szCs w:val="20"/>
        </w:rPr>
        <w:lastRenderedPageBreak/>
        <w:t xml:space="preserve">                                                                          </w:t>
      </w:r>
      <w:r w:rsidRPr="00522E4A">
        <w:rPr>
          <w:rFonts w:ascii="Arial" w:hAnsi="Arial" w:cs="Arial"/>
          <w:sz w:val="24"/>
          <w:szCs w:val="24"/>
        </w:rPr>
        <w:t>Приложение 6</w:t>
      </w:r>
    </w:p>
    <w:p w:rsidR="00522E4A" w:rsidRPr="00522E4A" w:rsidRDefault="00522E4A" w:rsidP="00522E4A">
      <w:pPr>
        <w:spacing w:after="0" w:line="240" w:lineRule="auto"/>
        <w:contextualSpacing/>
        <w:jc w:val="center"/>
        <w:rPr>
          <w:rFonts w:ascii="Arial" w:hAnsi="Arial" w:cs="Arial"/>
          <w:sz w:val="24"/>
          <w:szCs w:val="24"/>
        </w:rPr>
      </w:pPr>
      <w:r w:rsidRPr="00522E4A">
        <w:rPr>
          <w:rFonts w:ascii="Arial" w:hAnsi="Arial" w:cs="Arial"/>
          <w:sz w:val="24"/>
          <w:szCs w:val="24"/>
        </w:rPr>
        <w:t xml:space="preserve">                                                                          </w:t>
      </w:r>
    </w:p>
    <w:p w:rsidR="00522E4A" w:rsidRDefault="00522E4A" w:rsidP="00522E4A">
      <w:pPr>
        <w:pStyle w:val="a7"/>
        <w:spacing w:after="0" w:line="240" w:lineRule="auto"/>
        <w:ind w:left="0"/>
        <w:jc w:val="center"/>
        <w:rPr>
          <w:rFonts w:ascii="Arial" w:hAnsi="Arial" w:cs="Arial"/>
          <w:b/>
          <w:sz w:val="24"/>
          <w:szCs w:val="24"/>
        </w:rPr>
      </w:pPr>
      <w:r w:rsidRPr="00522E4A">
        <w:rPr>
          <w:rFonts w:ascii="Arial" w:hAnsi="Arial" w:cs="Arial"/>
          <w:b/>
          <w:sz w:val="24"/>
          <w:szCs w:val="24"/>
        </w:rPr>
        <w:t xml:space="preserve"> 6. Целевые индикаторы и пок</w:t>
      </w:r>
      <w:r>
        <w:rPr>
          <w:rFonts w:ascii="Arial" w:hAnsi="Arial" w:cs="Arial"/>
          <w:b/>
          <w:sz w:val="24"/>
          <w:szCs w:val="24"/>
        </w:rPr>
        <w:t>азатели муниципальной программы</w:t>
      </w:r>
    </w:p>
    <w:p w:rsidR="00522E4A" w:rsidRPr="00522E4A" w:rsidRDefault="00522E4A" w:rsidP="00522E4A">
      <w:pPr>
        <w:pStyle w:val="a7"/>
        <w:spacing w:after="0" w:line="240" w:lineRule="auto"/>
        <w:ind w:left="0"/>
        <w:jc w:val="center"/>
        <w:rPr>
          <w:rFonts w:ascii="Arial" w:hAnsi="Arial" w:cs="Arial"/>
          <w:sz w:val="24"/>
          <w:szCs w:val="24"/>
        </w:rPr>
      </w:pPr>
    </w:p>
    <w:tbl>
      <w:tblPr>
        <w:tblW w:w="14888" w:type="dxa"/>
        <w:tblCellSpacing w:w="5" w:type="nil"/>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87"/>
        <w:gridCol w:w="1843"/>
        <w:gridCol w:w="1134"/>
        <w:gridCol w:w="1134"/>
        <w:gridCol w:w="1134"/>
        <w:gridCol w:w="1134"/>
        <w:gridCol w:w="1422"/>
      </w:tblGrid>
      <w:tr w:rsidR="00522E4A" w:rsidRPr="00C80A65" w:rsidTr="00522E4A">
        <w:trPr>
          <w:trHeight w:val="223"/>
          <w:tblCellSpacing w:w="5" w:type="nil"/>
        </w:trPr>
        <w:tc>
          <w:tcPr>
            <w:tcW w:w="7087" w:type="dxa"/>
            <w:vMerge w:val="restart"/>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z w:val="20"/>
                <w:szCs w:val="20"/>
              </w:rPr>
            </w:pPr>
            <w:r w:rsidRPr="00C80A65">
              <w:rPr>
                <w:rFonts w:ascii="Arial" w:hAnsi="Arial" w:cs="Arial"/>
                <w:sz w:val="20"/>
                <w:szCs w:val="20"/>
              </w:rPr>
              <w:t xml:space="preserve">   Наименование показателя (индикатора)</w:t>
            </w:r>
          </w:p>
        </w:tc>
        <w:tc>
          <w:tcPr>
            <w:tcW w:w="1843" w:type="dxa"/>
            <w:vMerge w:val="restart"/>
          </w:tcPr>
          <w:p w:rsidR="00522E4A" w:rsidRPr="00C80A65" w:rsidRDefault="00522E4A" w:rsidP="00BB6992">
            <w:pPr>
              <w:widowControl w:val="0"/>
              <w:tabs>
                <w:tab w:val="left" w:pos="367"/>
              </w:tabs>
              <w:autoSpaceDE w:val="0"/>
              <w:autoSpaceDN w:val="0"/>
              <w:adjustRightInd w:val="0"/>
              <w:spacing w:after="0" w:line="240" w:lineRule="auto"/>
              <w:contextualSpacing/>
              <w:rPr>
                <w:rFonts w:ascii="Arial" w:hAnsi="Arial" w:cs="Arial"/>
                <w:sz w:val="20"/>
                <w:szCs w:val="20"/>
              </w:rPr>
            </w:pPr>
            <w:r w:rsidRPr="00C80A65">
              <w:rPr>
                <w:rFonts w:ascii="Arial" w:hAnsi="Arial" w:cs="Arial"/>
                <w:sz w:val="20"/>
                <w:szCs w:val="20"/>
              </w:rPr>
              <w:t>Ед. измерения</w:t>
            </w:r>
          </w:p>
        </w:tc>
        <w:tc>
          <w:tcPr>
            <w:tcW w:w="5958" w:type="dxa"/>
            <w:gridSpan w:val="5"/>
          </w:tcPr>
          <w:p w:rsidR="00522E4A" w:rsidRPr="00C80A65" w:rsidRDefault="00522E4A" w:rsidP="00BB6992">
            <w:pPr>
              <w:widowControl w:val="0"/>
              <w:autoSpaceDE w:val="0"/>
              <w:autoSpaceDN w:val="0"/>
              <w:adjustRightInd w:val="0"/>
              <w:spacing w:after="0" w:line="240" w:lineRule="auto"/>
              <w:contextualSpacing/>
              <w:rPr>
                <w:rFonts w:ascii="Arial" w:hAnsi="Arial" w:cs="Arial"/>
                <w:sz w:val="20"/>
                <w:szCs w:val="20"/>
              </w:rPr>
            </w:pPr>
            <w:r w:rsidRPr="00C80A65">
              <w:rPr>
                <w:rFonts w:ascii="Arial" w:hAnsi="Arial" w:cs="Arial"/>
                <w:sz w:val="20"/>
                <w:szCs w:val="20"/>
              </w:rPr>
              <w:t>Целевые значения показателей (индикаторов)</w:t>
            </w:r>
          </w:p>
        </w:tc>
      </w:tr>
      <w:tr w:rsidR="00522E4A" w:rsidRPr="00C80A65" w:rsidTr="00522E4A">
        <w:trPr>
          <w:trHeight w:val="598"/>
          <w:tblCellSpacing w:w="5" w:type="nil"/>
        </w:trPr>
        <w:tc>
          <w:tcPr>
            <w:tcW w:w="7087" w:type="dxa"/>
            <w:vMerge/>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z w:val="20"/>
                <w:szCs w:val="20"/>
              </w:rPr>
            </w:pPr>
          </w:p>
        </w:tc>
        <w:tc>
          <w:tcPr>
            <w:tcW w:w="1843" w:type="dxa"/>
            <w:vMerge/>
          </w:tcPr>
          <w:p w:rsidR="00522E4A" w:rsidRPr="00C80A65" w:rsidRDefault="00522E4A" w:rsidP="00BB6992">
            <w:pPr>
              <w:widowControl w:val="0"/>
              <w:tabs>
                <w:tab w:val="left" w:pos="367"/>
              </w:tabs>
              <w:autoSpaceDE w:val="0"/>
              <w:autoSpaceDN w:val="0"/>
              <w:adjustRightInd w:val="0"/>
              <w:spacing w:after="0" w:line="240" w:lineRule="auto"/>
              <w:contextualSpacing/>
              <w:rPr>
                <w:rFonts w:ascii="Arial" w:hAnsi="Arial" w:cs="Arial"/>
                <w:sz w:val="20"/>
                <w:szCs w:val="20"/>
              </w:rPr>
            </w:pPr>
          </w:p>
        </w:tc>
        <w:tc>
          <w:tcPr>
            <w:tcW w:w="1134" w:type="dxa"/>
            <w:vAlign w:val="center"/>
          </w:tcPr>
          <w:p w:rsidR="00522E4A" w:rsidRPr="00C80A65" w:rsidRDefault="00522E4A" w:rsidP="00BB6992">
            <w:pPr>
              <w:widowControl w:val="0"/>
              <w:tabs>
                <w:tab w:val="left" w:pos="367"/>
              </w:tabs>
              <w:autoSpaceDE w:val="0"/>
              <w:autoSpaceDN w:val="0"/>
              <w:adjustRightInd w:val="0"/>
              <w:spacing w:after="0" w:line="240" w:lineRule="auto"/>
              <w:contextualSpacing/>
              <w:jc w:val="center"/>
              <w:rPr>
                <w:rFonts w:ascii="Arial" w:hAnsi="Arial" w:cs="Arial"/>
                <w:sz w:val="20"/>
                <w:szCs w:val="20"/>
              </w:rPr>
            </w:pPr>
            <w:r w:rsidRPr="00C80A65">
              <w:rPr>
                <w:rFonts w:ascii="Arial" w:hAnsi="Arial" w:cs="Arial"/>
                <w:sz w:val="20"/>
                <w:szCs w:val="20"/>
              </w:rPr>
              <w:t>2024 год</w:t>
            </w:r>
          </w:p>
        </w:tc>
        <w:tc>
          <w:tcPr>
            <w:tcW w:w="1134" w:type="dxa"/>
            <w:vAlign w:val="center"/>
          </w:tcPr>
          <w:p w:rsidR="00522E4A" w:rsidRPr="00C80A65" w:rsidRDefault="00522E4A" w:rsidP="00BB6992">
            <w:pPr>
              <w:widowControl w:val="0"/>
              <w:autoSpaceDE w:val="0"/>
              <w:autoSpaceDN w:val="0"/>
              <w:adjustRightInd w:val="0"/>
              <w:spacing w:after="0" w:line="240" w:lineRule="auto"/>
              <w:contextualSpacing/>
              <w:jc w:val="center"/>
              <w:rPr>
                <w:rFonts w:ascii="Arial" w:hAnsi="Arial" w:cs="Arial"/>
                <w:sz w:val="20"/>
                <w:szCs w:val="20"/>
              </w:rPr>
            </w:pPr>
            <w:r w:rsidRPr="00C80A65">
              <w:rPr>
                <w:rFonts w:ascii="Arial" w:hAnsi="Arial" w:cs="Arial"/>
                <w:sz w:val="20"/>
                <w:szCs w:val="20"/>
              </w:rPr>
              <w:t>2025 год (план)</w:t>
            </w:r>
          </w:p>
        </w:tc>
        <w:tc>
          <w:tcPr>
            <w:tcW w:w="1134"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2026 год</w:t>
            </w:r>
          </w:p>
        </w:tc>
        <w:tc>
          <w:tcPr>
            <w:tcW w:w="1134"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2027 год</w:t>
            </w:r>
          </w:p>
        </w:tc>
        <w:tc>
          <w:tcPr>
            <w:tcW w:w="1418"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2028 год</w:t>
            </w:r>
          </w:p>
        </w:tc>
      </w:tr>
      <w:tr w:rsidR="00522E4A" w:rsidRPr="00C80A65" w:rsidTr="00522E4A">
        <w:trPr>
          <w:trHeight w:val="598"/>
          <w:tblCellSpacing w:w="5" w:type="nil"/>
        </w:trPr>
        <w:tc>
          <w:tcPr>
            <w:tcW w:w="7087" w:type="dxa"/>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z w:val="20"/>
                <w:szCs w:val="20"/>
              </w:rPr>
            </w:pPr>
            <w:r w:rsidRPr="00C80A65">
              <w:rPr>
                <w:rFonts w:ascii="Arial" w:hAnsi="Arial" w:cs="Arial"/>
                <w:sz w:val="20"/>
                <w:szCs w:val="20"/>
              </w:rPr>
              <w:t>Своевременная и качественная подготовка материалов и документов, проведение мероприятий с участием Главы администрации Дятьковского района</w:t>
            </w:r>
          </w:p>
        </w:tc>
        <w:tc>
          <w:tcPr>
            <w:tcW w:w="1843" w:type="dxa"/>
          </w:tcPr>
          <w:p w:rsidR="00522E4A" w:rsidRPr="00C80A65" w:rsidRDefault="00522E4A" w:rsidP="00BB6992">
            <w:pPr>
              <w:widowControl w:val="0"/>
              <w:tabs>
                <w:tab w:val="left" w:pos="367"/>
              </w:tabs>
              <w:autoSpaceDE w:val="0"/>
              <w:autoSpaceDN w:val="0"/>
              <w:adjustRightInd w:val="0"/>
              <w:spacing w:after="0" w:line="240" w:lineRule="auto"/>
              <w:contextualSpacing/>
              <w:rPr>
                <w:rFonts w:ascii="Arial" w:hAnsi="Arial" w:cs="Arial"/>
                <w:sz w:val="20"/>
                <w:szCs w:val="20"/>
              </w:rPr>
            </w:pPr>
            <w:r w:rsidRPr="00C80A65">
              <w:rPr>
                <w:rFonts w:ascii="Arial" w:hAnsi="Arial" w:cs="Arial"/>
                <w:sz w:val="20"/>
                <w:szCs w:val="20"/>
              </w:rPr>
              <w:t>%</w:t>
            </w:r>
          </w:p>
        </w:tc>
        <w:tc>
          <w:tcPr>
            <w:tcW w:w="1134" w:type="dxa"/>
            <w:vAlign w:val="center"/>
          </w:tcPr>
          <w:p w:rsidR="00522E4A" w:rsidRPr="00C80A65" w:rsidRDefault="00522E4A" w:rsidP="00BB6992">
            <w:pPr>
              <w:widowControl w:val="0"/>
              <w:tabs>
                <w:tab w:val="left" w:pos="367"/>
              </w:tabs>
              <w:autoSpaceDE w:val="0"/>
              <w:autoSpaceDN w:val="0"/>
              <w:adjustRightInd w:val="0"/>
              <w:spacing w:after="0" w:line="240" w:lineRule="auto"/>
              <w:contextualSpacing/>
              <w:jc w:val="center"/>
              <w:rPr>
                <w:rFonts w:ascii="Arial" w:hAnsi="Arial" w:cs="Arial"/>
                <w:sz w:val="20"/>
                <w:szCs w:val="20"/>
              </w:rPr>
            </w:pPr>
            <w:r w:rsidRPr="00C80A65">
              <w:rPr>
                <w:rFonts w:ascii="Arial" w:hAnsi="Arial" w:cs="Arial"/>
                <w:sz w:val="20"/>
                <w:szCs w:val="20"/>
              </w:rPr>
              <w:t>100</w:t>
            </w:r>
          </w:p>
        </w:tc>
        <w:tc>
          <w:tcPr>
            <w:tcW w:w="1134" w:type="dxa"/>
            <w:vAlign w:val="center"/>
          </w:tcPr>
          <w:p w:rsidR="00522E4A" w:rsidRPr="00C80A65" w:rsidRDefault="00522E4A" w:rsidP="00BB6992">
            <w:pPr>
              <w:widowControl w:val="0"/>
              <w:autoSpaceDE w:val="0"/>
              <w:autoSpaceDN w:val="0"/>
              <w:adjustRightInd w:val="0"/>
              <w:spacing w:after="0" w:line="240" w:lineRule="auto"/>
              <w:contextualSpacing/>
              <w:jc w:val="center"/>
              <w:rPr>
                <w:rFonts w:ascii="Arial" w:hAnsi="Arial" w:cs="Arial"/>
                <w:sz w:val="20"/>
                <w:szCs w:val="20"/>
              </w:rPr>
            </w:pPr>
            <w:r w:rsidRPr="00C80A65">
              <w:rPr>
                <w:rFonts w:ascii="Arial" w:hAnsi="Arial" w:cs="Arial"/>
                <w:sz w:val="20"/>
                <w:szCs w:val="20"/>
              </w:rPr>
              <w:t>100</w:t>
            </w:r>
          </w:p>
        </w:tc>
        <w:tc>
          <w:tcPr>
            <w:tcW w:w="1134"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100</w:t>
            </w:r>
          </w:p>
        </w:tc>
        <w:tc>
          <w:tcPr>
            <w:tcW w:w="1134"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100</w:t>
            </w:r>
          </w:p>
        </w:tc>
        <w:tc>
          <w:tcPr>
            <w:tcW w:w="1418"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100</w:t>
            </w:r>
          </w:p>
        </w:tc>
      </w:tr>
      <w:tr w:rsidR="00522E4A" w:rsidRPr="00C80A65" w:rsidTr="00BB6992">
        <w:trPr>
          <w:trHeight w:val="309"/>
          <w:tblCellSpacing w:w="5" w:type="nil"/>
        </w:trPr>
        <w:tc>
          <w:tcPr>
            <w:tcW w:w="7087" w:type="dxa"/>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z w:val="20"/>
                <w:szCs w:val="20"/>
              </w:rPr>
            </w:pPr>
            <w:r w:rsidRPr="00C80A65">
              <w:rPr>
                <w:rFonts w:ascii="Arial" w:hAnsi="Arial" w:cs="Arial"/>
                <w:sz w:val="20"/>
                <w:szCs w:val="20"/>
              </w:rPr>
              <w:t>Качественное обеспечение деятельности главы администрации</w:t>
            </w:r>
          </w:p>
        </w:tc>
        <w:tc>
          <w:tcPr>
            <w:tcW w:w="1843" w:type="dxa"/>
          </w:tcPr>
          <w:p w:rsidR="00522E4A" w:rsidRPr="00C80A65" w:rsidRDefault="00522E4A" w:rsidP="00BB6992">
            <w:pPr>
              <w:widowControl w:val="0"/>
              <w:tabs>
                <w:tab w:val="left" w:pos="367"/>
              </w:tabs>
              <w:autoSpaceDE w:val="0"/>
              <w:autoSpaceDN w:val="0"/>
              <w:adjustRightInd w:val="0"/>
              <w:spacing w:after="0" w:line="240" w:lineRule="auto"/>
              <w:contextualSpacing/>
              <w:rPr>
                <w:rFonts w:ascii="Arial" w:hAnsi="Arial" w:cs="Arial"/>
                <w:sz w:val="20"/>
                <w:szCs w:val="20"/>
              </w:rPr>
            </w:pPr>
            <w:r w:rsidRPr="00C80A65">
              <w:rPr>
                <w:rFonts w:ascii="Arial" w:hAnsi="Arial" w:cs="Arial"/>
                <w:sz w:val="20"/>
                <w:szCs w:val="20"/>
              </w:rPr>
              <w:t>%</w:t>
            </w:r>
          </w:p>
        </w:tc>
        <w:tc>
          <w:tcPr>
            <w:tcW w:w="1134" w:type="dxa"/>
            <w:vAlign w:val="center"/>
          </w:tcPr>
          <w:p w:rsidR="00522E4A" w:rsidRPr="00C80A65" w:rsidRDefault="00522E4A" w:rsidP="00BB6992">
            <w:pPr>
              <w:widowControl w:val="0"/>
              <w:tabs>
                <w:tab w:val="left" w:pos="367"/>
              </w:tabs>
              <w:autoSpaceDE w:val="0"/>
              <w:autoSpaceDN w:val="0"/>
              <w:adjustRightInd w:val="0"/>
              <w:spacing w:after="0" w:line="240" w:lineRule="auto"/>
              <w:contextualSpacing/>
              <w:jc w:val="center"/>
              <w:rPr>
                <w:rFonts w:ascii="Arial" w:hAnsi="Arial" w:cs="Arial"/>
                <w:sz w:val="20"/>
                <w:szCs w:val="20"/>
              </w:rPr>
            </w:pPr>
            <w:r w:rsidRPr="00C80A65">
              <w:rPr>
                <w:rFonts w:ascii="Arial" w:hAnsi="Arial" w:cs="Arial"/>
                <w:sz w:val="20"/>
                <w:szCs w:val="20"/>
              </w:rPr>
              <w:t>100</w:t>
            </w:r>
          </w:p>
        </w:tc>
        <w:tc>
          <w:tcPr>
            <w:tcW w:w="1134" w:type="dxa"/>
            <w:vAlign w:val="center"/>
          </w:tcPr>
          <w:p w:rsidR="00522E4A" w:rsidRPr="00C80A65" w:rsidRDefault="00522E4A" w:rsidP="00BB6992">
            <w:pPr>
              <w:widowControl w:val="0"/>
              <w:autoSpaceDE w:val="0"/>
              <w:autoSpaceDN w:val="0"/>
              <w:adjustRightInd w:val="0"/>
              <w:spacing w:after="0" w:line="240" w:lineRule="auto"/>
              <w:contextualSpacing/>
              <w:jc w:val="center"/>
              <w:rPr>
                <w:rFonts w:ascii="Arial" w:hAnsi="Arial" w:cs="Arial"/>
                <w:sz w:val="20"/>
                <w:szCs w:val="20"/>
              </w:rPr>
            </w:pPr>
            <w:r w:rsidRPr="00C80A65">
              <w:rPr>
                <w:rFonts w:ascii="Arial" w:hAnsi="Arial" w:cs="Arial"/>
                <w:sz w:val="20"/>
                <w:szCs w:val="20"/>
              </w:rPr>
              <w:t>100</w:t>
            </w:r>
          </w:p>
        </w:tc>
        <w:tc>
          <w:tcPr>
            <w:tcW w:w="1134"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100</w:t>
            </w:r>
          </w:p>
        </w:tc>
        <w:tc>
          <w:tcPr>
            <w:tcW w:w="1134"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100</w:t>
            </w:r>
          </w:p>
        </w:tc>
        <w:tc>
          <w:tcPr>
            <w:tcW w:w="1418" w:type="dxa"/>
            <w:vAlign w:val="center"/>
          </w:tcPr>
          <w:p w:rsidR="00522E4A" w:rsidRPr="00C80A65" w:rsidRDefault="00522E4A" w:rsidP="00BB6992">
            <w:pPr>
              <w:widowControl w:val="0"/>
              <w:autoSpaceDE w:val="0"/>
              <w:autoSpaceDN w:val="0"/>
              <w:adjustRightInd w:val="0"/>
              <w:contextualSpacing/>
              <w:jc w:val="center"/>
              <w:rPr>
                <w:rFonts w:ascii="Arial" w:hAnsi="Arial" w:cs="Arial"/>
                <w:sz w:val="20"/>
                <w:szCs w:val="20"/>
              </w:rPr>
            </w:pPr>
            <w:r w:rsidRPr="00C80A65">
              <w:rPr>
                <w:rFonts w:ascii="Arial" w:hAnsi="Arial" w:cs="Arial"/>
                <w:sz w:val="20"/>
                <w:szCs w:val="20"/>
              </w:rPr>
              <w:t>100</w:t>
            </w:r>
          </w:p>
        </w:tc>
      </w:tr>
      <w:tr w:rsidR="00522E4A" w:rsidRPr="00C80A65" w:rsidTr="00522E4A">
        <w:trPr>
          <w:trHeight w:val="417"/>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r w:rsidRPr="00C80A65">
              <w:rPr>
                <w:rFonts w:ascii="Arial" w:hAnsi="Arial" w:cs="Arial"/>
                <w:spacing w:val="-4"/>
                <w:sz w:val="20"/>
                <w:szCs w:val="20"/>
              </w:rPr>
              <w:t>Увеличение количества многодетных семей</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Ед.</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1120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1145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1175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rPr>
              <w:t>1200</w:t>
            </w:r>
          </w:p>
        </w:tc>
      </w:tr>
      <w:tr w:rsidR="00522E4A" w:rsidRPr="00C80A65" w:rsidTr="00522E4A">
        <w:trPr>
          <w:trHeight w:val="600"/>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Увеличение количества мероприятий, проводимых в целях повышения социального статуса семьи</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шт.</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lang w:val="en-US"/>
              </w:rPr>
              <w:t>7</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lang w:val="en-US"/>
              </w:rPr>
              <w:t>8</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lang w:val="en-US"/>
              </w:rPr>
              <w:t>8</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lang w:val="en-US"/>
              </w:rPr>
              <w:t>9</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9</w:t>
            </w:r>
          </w:p>
        </w:tc>
      </w:tr>
      <w:tr w:rsidR="00522E4A" w:rsidRPr="00C80A65" w:rsidTr="00BB6992">
        <w:trPr>
          <w:trHeight w:val="513"/>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color w:val="000000" w:themeColor="text1"/>
                <w:spacing w:val="-4"/>
                <w:sz w:val="20"/>
                <w:szCs w:val="20"/>
              </w:rPr>
              <w:t>Увеличение количества детей, переданных на воспитание в семью опекуна (попечителя), приемную семью</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81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82</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84</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86</w:t>
            </w:r>
          </w:p>
        </w:tc>
      </w:tr>
      <w:tr w:rsidR="00522E4A" w:rsidRPr="00C80A65" w:rsidTr="00522E4A">
        <w:trPr>
          <w:trHeight w:val="600"/>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color w:val="000000" w:themeColor="text1"/>
                <w:spacing w:val="-4"/>
                <w:sz w:val="20"/>
                <w:szCs w:val="20"/>
              </w:rPr>
              <w:t>Увеличение количества жилых помещений, предоставленных детям-сиротам и детям, оставшимся без попечения родителей, лиц из числа детей-сирот и детей, оставшихся без попечения родителей</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помещений</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15</w:t>
            </w:r>
          </w:p>
        </w:tc>
      </w:tr>
      <w:tr w:rsidR="00522E4A" w:rsidRPr="00C80A65" w:rsidTr="00522E4A">
        <w:trPr>
          <w:trHeight w:val="600"/>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color w:val="000000" w:themeColor="text1"/>
                <w:sz w:val="20"/>
                <w:szCs w:val="20"/>
              </w:rPr>
              <w:t>Осуществление обеспечения сохранности жилых помещений, закрепленных за детьми-сиротами и детьми, оставшимися без попечения родителей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rPr>
          <w:trHeight w:val="600"/>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z w:val="20"/>
                <w:szCs w:val="20"/>
              </w:rPr>
            </w:pPr>
            <w:r w:rsidRPr="00C80A65">
              <w:rPr>
                <w:rFonts w:ascii="Arial" w:hAnsi="Arial" w:cs="Arial"/>
                <w:sz w:val="20"/>
                <w:szCs w:val="20"/>
              </w:rPr>
              <w:t>Осуществление ежемесячных выплат на содержание и проезд ребенка, переданного на воспитание в семью опекуна (попечителя), приемную семью, вознаграждения приемным родителям</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rPr>
          <w:trHeight w:val="600"/>
          <w:tblCellSpacing w:w="5" w:type="nil"/>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 xml:space="preserve">Исполнение государственных полномочий по профилактике безнадзорности и правонарушений среди несовершеннолетних в </w:t>
            </w:r>
            <w:proofErr w:type="spellStart"/>
            <w:r w:rsidRPr="00C80A65">
              <w:rPr>
                <w:rFonts w:ascii="Arial" w:hAnsi="Arial" w:cs="Arial"/>
                <w:spacing w:val="-4"/>
                <w:sz w:val="20"/>
                <w:szCs w:val="20"/>
              </w:rPr>
              <w:t>Дятьковском</w:t>
            </w:r>
            <w:proofErr w:type="spellEnd"/>
            <w:r w:rsidRPr="00C80A65">
              <w:rPr>
                <w:rFonts w:ascii="Arial" w:hAnsi="Arial" w:cs="Arial"/>
                <w:spacing w:val="-4"/>
                <w:sz w:val="20"/>
                <w:szCs w:val="20"/>
              </w:rPr>
              <w:t xml:space="preserve"> районе</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BB6992">
        <w:trPr>
          <w:trHeight w:val="563"/>
          <w:tblCellSpacing w:w="5" w:type="nil"/>
        </w:trPr>
        <w:tc>
          <w:tcPr>
            <w:tcW w:w="7087" w:type="dxa"/>
            <w:shd w:val="clear" w:color="auto" w:fill="auto"/>
          </w:tcPr>
          <w:p w:rsidR="00522E4A" w:rsidRPr="00C80A65" w:rsidRDefault="00522E4A" w:rsidP="00BB6992">
            <w:pPr>
              <w:pStyle w:val="ConsPlusNormal"/>
              <w:contextualSpacing/>
              <w:rPr>
                <w:rFonts w:ascii="Arial" w:hAnsi="Arial" w:cs="Arial"/>
                <w:spacing w:val="-4"/>
                <w:sz w:val="20"/>
              </w:rPr>
            </w:pPr>
            <w:r w:rsidRPr="00C80A65">
              <w:rPr>
                <w:rFonts w:ascii="Arial" w:hAnsi="Arial" w:cs="Arial"/>
                <w:spacing w:val="-4"/>
                <w:sz w:val="20"/>
              </w:rPr>
              <w:t>Количество несовершеннолетних, состоящих на учете в комиссиях по делам несовершеннолетних и защите их прав</w:t>
            </w:r>
          </w:p>
        </w:tc>
        <w:tc>
          <w:tcPr>
            <w:tcW w:w="1843"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Чел.</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26</w:t>
            </w:r>
          </w:p>
        </w:tc>
        <w:tc>
          <w:tcPr>
            <w:tcW w:w="1134" w:type="dxa"/>
            <w:shd w:val="clear" w:color="auto" w:fill="auto"/>
          </w:tcPr>
          <w:p w:rsidR="00522E4A" w:rsidRPr="00C80A65" w:rsidRDefault="00522E4A" w:rsidP="00BB6992">
            <w:pPr>
              <w:pStyle w:val="ConsPlusNormal"/>
              <w:contextualSpacing/>
              <w:rPr>
                <w:rFonts w:ascii="Arial" w:hAnsi="Arial" w:cs="Arial"/>
                <w:spacing w:val="-4"/>
                <w:sz w:val="20"/>
              </w:rPr>
            </w:pPr>
            <w:r w:rsidRPr="00C80A65">
              <w:rPr>
                <w:rFonts w:ascii="Arial" w:hAnsi="Arial" w:cs="Arial"/>
                <w:spacing w:val="-4"/>
                <w:sz w:val="20"/>
              </w:rPr>
              <w:t>Не более 25</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24</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24</w:t>
            </w:r>
          </w:p>
        </w:tc>
        <w:tc>
          <w:tcPr>
            <w:tcW w:w="1418"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24</w:t>
            </w:r>
          </w:p>
        </w:tc>
      </w:tr>
      <w:tr w:rsidR="00522E4A" w:rsidRPr="00C80A65" w:rsidTr="00522E4A">
        <w:trPr>
          <w:trHeight w:val="922"/>
          <w:tblCellSpacing w:w="5" w:type="nil"/>
        </w:trPr>
        <w:tc>
          <w:tcPr>
            <w:tcW w:w="7087" w:type="dxa"/>
            <w:shd w:val="clear" w:color="auto" w:fill="auto"/>
          </w:tcPr>
          <w:p w:rsidR="00522E4A" w:rsidRPr="00C80A65" w:rsidRDefault="00522E4A" w:rsidP="00BB6992">
            <w:pPr>
              <w:pStyle w:val="ConsPlusNormal"/>
              <w:contextualSpacing/>
              <w:rPr>
                <w:rFonts w:ascii="Arial" w:hAnsi="Arial" w:cs="Arial"/>
                <w:spacing w:val="-4"/>
                <w:sz w:val="20"/>
              </w:rPr>
            </w:pPr>
            <w:r w:rsidRPr="00C80A65">
              <w:rPr>
                <w:rFonts w:ascii="Arial" w:hAnsi="Arial" w:cs="Arial"/>
                <w:spacing w:val="-4"/>
                <w:sz w:val="20"/>
              </w:rPr>
              <w:t xml:space="preserve"> Количество несовершеннолетних, привлеченных к административной ответственности</w:t>
            </w:r>
          </w:p>
        </w:tc>
        <w:tc>
          <w:tcPr>
            <w:tcW w:w="1843"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Чел.</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173</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155</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150</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145</w:t>
            </w:r>
          </w:p>
        </w:tc>
        <w:tc>
          <w:tcPr>
            <w:tcW w:w="1418"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140</w:t>
            </w:r>
          </w:p>
        </w:tc>
      </w:tr>
      <w:tr w:rsidR="00522E4A" w:rsidRPr="00C80A65" w:rsidTr="00522E4A">
        <w:trPr>
          <w:trHeight w:val="922"/>
          <w:tblCellSpacing w:w="5" w:type="nil"/>
        </w:trPr>
        <w:tc>
          <w:tcPr>
            <w:tcW w:w="7087" w:type="dxa"/>
            <w:shd w:val="clear" w:color="auto" w:fill="auto"/>
          </w:tcPr>
          <w:p w:rsidR="00522E4A" w:rsidRPr="00C80A65" w:rsidRDefault="00522E4A" w:rsidP="00BB6992">
            <w:pPr>
              <w:pStyle w:val="ConsPlusNormal"/>
              <w:contextualSpacing/>
              <w:rPr>
                <w:rFonts w:ascii="Arial" w:hAnsi="Arial" w:cs="Arial"/>
                <w:spacing w:val="-4"/>
                <w:sz w:val="20"/>
              </w:rPr>
            </w:pPr>
            <w:r w:rsidRPr="00C80A65">
              <w:rPr>
                <w:rFonts w:ascii="Arial" w:hAnsi="Arial" w:cs="Arial"/>
                <w:spacing w:val="-4"/>
                <w:sz w:val="20"/>
              </w:rPr>
              <w:lastRenderedPageBreak/>
              <w:t>Уменьшение количества несовершеннолетних, совершивших преступления</w:t>
            </w:r>
          </w:p>
        </w:tc>
        <w:tc>
          <w:tcPr>
            <w:tcW w:w="1843"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Чел.</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11</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10</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 xml:space="preserve">Не более 9 </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8</w:t>
            </w:r>
          </w:p>
        </w:tc>
        <w:tc>
          <w:tcPr>
            <w:tcW w:w="1418"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более 7</w:t>
            </w:r>
          </w:p>
        </w:tc>
      </w:tr>
      <w:tr w:rsidR="00522E4A" w:rsidRPr="00C80A65" w:rsidTr="00BB6992">
        <w:trPr>
          <w:trHeight w:val="895"/>
          <w:tblCellSpacing w:w="5" w:type="nil"/>
        </w:trPr>
        <w:tc>
          <w:tcPr>
            <w:tcW w:w="7087" w:type="dxa"/>
            <w:shd w:val="clear" w:color="auto" w:fill="auto"/>
          </w:tcPr>
          <w:p w:rsidR="00522E4A" w:rsidRPr="00C80A65" w:rsidRDefault="00522E4A" w:rsidP="00BB6992">
            <w:pPr>
              <w:pStyle w:val="ConsPlusNormal"/>
              <w:contextualSpacing/>
              <w:rPr>
                <w:rFonts w:ascii="Arial" w:hAnsi="Arial" w:cs="Arial"/>
                <w:spacing w:val="-4"/>
                <w:sz w:val="20"/>
              </w:rPr>
            </w:pPr>
            <w:r w:rsidRPr="00C80A65">
              <w:rPr>
                <w:rFonts w:ascii="Arial" w:hAnsi="Arial" w:cs="Arial"/>
                <w:spacing w:val="-4"/>
                <w:sz w:val="20"/>
              </w:rPr>
              <w:t>Процент несовершеннолетних, вовлеченных в досуговую деятельность от общего количества несовершеннолетних, состоящих на ведомственных учетах *</w:t>
            </w:r>
          </w:p>
        </w:tc>
        <w:tc>
          <w:tcPr>
            <w:tcW w:w="1843"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85</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менее 87</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менее 88</w:t>
            </w:r>
          </w:p>
        </w:tc>
        <w:tc>
          <w:tcPr>
            <w:tcW w:w="1134"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менее 89</w:t>
            </w:r>
          </w:p>
        </w:tc>
        <w:tc>
          <w:tcPr>
            <w:tcW w:w="1418" w:type="dxa"/>
            <w:shd w:val="clear" w:color="auto" w:fill="auto"/>
          </w:tcPr>
          <w:p w:rsidR="00522E4A" w:rsidRPr="00C80A65" w:rsidRDefault="00522E4A" w:rsidP="00BB6992">
            <w:pPr>
              <w:pStyle w:val="ConsPlusNormal"/>
              <w:contextualSpacing/>
              <w:jc w:val="center"/>
              <w:rPr>
                <w:rFonts w:ascii="Arial" w:hAnsi="Arial" w:cs="Arial"/>
                <w:spacing w:val="-4"/>
                <w:sz w:val="20"/>
              </w:rPr>
            </w:pPr>
            <w:r w:rsidRPr="00C80A65">
              <w:rPr>
                <w:rFonts w:ascii="Arial" w:hAnsi="Arial" w:cs="Arial"/>
                <w:spacing w:val="-4"/>
                <w:sz w:val="20"/>
              </w:rPr>
              <w:t>Не менее 90</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Увеличение количества детей и молодежи, занимающихся в спортивных секциях СШ «Электрон»</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Чел.</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846</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846</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850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900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950</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Увеличение показателей роста спортивного мастерства учащихся СШ «Электрон»:</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Мастер спорта</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4</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5</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Кандидат в мастера спорта</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9</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15</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1 разряд</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43</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43</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45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50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55</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Массовые разряды</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236</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250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280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290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300</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Увеличение количества детей и молодежи, занимающихся в спортивных секциях ФСК «Олимп»</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Чел.</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194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194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200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210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250</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Увеличение показателей роста спортивного мастерства учащихся ФСК «Олимп»:</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1 разряд</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2</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10</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Массовые разряды</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человек</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34</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56</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80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90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100</w:t>
            </w: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Обеспечение условий для подготовки спортивных сборных команд</w:t>
            </w:r>
          </w:p>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BB6992">
        <w:tblPrEx>
          <w:tblCellSpacing w:w="0" w:type="nil"/>
          <w:tblCellMar>
            <w:left w:w="108" w:type="dxa"/>
            <w:right w:w="108" w:type="dxa"/>
          </w:tblCellMar>
        </w:tblPrEx>
        <w:trPr>
          <w:trHeight w:val="738"/>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proofErr w:type="spellStart"/>
            <w:r w:rsidRPr="00C80A65">
              <w:rPr>
                <w:rFonts w:ascii="Arial" w:hAnsi="Arial" w:cs="Arial"/>
                <w:spacing w:val="-4"/>
                <w:sz w:val="20"/>
                <w:szCs w:val="20"/>
              </w:rPr>
              <w:t>Софинансирование</w:t>
            </w:r>
            <w:proofErr w:type="spellEnd"/>
            <w:r w:rsidRPr="00C80A65">
              <w:rPr>
                <w:rFonts w:ascii="Arial" w:hAnsi="Arial" w:cs="Arial"/>
                <w:spacing w:val="-4"/>
                <w:sz w:val="20"/>
                <w:szCs w:val="20"/>
              </w:rPr>
              <w:t xml:space="preserve"> организаций в сфере физической культуры и спорта на развитие материально-технической базы</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Периодичность</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необходимости</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r>
      <w:tr w:rsidR="00522E4A" w:rsidRPr="00C80A65" w:rsidTr="00522E4A">
        <w:tblPrEx>
          <w:tblCellSpacing w:w="0" w:type="nil"/>
          <w:tblCellMar>
            <w:left w:w="108" w:type="dxa"/>
            <w:right w:w="108" w:type="dxa"/>
          </w:tblCellMar>
        </w:tblPrEx>
        <w:trPr>
          <w:trHeight w:val="540"/>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 xml:space="preserve">Приобретение жилья для тренеров, тренеров – преподавателей учреждений физической культуры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приобретенных квартир</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2</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r>
      <w:tr w:rsidR="00522E4A" w:rsidRPr="00C80A65" w:rsidTr="00BB6992">
        <w:tblPrEx>
          <w:tblCellSpacing w:w="0" w:type="nil"/>
          <w:tblCellMar>
            <w:left w:w="108" w:type="dxa"/>
            <w:right w:w="108" w:type="dxa"/>
          </w:tblCellMar>
        </w:tblPrEx>
        <w:trPr>
          <w:trHeight w:val="415"/>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Осуществление первичного воинского учета на территориях, где отсутствуют военные комиссариаты</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885"/>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z w:val="20"/>
                <w:szCs w:val="20"/>
              </w:rPr>
              <w:lastRenderedPageBreak/>
              <w:t>Увеличение количества оказанных государственных и муниципальных  услуг населению и юридическим лицам в МФЦ по принципу «одного окна»</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услуг</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37 515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37515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37550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37600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37650</w:t>
            </w:r>
          </w:p>
        </w:tc>
      </w:tr>
      <w:tr w:rsidR="00522E4A" w:rsidRPr="00C80A65" w:rsidTr="00522E4A">
        <w:tblPrEx>
          <w:tblCellSpacing w:w="0" w:type="nil"/>
          <w:tblCellMar>
            <w:left w:w="108" w:type="dxa"/>
            <w:right w:w="108" w:type="dxa"/>
          </w:tblCellMar>
        </w:tblPrEx>
        <w:trPr>
          <w:trHeight w:val="716"/>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Оказание услуг перевозки пассажиров автомобильным транспортом общего пользования для осуществления регулярных перевозок по регулируемым тарифам муниципальных маршрутов</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маршрутов</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r>
      <w:tr w:rsidR="00522E4A" w:rsidRPr="00C80A65" w:rsidTr="00522E4A">
        <w:tblPrEx>
          <w:tblCellSpacing w:w="0" w:type="nil"/>
          <w:tblCellMar>
            <w:left w:w="108" w:type="dxa"/>
            <w:right w:w="108" w:type="dxa"/>
          </w:tblCellMar>
        </w:tblPrEx>
        <w:trPr>
          <w:trHeight w:val="716"/>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Осуществление отдельных государственных полномочий Брянской области по установлению регулируемых тарифов на регулярные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716"/>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Доля лиц, прошедших лечение от наркозависимости и выполнившим данную обязанность от общего количества лиц,  имеющих дополнительную обязанность (установленную судом)*</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 xml:space="preserve">50                                                                                                                                                                                                                                                                                                                                                                                                                                                                                                                                        </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50 до 80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53 до 80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55 до 80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60 до 80</w:t>
            </w:r>
          </w:p>
        </w:tc>
      </w:tr>
      <w:tr w:rsidR="00522E4A" w:rsidRPr="00C80A65" w:rsidTr="00522E4A">
        <w:tblPrEx>
          <w:tblCellSpacing w:w="0" w:type="nil"/>
          <w:tblCellMar>
            <w:left w:w="108" w:type="dxa"/>
            <w:right w:w="108" w:type="dxa"/>
          </w:tblCellMar>
        </w:tblPrEx>
        <w:trPr>
          <w:trHeight w:val="716"/>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Процент несовершеннолетних, употребляющих наркотические и психотропные вещества, выявленный в результате добровольного тестирования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&lt; 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&lt; 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&lt; 1</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&lt; 1</w:t>
            </w:r>
          </w:p>
        </w:tc>
      </w:tr>
      <w:tr w:rsidR="00522E4A" w:rsidRPr="00C80A65" w:rsidTr="00522E4A">
        <w:tblPrEx>
          <w:tblCellSpacing w:w="0" w:type="nil"/>
          <w:tblCellMar>
            <w:left w:w="108" w:type="dxa"/>
            <w:right w:w="108" w:type="dxa"/>
          </w:tblCellMar>
        </w:tblPrEx>
        <w:trPr>
          <w:trHeight w:val="716"/>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Доля подростков и молодежи в возрасте от 11 до 24 лет, вовлеченных в профилактические мероприятия по предотвращению употребления наркотических веществ</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36</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37</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38</w:t>
            </w:r>
          </w:p>
        </w:tc>
      </w:tr>
      <w:tr w:rsidR="00522E4A" w:rsidRPr="00C80A65" w:rsidTr="00522E4A">
        <w:tblPrEx>
          <w:tblCellSpacing w:w="0" w:type="nil"/>
          <w:tblCellMar>
            <w:left w:w="108" w:type="dxa"/>
            <w:right w:w="108" w:type="dxa"/>
          </w:tblCellMar>
        </w:tblPrEx>
        <w:trPr>
          <w:trHeight w:val="716"/>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z w:val="20"/>
                <w:szCs w:val="20"/>
              </w:rPr>
              <w:t>Выполнение мероприятий, направленных на профилактику правонарушений и усиление борьбы с преступностью</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z w:val="20"/>
                <w:szCs w:val="20"/>
              </w:rPr>
              <w:t>Доля обученных охране труда (руководителей и специалистов) от общего числа работающих</w:t>
            </w:r>
            <w:r w:rsidRPr="00C80A65">
              <w:rPr>
                <w:rFonts w:ascii="Arial" w:hAnsi="Arial" w:cs="Arial"/>
                <w:spacing w:val="-4"/>
                <w:sz w:val="20"/>
                <w:szCs w:val="20"/>
              </w:rPr>
              <w:t xml:space="preserve">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Проведение консультативно-методической работы по вопросам охраны труда и уведомительной регистрации территориальных соглашений и коллективных договоров в учреждениях и организациях муниципального образования</w:t>
            </w:r>
          </w:p>
          <w:p w:rsidR="00522E4A" w:rsidRPr="00C80A65" w:rsidRDefault="00522E4A" w:rsidP="00BB6992">
            <w:pPr>
              <w:widowControl w:val="0"/>
              <w:autoSpaceDE w:val="0"/>
              <w:autoSpaceDN w:val="0"/>
              <w:adjustRightInd w:val="0"/>
              <w:spacing w:after="0" w:line="240" w:lineRule="auto"/>
              <w:ind w:left="34"/>
              <w:contextualSpacing/>
              <w:rPr>
                <w:rFonts w:ascii="Arial" w:hAnsi="Arial" w:cs="Arial"/>
                <w:sz w:val="20"/>
                <w:szCs w:val="20"/>
              </w:rPr>
            </w:pP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Периодичность</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ежедневно</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ежедневно</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ежедневно</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ежедневно</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ежедневно</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 xml:space="preserve">Представление населению Дятьковского района возможности вызова всех оперативных служб по единому номеру «112»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Оповещение населения об опасностях, возникающих при ведении военных действий и возникновении чрезвычайных ситуаций</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Периодичность</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необходимости</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необходимости</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необходимости</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Обеспечение круглосуточной бесперебойной работы единой дежурно-диспетчерской службы</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Обеспечение выплат муниципальных пенсий (доплат к государственным пенсиям)</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получателей</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95 до 105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95 до 105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95 до 105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95 до 105</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lastRenderedPageBreak/>
              <w:t>Обеспечение социальных выплат лицам, удостоенным звания почетного гражданина муниципального образования</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получателей</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 xml:space="preserve">От 1 до 5 </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1 до 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1 до 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1 до 5</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rPr>
                <w:rFonts w:ascii="Arial" w:hAnsi="Arial" w:cs="Arial"/>
                <w:sz w:val="20"/>
                <w:szCs w:val="20"/>
              </w:rPr>
            </w:pPr>
            <w:r w:rsidRPr="00C80A65">
              <w:rPr>
                <w:rFonts w:ascii="Arial" w:hAnsi="Arial" w:cs="Arial"/>
                <w:sz w:val="20"/>
                <w:szCs w:val="20"/>
              </w:rPr>
              <w:t>Обеспечение социальных выплат гражданам, кроме публичных нормативных социальных выплат</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Чел.</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29</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25 до 50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От 25 до 50</w:t>
            </w:r>
          </w:p>
        </w:tc>
        <w:tc>
          <w:tcPr>
            <w:tcW w:w="1134" w:type="dxa"/>
            <w:shd w:val="clear" w:color="auto" w:fill="auto"/>
          </w:tcPr>
          <w:p w:rsidR="00522E4A" w:rsidRPr="00C80A65" w:rsidRDefault="00522E4A" w:rsidP="00BB6992">
            <w:pPr>
              <w:rPr>
                <w:rFonts w:ascii="Arial" w:hAnsi="Arial" w:cs="Arial"/>
                <w:sz w:val="20"/>
                <w:szCs w:val="20"/>
              </w:rPr>
            </w:pPr>
            <w:r w:rsidRPr="00C80A65">
              <w:rPr>
                <w:rFonts w:ascii="Arial" w:hAnsi="Arial" w:cs="Arial"/>
                <w:spacing w:val="-4"/>
                <w:sz w:val="20"/>
                <w:szCs w:val="20"/>
              </w:rPr>
              <w:t>От 25 до 50</w:t>
            </w:r>
          </w:p>
        </w:tc>
        <w:tc>
          <w:tcPr>
            <w:tcW w:w="1418" w:type="dxa"/>
            <w:shd w:val="clear" w:color="auto" w:fill="auto"/>
          </w:tcPr>
          <w:p w:rsidR="00522E4A" w:rsidRPr="00C80A65" w:rsidRDefault="00522E4A" w:rsidP="00BB6992">
            <w:pPr>
              <w:rPr>
                <w:rFonts w:ascii="Arial" w:hAnsi="Arial" w:cs="Arial"/>
                <w:sz w:val="20"/>
                <w:szCs w:val="20"/>
              </w:rPr>
            </w:pPr>
            <w:r w:rsidRPr="00C80A65">
              <w:rPr>
                <w:rFonts w:ascii="Arial" w:hAnsi="Arial" w:cs="Arial"/>
                <w:spacing w:val="-4"/>
                <w:sz w:val="20"/>
                <w:szCs w:val="20"/>
              </w:rPr>
              <w:t>От 25 до 50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Осуществление мероприятий по отлову бездомных животных, в целях кастрации и вакцинации</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 xml:space="preserve">% </w:t>
            </w:r>
          </w:p>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r w:rsidRPr="00C80A65">
              <w:rPr>
                <w:rFonts w:ascii="Arial" w:hAnsi="Arial" w:cs="Arial"/>
                <w:spacing w:val="-4"/>
                <w:sz w:val="20"/>
                <w:szCs w:val="20"/>
              </w:rPr>
              <w:t>от доведенных лимитов</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Количество детей и молодежи вовлеченных в мероприятия гражданско-патриотической направленности</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чел.</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1350</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1480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 xml:space="preserve">Не менее </w:t>
            </w:r>
            <w:r w:rsidRPr="00C80A65">
              <w:rPr>
                <w:rFonts w:ascii="Arial" w:hAnsi="Arial" w:cs="Arial"/>
                <w:spacing w:val="-4"/>
                <w:sz w:val="20"/>
                <w:szCs w:val="20"/>
                <w:lang w:val="en-US"/>
              </w:rPr>
              <w:t>1</w:t>
            </w:r>
            <w:r w:rsidRPr="00C80A65">
              <w:rPr>
                <w:rFonts w:ascii="Arial" w:hAnsi="Arial" w:cs="Arial"/>
                <w:spacing w:val="-4"/>
                <w:sz w:val="20"/>
                <w:szCs w:val="20"/>
              </w:rPr>
              <w:t>500 чел.</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 xml:space="preserve">Не менее </w:t>
            </w:r>
            <w:r w:rsidRPr="00C80A65">
              <w:rPr>
                <w:rFonts w:ascii="Arial" w:hAnsi="Arial" w:cs="Arial"/>
                <w:spacing w:val="-4"/>
                <w:sz w:val="20"/>
                <w:szCs w:val="20"/>
                <w:lang w:val="en-US"/>
              </w:rPr>
              <w:t>1</w:t>
            </w:r>
            <w:r w:rsidRPr="00C80A65">
              <w:rPr>
                <w:rFonts w:ascii="Arial" w:hAnsi="Arial" w:cs="Arial"/>
                <w:spacing w:val="-4"/>
                <w:sz w:val="20"/>
                <w:szCs w:val="20"/>
              </w:rPr>
              <w:t>530</w:t>
            </w:r>
            <w:r w:rsidRPr="00C80A65">
              <w:rPr>
                <w:rFonts w:ascii="Arial" w:hAnsi="Arial" w:cs="Arial"/>
                <w:spacing w:val="-4"/>
                <w:sz w:val="20"/>
                <w:szCs w:val="20"/>
                <w:lang w:val="en-US"/>
              </w:rPr>
              <w:t xml:space="preserve"> </w:t>
            </w:r>
            <w:r w:rsidRPr="00C80A65">
              <w:rPr>
                <w:rFonts w:ascii="Arial" w:hAnsi="Arial" w:cs="Arial"/>
                <w:spacing w:val="-4"/>
                <w:sz w:val="20"/>
                <w:szCs w:val="20"/>
              </w:rPr>
              <w:t>чел.</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 xml:space="preserve">Не менее </w:t>
            </w:r>
            <w:r w:rsidRPr="00C80A65">
              <w:rPr>
                <w:rFonts w:ascii="Arial" w:hAnsi="Arial" w:cs="Arial"/>
                <w:spacing w:val="-4"/>
                <w:sz w:val="20"/>
                <w:szCs w:val="20"/>
                <w:lang w:val="en-US"/>
              </w:rPr>
              <w:t>1</w:t>
            </w:r>
            <w:r w:rsidRPr="00C80A65">
              <w:rPr>
                <w:rFonts w:ascii="Arial" w:hAnsi="Arial" w:cs="Arial"/>
                <w:spacing w:val="-4"/>
                <w:sz w:val="20"/>
                <w:szCs w:val="20"/>
              </w:rPr>
              <w:t>550 чел.</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 xml:space="preserve">Количество мероприятий для детей и молодежи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мероприятий</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46</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rPr>
              <w:t>Не менее 48</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rPr>
              <w:t>Не менее 50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rPr>
              <w:t>Не менее 55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lang w:val="en-US"/>
              </w:rPr>
            </w:pPr>
            <w:r w:rsidRPr="00C80A65">
              <w:rPr>
                <w:rFonts w:ascii="Arial" w:hAnsi="Arial" w:cs="Arial"/>
                <w:spacing w:val="-4"/>
                <w:sz w:val="20"/>
                <w:szCs w:val="20"/>
              </w:rPr>
              <w:t>Не менее 60</w:t>
            </w:r>
          </w:p>
        </w:tc>
      </w:tr>
      <w:tr w:rsidR="00522E4A" w:rsidRPr="00C80A65" w:rsidTr="00522E4A">
        <w:tblPrEx>
          <w:tblCellSpacing w:w="0" w:type="nil"/>
          <w:tblCellMar>
            <w:left w:w="108" w:type="dxa"/>
            <w:right w:w="108" w:type="dxa"/>
          </w:tblCellMar>
        </w:tblPrEx>
        <w:trPr>
          <w:trHeight w:val="1080"/>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 xml:space="preserve">Количество выпусков сборников и информационных </w:t>
            </w:r>
            <w:proofErr w:type="spellStart"/>
            <w:r w:rsidRPr="00C80A65">
              <w:rPr>
                <w:rFonts w:ascii="Arial" w:hAnsi="Arial" w:cs="Arial"/>
                <w:sz w:val="20"/>
                <w:szCs w:val="20"/>
              </w:rPr>
              <w:t>бюллетений</w:t>
            </w:r>
            <w:proofErr w:type="spellEnd"/>
            <w:r w:rsidRPr="00C80A65">
              <w:rPr>
                <w:rFonts w:ascii="Arial" w:hAnsi="Arial" w:cs="Arial"/>
                <w:sz w:val="20"/>
                <w:szCs w:val="20"/>
              </w:rPr>
              <w:t xml:space="preserve"> изготовленных для опубликования нормативных правовых актов муниципальных образований и иной информации</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Шт.</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360</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375</w:t>
            </w:r>
          </w:p>
        </w:tc>
        <w:tc>
          <w:tcPr>
            <w:tcW w:w="1134" w:type="dxa"/>
            <w:shd w:val="clear" w:color="auto" w:fill="auto"/>
          </w:tcPr>
          <w:p w:rsidR="00522E4A" w:rsidRPr="00C80A65" w:rsidRDefault="00522E4A" w:rsidP="00BB6992">
            <w:pPr>
              <w:rPr>
                <w:rFonts w:ascii="Arial" w:hAnsi="Arial" w:cs="Arial"/>
                <w:sz w:val="20"/>
                <w:szCs w:val="20"/>
              </w:rPr>
            </w:pPr>
          </w:p>
          <w:p w:rsidR="00522E4A" w:rsidRPr="00C80A65" w:rsidRDefault="00522E4A" w:rsidP="00BB6992">
            <w:pPr>
              <w:jc w:val="center"/>
              <w:rPr>
                <w:rFonts w:ascii="Arial" w:hAnsi="Arial" w:cs="Arial"/>
                <w:sz w:val="20"/>
                <w:szCs w:val="20"/>
              </w:rPr>
            </w:pPr>
            <w:r w:rsidRPr="00C80A65">
              <w:rPr>
                <w:rFonts w:ascii="Arial" w:hAnsi="Arial" w:cs="Arial"/>
                <w:sz w:val="20"/>
                <w:szCs w:val="20"/>
              </w:rPr>
              <w:t>375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375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375</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 xml:space="preserve">Количество реализованных проектов </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Членские взносы некоммерческим организациям</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Периодичность</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Ежегодно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Ежегодно</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Ежегодно</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Ежегодно</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Ежегодно</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spacing w:after="0" w:line="240" w:lineRule="auto"/>
              <w:contextualSpacing/>
              <w:jc w:val="center"/>
              <w:rPr>
                <w:rFonts w:ascii="Arial" w:hAnsi="Arial" w:cs="Arial"/>
                <w:sz w:val="20"/>
                <w:szCs w:val="20"/>
              </w:rPr>
            </w:pPr>
            <w:r w:rsidRPr="00C80A65">
              <w:rPr>
                <w:rFonts w:ascii="Arial" w:hAnsi="Arial" w:cs="Arial"/>
                <w:sz w:val="20"/>
                <w:szCs w:val="20"/>
              </w:rPr>
              <w:t>Осуществление мероприятий по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образования</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874"/>
        </w:trPr>
        <w:tc>
          <w:tcPr>
            <w:tcW w:w="7087" w:type="dxa"/>
            <w:shd w:val="clear" w:color="auto" w:fill="auto"/>
          </w:tcPr>
          <w:p w:rsidR="00522E4A" w:rsidRPr="00C80A65" w:rsidRDefault="00522E4A" w:rsidP="00BB6992">
            <w:pPr>
              <w:pStyle w:val="a8"/>
              <w:contextualSpacing/>
              <w:jc w:val="left"/>
              <w:rPr>
                <w:rFonts w:ascii="Arial" w:hAnsi="Arial" w:cs="Arial"/>
                <w:sz w:val="20"/>
                <w:szCs w:val="20"/>
              </w:rPr>
            </w:pPr>
            <w:r w:rsidRPr="00C80A65">
              <w:rPr>
                <w:rFonts w:ascii="Arial" w:hAnsi="Arial" w:cs="Arial"/>
                <w:sz w:val="20"/>
                <w:szCs w:val="20"/>
              </w:rPr>
              <w:t>Исполнение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финансового контроля</w:t>
            </w:r>
          </w:p>
          <w:p w:rsidR="00522E4A" w:rsidRPr="00C80A65" w:rsidRDefault="00522E4A" w:rsidP="00BB6992">
            <w:pPr>
              <w:spacing w:after="0" w:line="240" w:lineRule="auto"/>
              <w:contextualSpacing/>
              <w:jc w:val="center"/>
              <w:rPr>
                <w:rFonts w:ascii="Arial" w:hAnsi="Arial" w:cs="Arial"/>
                <w:sz w:val="20"/>
                <w:szCs w:val="20"/>
              </w:rPr>
            </w:pP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Осуществление отдельных государственных полномочий Брянской области в сфере деятельности по профилактике безнадзорности и правонарушений несовершеннолетних, организации деятельности административных комиссий и определения перечня должностных лиц органов местного самоуправления, уполномоченных составлять протоколы об административных правонарушениях (осуществление отдельных государственных полномочий Брянской области по определению перечня должностных лиц органов местного самоуправления, уполномоченных составлять протоколы об административных правонарушениях)</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contextualSpacing/>
              <w:rPr>
                <w:rFonts w:ascii="Arial" w:hAnsi="Arial" w:cs="Arial"/>
                <w:spacing w:val="-4"/>
                <w:sz w:val="20"/>
                <w:szCs w:val="20"/>
              </w:rPr>
            </w:pPr>
          </w:p>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lastRenderedPageBreak/>
              <w:t>Осуществление переданных полномочий сельским поселениям в сфере окружающей среды</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Осуществление мероприятий по содержанию автомобильных дорог местного значения</w:t>
            </w:r>
          </w:p>
        </w:tc>
        <w:tc>
          <w:tcPr>
            <w:tcW w:w="1843" w:type="dxa"/>
            <w:shd w:val="clear" w:color="auto" w:fill="auto"/>
          </w:tcPr>
          <w:p w:rsidR="00522E4A" w:rsidRPr="00C80A65" w:rsidRDefault="00522E4A" w:rsidP="00BB6992">
            <w:pPr>
              <w:rPr>
                <w:rFonts w:ascii="Arial" w:hAnsi="Arial" w:cs="Arial"/>
                <w:sz w:val="20"/>
                <w:szCs w:val="20"/>
              </w:rPr>
            </w:pPr>
            <w:r w:rsidRPr="00C80A65">
              <w:rPr>
                <w:rFonts w:ascii="Arial" w:hAnsi="Arial" w:cs="Arial"/>
                <w:sz w:val="20"/>
                <w:szCs w:val="20"/>
              </w:rPr>
              <w:t>%</w:t>
            </w:r>
          </w:p>
        </w:tc>
        <w:tc>
          <w:tcPr>
            <w:tcW w:w="1134" w:type="dxa"/>
            <w:shd w:val="clear" w:color="auto" w:fill="auto"/>
          </w:tcPr>
          <w:p w:rsidR="00522E4A" w:rsidRPr="00C80A65" w:rsidRDefault="00522E4A" w:rsidP="00BB6992">
            <w:pPr>
              <w:rPr>
                <w:rFonts w:ascii="Arial" w:hAnsi="Arial" w:cs="Arial"/>
                <w:sz w:val="20"/>
                <w:szCs w:val="20"/>
              </w:rPr>
            </w:pPr>
          </w:p>
        </w:tc>
        <w:tc>
          <w:tcPr>
            <w:tcW w:w="1134" w:type="dxa"/>
            <w:shd w:val="clear" w:color="auto" w:fill="auto"/>
          </w:tcPr>
          <w:p w:rsidR="00522E4A" w:rsidRPr="00C80A65" w:rsidRDefault="00522E4A" w:rsidP="00BB6992">
            <w:pPr>
              <w:rPr>
                <w:rFonts w:ascii="Arial" w:hAnsi="Arial" w:cs="Arial"/>
                <w:sz w:val="20"/>
                <w:szCs w:val="20"/>
              </w:rPr>
            </w:pPr>
          </w:p>
        </w:tc>
        <w:tc>
          <w:tcPr>
            <w:tcW w:w="1134" w:type="dxa"/>
            <w:shd w:val="clear" w:color="auto" w:fill="auto"/>
          </w:tcPr>
          <w:p w:rsidR="00522E4A" w:rsidRPr="00C80A65" w:rsidRDefault="00522E4A" w:rsidP="00BB6992">
            <w:pPr>
              <w:rPr>
                <w:rFonts w:ascii="Arial" w:hAnsi="Arial" w:cs="Arial"/>
                <w:sz w:val="20"/>
                <w:szCs w:val="20"/>
              </w:rPr>
            </w:pPr>
            <w:r w:rsidRPr="00C80A65">
              <w:rPr>
                <w:rFonts w:ascii="Arial" w:hAnsi="Arial" w:cs="Arial"/>
                <w:sz w:val="20"/>
                <w:szCs w:val="20"/>
              </w:rPr>
              <w:t>100</w:t>
            </w:r>
          </w:p>
        </w:tc>
        <w:tc>
          <w:tcPr>
            <w:tcW w:w="1134" w:type="dxa"/>
            <w:shd w:val="clear" w:color="auto" w:fill="auto"/>
          </w:tcPr>
          <w:p w:rsidR="00522E4A" w:rsidRPr="00C80A65" w:rsidRDefault="00522E4A" w:rsidP="00BB6992">
            <w:pPr>
              <w:rPr>
                <w:rFonts w:ascii="Arial" w:hAnsi="Arial" w:cs="Arial"/>
                <w:sz w:val="20"/>
                <w:szCs w:val="20"/>
              </w:rPr>
            </w:pPr>
            <w:r w:rsidRPr="00C80A65">
              <w:rPr>
                <w:rFonts w:ascii="Arial" w:hAnsi="Arial" w:cs="Arial"/>
                <w:sz w:val="20"/>
                <w:szCs w:val="20"/>
              </w:rPr>
              <w:t>100</w:t>
            </w:r>
          </w:p>
        </w:tc>
        <w:tc>
          <w:tcPr>
            <w:tcW w:w="1418" w:type="dxa"/>
            <w:shd w:val="clear" w:color="auto" w:fill="auto"/>
          </w:tcPr>
          <w:p w:rsidR="00522E4A" w:rsidRPr="00C80A65" w:rsidRDefault="00522E4A" w:rsidP="00BB6992">
            <w:pPr>
              <w:rPr>
                <w:rFonts w:ascii="Arial" w:hAnsi="Arial" w:cs="Arial"/>
                <w:sz w:val="20"/>
                <w:szCs w:val="20"/>
              </w:rPr>
            </w:pPr>
            <w:r w:rsidRPr="00C80A65">
              <w:rPr>
                <w:rFonts w:ascii="Arial" w:hAnsi="Arial" w:cs="Arial"/>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color w:val="FF0000"/>
                <w:sz w:val="20"/>
                <w:szCs w:val="20"/>
              </w:rPr>
            </w:pPr>
            <w:r w:rsidRPr="00C80A65">
              <w:rPr>
                <w:rFonts w:ascii="Arial" w:hAnsi="Arial" w:cs="Arial"/>
                <w:sz w:val="20"/>
                <w:szCs w:val="20"/>
              </w:rPr>
              <w:t>Количество молодых семей, улучшивших жилищные условия.</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color w:val="FF0000"/>
                <w:sz w:val="20"/>
                <w:szCs w:val="20"/>
              </w:rPr>
            </w:pPr>
            <w:r w:rsidRPr="00C80A65">
              <w:rPr>
                <w:rFonts w:ascii="Arial" w:hAnsi="Arial" w:cs="Arial"/>
                <w:sz w:val="20"/>
                <w:szCs w:val="20"/>
              </w:rPr>
              <w:t>Обеспечение уровня финансирования организаций в сфере физической культуры и спорта, реализующих дополнительные образовательные программы спортивной подготовки</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периодичность</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необходимости</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Обеспечение сохранности автомобильных дорог местного значения и условий безопасного движения по ним</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100</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Обустройство мест захоронения останков погибших при защите Отечества, обнаруженных в ходе проведения поисковых работ</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Восстановление (ремонт, реставрация, благоустройство) воинских захоронений</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5</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Установка мемориальных знаков</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2</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Нанесение имен (воинских званий, фамилий и инициалов) погибших при защите Отечества на мемориальные сооружения воинских захоронений по месту захоронения)</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4</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 xml:space="preserve">Работы по инженерным, геодезическим, геологическим изысканиям для капитального ремонта плотины пруда водохранилища ГТС в </w:t>
            </w:r>
            <w:proofErr w:type="spellStart"/>
            <w:r w:rsidRPr="00C80A65">
              <w:rPr>
                <w:rFonts w:ascii="Arial" w:hAnsi="Arial" w:cs="Arial"/>
                <w:sz w:val="20"/>
                <w:szCs w:val="20"/>
              </w:rPr>
              <w:t>пос.Бытошь</w:t>
            </w:r>
            <w:proofErr w:type="spellEnd"/>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1</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Осуществление мероприятий направленных на ликвидацию последствий ЧС и стихийных бедствий</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периодичность</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возникновения</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возникновения</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По мере возникновения</w:t>
            </w:r>
          </w:p>
        </w:tc>
      </w:tr>
      <w:tr w:rsidR="00522E4A" w:rsidRPr="00C80A65" w:rsidTr="00522E4A">
        <w:tblPrEx>
          <w:tblCellSpacing w:w="0" w:type="nil"/>
          <w:tblCellMar>
            <w:left w:w="108" w:type="dxa"/>
            <w:right w:w="108" w:type="dxa"/>
          </w:tblCellMar>
        </w:tblPrEx>
        <w:trPr>
          <w:trHeight w:val="503"/>
        </w:trPr>
        <w:tc>
          <w:tcPr>
            <w:tcW w:w="7087" w:type="dxa"/>
            <w:shd w:val="clear" w:color="auto" w:fill="auto"/>
          </w:tcPr>
          <w:p w:rsidR="00522E4A" w:rsidRPr="00C80A65" w:rsidRDefault="00522E4A" w:rsidP="00BB6992">
            <w:pPr>
              <w:pStyle w:val="a8"/>
              <w:tabs>
                <w:tab w:val="left" w:pos="2610"/>
              </w:tabs>
              <w:contextualSpacing/>
              <w:jc w:val="left"/>
              <w:rPr>
                <w:rFonts w:ascii="Arial" w:hAnsi="Arial" w:cs="Arial"/>
                <w:sz w:val="20"/>
                <w:szCs w:val="20"/>
              </w:rPr>
            </w:pPr>
            <w:r w:rsidRPr="00C80A65">
              <w:rPr>
                <w:rFonts w:ascii="Arial" w:hAnsi="Arial" w:cs="Arial"/>
                <w:sz w:val="20"/>
                <w:szCs w:val="20"/>
              </w:rPr>
              <w:t>Участие в районных и областных соревнованиях</w:t>
            </w:r>
          </w:p>
        </w:tc>
        <w:tc>
          <w:tcPr>
            <w:tcW w:w="1843"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Количество соревнований</w:t>
            </w: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vAlign w:val="center"/>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125</w:t>
            </w:r>
          </w:p>
        </w:tc>
        <w:tc>
          <w:tcPr>
            <w:tcW w:w="1134"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125</w:t>
            </w:r>
          </w:p>
        </w:tc>
        <w:tc>
          <w:tcPr>
            <w:tcW w:w="1418" w:type="dxa"/>
            <w:shd w:val="clear" w:color="auto" w:fill="auto"/>
          </w:tcPr>
          <w:p w:rsidR="00522E4A" w:rsidRPr="00C80A65" w:rsidRDefault="00522E4A" w:rsidP="00BB6992">
            <w:pPr>
              <w:widowControl w:val="0"/>
              <w:autoSpaceDE w:val="0"/>
              <w:autoSpaceDN w:val="0"/>
              <w:adjustRightInd w:val="0"/>
              <w:spacing w:after="0" w:line="240" w:lineRule="auto"/>
              <w:ind w:left="34"/>
              <w:contextualSpacing/>
              <w:jc w:val="center"/>
              <w:rPr>
                <w:rFonts w:ascii="Arial" w:hAnsi="Arial" w:cs="Arial"/>
                <w:spacing w:val="-4"/>
                <w:sz w:val="20"/>
                <w:szCs w:val="20"/>
              </w:rPr>
            </w:pPr>
            <w:r w:rsidRPr="00C80A65">
              <w:rPr>
                <w:rFonts w:ascii="Arial" w:hAnsi="Arial" w:cs="Arial"/>
                <w:spacing w:val="-4"/>
                <w:sz w:val="20"/>
                <w:szCs w:val="20"/>
              </w:rPr>
              <w:t>Не менее 125</w:t>
            </w:r>
          </w:p>
        </w:tc>
      </w:tr>
      <w:bookmarkEnd w:id="0"/>
    </w:tbl>
    <w:p w:rsidR="00A711DB" w:rsidRPr="00000BFE" w:rsidRDefault="00A711DB" w:rsidP="00B823E3">
      <w:pPr>
        <w:pStyle w:val="a3"/>
        <w:tabs>
          <w:tab w:val="left" w:pos="1740"/>
        </w:tabs>
        <w:jc w:val="both"/>
        <w:rPr>
          <w:rFonts w:ascii="Arial" w:hAnsi="Arial" w:cs="Arial"/>
          <w:color w:val="000000"/>
          <w:sz w:val="24"/>
          <w:szCs w:val="24"/>
        </w:rPr>
      </w:pPr>
    </w:p>
    <w:sectPr w:rsidR="00A711DB" w:rsidRPr="00000BFE" w:rsidSect="00A711DB">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062E0"/>
    <w:multiLevelType w:val="hybridMultilevel"/>
    <w:tmpl w:val="721AB59A"/>
    <w:lvl w:ilvl="0" w:tplc="61C423FE">
      <w:start w:val="1"/>
      <w:numFmt w:val="decimal"/>
      <w:lvlText w:val="%1."/>
      <w:lvlJc w:val="left"/>
      <w:pPr>
        <w:ind w:left="644" w:hanging="360"/>
      </w:pPr>
      <w:rPr>
        <w:rFonts w:ascii="Times New Roman" w:eastAsia="Times New Roman" w:hAnsi="Times New Roman" w:cs="Times New Roman"/>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15:restartNumberingAfterBreak="0">
    <w:nsid w:val="41D84061"/>
    <w:multiLevelType w:val="hybridMultilevel"/>
    <w:tmpl w:val="F300D85C"/>
    <w:lvl w:ilvl="0" w:tplc="DAF45A90">
      <w:start w:val="1"/>
      <w:numFmt w:val="decimal"/>
      <w:lvlText w:val="%1."/>
      <w:lvlJc w:val="left"/>
      <w:pPr>
        <w:ind w:left="644" w:hanging="360"/>
      </w:pPr>
      <w:rPr>
        <w:rFonts w:ascii="Times New Roman" w:eastAsia="Times New Roman" w:hAnsi="Times New Roman" w:cs="Times New Roman"/>
        <w:color w:val="000000"/>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4F54111B"/>
    <w:multiLevelType w:val="hybridMultilevel"/>
    <w:tmpl w:val="C6764F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5CED2ED3"/>
    <w:multiLevelType w:val="hybridMultilevel"/>
    <w:tmpl w:val="21CE63BE"/>
    <w:lvl w:ilvl="0" w:tplc="0B3A1738">
      <w:start w:val="6"/>
      <w:numFmt w:val="decimal"/>
      <w:lvlText w:val="%1."/>
      <w:lvlJc w:val="left"/>
      <w:pPr>
        <w:ind w:left="8866" w:hanging="360"/>
      </w:pPr>
      <w:rPr>
        <w:rFonts w:hint="default"/>
        <w:b/>
      </w:rPr>
    </w:lvl>
    <w:lvl w:ilvl="1" w:tplc="04190019" w:tentative="1">
      <w:start w:val="1"/>
      <w:numFmt w:val="lowerLetter"/>
      <w:lvlText w:val="%2."/>
      <w:lvlJc w:val="left"/>
      <w:pPr>
        <w:ind w:left="9586" w:hanging="360"/>
      </w:pPr>
    </w:lvl>
    <w:lvl w:ilvl="2" w:tplc="0419001B" w:tentative="1">
      <w:start w:val="1"/>
      <w:numFmt w:val="lowerRoman"/>
      <w:lvlText w:val="%3."/>
      <w:lvlJc w:val="right"/>
      <w:pPr>
        <w:ind w:left="10306" w:hanging="180"/>
      </w:pPr>
    </w:lvl>
    <w:lvl w:ilvl="3" w:tplc="0419000F" w:tentative="1">
      <w:start w:val="1"/>
      <w:numFmt w:val="decimal"/>
      <w:lvlText w:val="%4."/>
      <w:lvlJc w:val="left"/>
      <w:pPr>
        <w:ind w:left="11026" w:hanging="360"/>
      </w:pPr>
    </w:lvl>
    <w:lvl w:ilvl="4" w:tplc="04190019" w:tentative="1">
      <w:start w:val="1"/>
      <w:numFmt w:val="lowerLetter"/>
      <w:lvlText w:val="%5."/>
      <w:lvlJc w:val="left"/>
      <w:pPr>
        <w:ind w:left="11746" w:hanging="360"/>
      </w:pPr>
    </w:lvl>
    <w:lvl w:ilvl="5" w:tplc="0419001B" w:tentative="1">
      <w:start w:val="1"/>
      <w:numFmt w:val="lowerRoman"/>
      <w:lvlText w:val="%6."/>
      <w:lvlJc w:val="right"/>
      <w:pPr>
        <w:ind w:left="12466" w:hanging="180"/>
      </w:pPr>
    </w:lvl>
    <w:lvl w:ilvl="6" w:tplc="0419000F" w:tentative="1">
      <w:start w:val="1"/>
      <w:numFmt w:val="decimal"/>
      <w:lvlText w:val="%7."/>
      <w:lvlJc w:val="left"/>
      <w:pPr>
        <w:ind w:left="13186" w:hanging="360"/>
      </w:pPr>
    </w:lvl>
    <w:lvl w:ilvl="7" w:tplc="04190019" w:tentative="1">
      <w:start w:val="1"/>
      <w:numFmt w:val="lowerLetter"/>
      <w:lvlText w:val="%8."/>
      <w:lvlJc w:val="left"/>
      <w:pPr>
        <w:ind w:left="13906" w:hanging="360"/>
      </w:pPr>
    </w:lvl>
    <w:lvl w:ilvl="8" w:tplc="0419001B" w:tentative="1">
      <w:start w:val="1"/>
      <w:numFmt w:val="lowerRoman"/>
      <w:lvlText w:val="%9."/>
      <w:lvlJc w:val="right"/>
      <w:pPr>
        <w:ind w:left="14626" w:hanging="180"/>
      </w:pPr>
    </w:lvl>
  </w:abstractNum>
  <w:abstractNum w:abstractNumId="4" w15:restartNumberingAfterBreak="0">
    <w:nsid w:val="5FC96345"/>
    <w:multiLevelType w:val="hybridMultilevel"/>
    <w:tmpl w:val="165062DC"/>
    <w:lvl w:ilvl="0" w:tplc="A97EF87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44A2AA4"/>
    <w:multiLevelType w:val="multilevel"/>
    <w:tmpl w:val="721AB59A"/>
    <w:lvl w:ilvl="0">
      <w:start w:val="1"/>
      <w:numFmt w:val="decimal"/>
      <w:lvlText w:val="%1."/>
      <w:lvlJc w:val="left"/>
      <w:pPr>
        <w:ind w:left="644" w:hanging="360"/>
      </w:pPr>
      <w:rPr>
        <w:rFonts w:ascii="Times New Roman" w:eastAsia="Times New Roman" w:hAnsi="Times New Roman" w:cs="Times New Roman"/>
        <w:color w:val="000000"/>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 w15:restartNumberingAfterBreak="0">
    <w:nsid w:val="7723491D"/>
    <w:multiLevelType w:val="hybridMultilevel"/>
    <w:tmpl w:val="CFD4AD60"/>
    <w:lvl w:ilvl="0" w:tplc="2DFC8924">
      <w:start w:val="1"/>
      <w:numFmt w:val="decimal"/>
      <w:lvlText w:val="%1."/>
      <w:lvlJc w:val="left"/>
      <w:pPr>
        <w:ind w:left="1020" w:hanging="360"/>
      </w:pPr>
      <w:rPr>
        <w:rFonts w:hint="default"/>
        <w:color w:val="00000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7" w15:restartNumberingAfterBreak="0">
    <w:nsid w:val="7BA70066"/>
    <w:multiLevelType w:val="hybridMultilevel"/>
    <w:tmpl w:val="9772966E"/>
    <w:lvl w:ilvl="0" w:tplc="79900F9E">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4"/>
  </w:num>
  <w:num w:numId="3">
    <w:abstractNumId w:val="7"/>
  </w:num>
  <w:num w:numId="4">
    <w:abstractNumId w:val="1"/>
  </w:num>
  <w:num w:numId="5">
    <w:abstractNumId w:val="2"/>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9"/>
  <w:drawingGridHorizontalSpacing w:val="110"/>
  <w:displayHorizontalDrawingGridEvery w:val="2"/>
  <w:characterSpacingControl w:val="doNotCompress"/>
  <w:compat>
    <w:compatSetting w:name="compatibilityMode" w:uri="http://schemas.microsoft.com/office/word" w:val="12"/>
  </w:compat>
  <w:rsids>
    <w:rsidRoot w:val="006A31C6"/>
    <w:rsid w:val="00000BFE"/>
    <w:rsid w:val="00001F96"/>
    <w:rsid w:val="00013DAA"/>
    <w:rsid w:val="00026041"/>
    <w:rsid w:val="0002797A"/>
    <w:rsid w:val="00034430"/>
    <w:rsid w:val="00035090"/>
    <w:rsid w:val="0004749D"/>
    <w:rsid w:val="00057D43"/>
    <w:rsid w:val="00057F32"/>
    <w:rsid w:val="0006021E"/>
    <w:rsid w:val="0006190B"/>
    <w:rsid w:val="00067360"/>
    <w:rsid w:val="00073683"/>
    <w:rsid w:val="00075322"/>
    <w:rsid w:val="0008059E"/>
    <w:rsid w:val="000818AD"/>
    <w:rsid w:val="00081DB3"/>
    <w:rsid w:val="00083379"/>
    <w:rsid w:val="000877F6"/>
    <w:rsid w:val="00094366"/>
    <w:rsid w:val="000A1328"/>
    <w:rsid w:val="000A3FA5"/>
    <w:rsid w:val="000A40F0"/>
    <w:rsid w:val="000B356E"/>
    <w:rsid w:val="000C29C5"/>
    <w:rsid w:val="000C73B7"/>
    <w:rsid w:val="000C7E80"/>
    <w:rsid w:val="000D6C37"/>
    <w:rsid w:val="000E4CC5"/>
    <w:rsid w:val="000E5241"/>
    <w:rsid w:val="000E5690"/>
    <w:rsid w:val="000F08F0"/>
    <w:rsid w:val="000F3F7B"/>
    <w:rsid w:val="00103FE3"/>
    <w:rsid w:val="00112B5D"/>
    <w:rsid w:val="00113A0B"/>
    <w:rsid w:val="00114691"/>
    <w:rsid w:val="00131E20"/>
    <w:rsid w:val="0013362C"/>
    <w:rsid w:val="00134A01"/>
    <w:rsid w:val="00140AE4"/>
    <w:rsid w:val="00155595"/>
    <w:rsid w:val="001647F5"/>
    <w:rsid w:val="001700E7"/>
    <w:rsid w:val="00170BC5"/>
    <w:rsid w:val="00193C4F"/>
    <w:rsid w:val="00197678"/>
    <w:rsid w:val="00197AEC"/>
    <w:rsid w:val="001A5CF2"/>
    <w:rsid w:val="001B2D21"/>
    <w:rsid w:val="001C1B22"/>
    <w:rsid w:val="001C6A08"/>
    <w:rsid w:val="001D3DFF"/>
    <w:rsid w:val="001D590E"/>
    <w:rsid w:val="001D6DD2"/>
    <w:rsid w:val="001F7716"/>
    <w:rsid w:val="00201131"/>
    <w:rsid w:val="002063BF"/>
    <w:rsid w:val="00211C30"/>
    <w:rsid w:val="00236484"/>
    <w:rsid w:val="002430D5"/>
    <w:rsid w:val="0024425E"/>
    <w:rsid w:val="00250FDD"/>
    <w:rsid w:val="00255716"/>
    <w:rsid w:val="00283920"/>
    <w:rsid w:val="002863BE"/>
    <w:rsid w:val="002A2D2F"/>
    <w:rsid w:val="002A6A28"/>
    <w:rsid w:val="002C37C7"/>
    <w:rsid w:val="002D05D6"/>
    <w:rsid w:val="002D2FA9"/>
    <w:rsid w:val="002D3AF3"/>
    <w:rsid w:val="002D4B4E"/>
    <w:rsid w:val="002D69FC"/>
    <w:rsid w:val="002D7799"/>
    <w:rsid w:val="002F07BB"/>
    <w:rsid w:val="002F63F4"/>
    <w:rsid w:val="002F7D5C"/>
    <w:rsid w:val="0031162C"/>
    <w:rsid w:val="00323B25"/>
    <w:rsid w:val="00326538"/>
    <w:rsid w:val="00331CF8"/>
    <w:rsid w:val="00354A4D"/>
    <w:rsid w:val="003554DF"/>
    <w:rsid w:val="003754EB"/>
    <w:rsid w:val="0037550C"/>
    <w:rsid w:val="00382ED2"/>
    <w:rsid w:val="003B4B94"/>
    <w:rsid w:val="003C237C"/>
    <w:rsid w:val="003D5D56"/>
    <w:rsid w:val="003E4A42"/>
    <w:rsid w:val="004229E0"/>
    <w:rsid w:val="0042469B"/>
    <w:rsid w:val="00431362"/>
    <w:rsid w:val="00433EC5"/>
    <w:rsid w:val="0043446F"/>
    <w:rsid w:val="00434716"/>
    <w:rsid w:val="00436317"/>
    <w:rsid w:val="00437A20"/>
    <w:rsid w:val="004407C4"/>
    <w:rsid w:val="00443313"/>
    <w:rsid w:val="00444557"/>
    <w:rsid w:val="00462281"/>
    <w:rsid w:val="00477FA7"/>
    <w:rsid w:val="0048598B"/>
    <w:rsid w:val="00487AA1"/>
    <w:rsid w:val="004B6470"/>
    <w:rsid w:val="004B64B0"/>
    <w:rsid w:val="004B6D93"/>
    <w:rsid w:val="004C32D6"/>
    <w:rsid w:val="004C58F5"/>
    <w:rsid w:val="004D2FD6"/>
    <w:rsid w:val="004D3D53"/>
    <w:rsid w:val="004E1C53"/>
    <w:rsid w:val="004F706C"/>
    <w:rsid w:val="0050078D"/>
    <w:rsid w:val="00522E4A"/>
    <w:rsid w:val="005332A0"/>
    <w:rsid w:val="0054239C"/>
    <w:rsid w:val="00545FFA"/>
    <w:rsid w:val="005636B4"/>
    <w:rsid w:val="00563E57"/>
    <w:rsid w:val="005742E3"/>
    <w:rsid w:val="00575973"/>
    <w:rsid w:val="00580A53"/>
    <w:rsid w:val="005844FB"/>
    <w:rsid w:val="00591FDB"/>
    <w:rsid w:val="00592165"/>
    <w:rsid w:val="00592F0C"/>
    <w:rsid w:val="005964F2"/>
    <w:rsid w:val="005A0784"/>
    <w:rsid w:val="005A2F61"/>
    <w:rsid w:val="005A3AE6"/>
    <w:rsid w:val="005A3DDE"/>
    <w:rsid w:val="005B1F35"/>
    <w:rsid w:val="005B3A00"/>
    <w:rsid w:val="005C4DDE"/>
    <w:rsid w:val="005D1B8E"/>
    <w:rsid w:val="005E0DC4"/>
    <w:rsid w:val="005E1A45"/>
    <w:rsid w:val="005E3DD6"/>
    <w:rsid w:val="005E4098"/>
    <w:rsid w:val="005E4B40"/>
    <w:rsid w:val="005E5C3E"/>
    <w:rsid w:val="005E7B30"/>
    <w:rsid w:val="005F7803"/>
    <w:rsid w:val="00602A14"/>
    <w:rsid w:val="00605D4B"/>
    <w:rsid w:val="00621673"/>
    <w:rsid w:val="006311A9"/>
    <w:rsid w:val="00646693"/>
    <w:rsid w:val="00651BB0"/>
    <w:rsid w:val="0065339E"/>
    <w:rsid w:val="00672A6F"/>
    <w:rsid w:val="006800CF"/>
    <w:rsid w:val="0068075B"/>
    <w:rsid w:val="006926ED"/>
    <w:rsid w:val="006A31C6"/>
    <w:rsid w:val="006B035A"/>
    <w:rsid w:val="006B49AA"/>
    <w:rsid w:val="006C6F29"/>
    <w:rsid w:val="006D0C95"/>
    <w:rsid w:val="006F4ECC"/>
    <w:rsid w:val="006F7740"/>
    <w:rsid w:val="00701924"/>
    <w:rsid w:val="00711C03"/>
    <w:rsid w:val="00716392"/>
    <w:rsid w:val="00721DAA"/>
    <w:rsid w:val="00733832"/>
    <w:rsid w:val="00752F85"/>
    <w:rsid w:val="00754596"/>
    <w:rsid w:val="00756897"/>
    <w:rsid w:val="0076252A"/>
    <w:rsid w:val="007741D8"/>
    <w:rsid w:val="00775EBB"/>
    <w:rsid w:val="00782D26"/>
    <w:rsid w:val="007970C5"/>
    <w:rsid w:val="007A54F3"/>
    <w:rsid w:val="007A714A"/>
    <w:rsid w:val="007A758E"/>
    <w:rsid w:val="007D31FB"/>
    <w:rsid w:val="007E278A"/>
    <w:rsid w:val="00800801"/>
    <w:rsid w:val="00802389"/>
    <w:rsid w:val="00810548"/>
    <w:rsid w:val="00813F20"/>
    <w:rsid w:val="00814A49"/>
    <w:rsid w:val="008161A6"/>
    <w:rsid w:val="00823BB7"/>
    <w:rsid w:val="0082428E"/>
    <w:rsid w:val="00825D50"/>
    <w:rsid w:val="00826462"/>
    <w:rsid w:val="008342B5"/>
    <w:rsid w:val="00834875"/>
    <w:rsid w:val="008442A7"/>
    <w:rsid w:val="00844576"/>
    <w:rsid w:val="0085647B"/>
    <w:rsid w:val="008567CC"/>
    <w:rsid w:val="008676EC"/>
    <w:rsid w:val="00892212"/>
    <w:rsid w:val="008A51EE"/>
    <w:rsid w:val="008A645D"/>
    <w:rsid w:val="008A7E48"/>
    <w:rsid w:val="008D2BD5"/>
    <w:rsid w:val="008F1F0A"/>
    <w:rsid w:val="008F2724"/>
    <w:rsid w:val="008F3821"/>
    <w:rsid w:val="008F667E"/>
    <w:rsid w:val="008F7AFC"/>
    <w:rsid w:val="00901630"/>
    <w:rsid w:val="00904F57"/>
    <w:rsid w:val="00921246"/>
    <w:rsid w:val="0092294A"/>
    <w:rsid w:val="00944E2A"/>
    <w:rsid w:val="009565DD"/>
    <w:rsid w:val="00956C78"/>
    <w:rsid w:val="0097053D"/>
    <w:rsid w:val="00985CFD"/>
    <w:rsid w:val="009A16B4"/>
    <w:rsid w:val="009A39B2"/>
    <w:rsid w:val="009B24D1"/>
    <w:rsid w:val="009B2858"/>
    <w:rsid w:val="009B3790"/>
    <w:rsid w:val="009C0D8F"/>
    <w:rsid w:val="009C0F82"/>
    <w:rsid w:val="009C1DA5"/>
    <w:rsid w:val="009C64AA"/>
    <w:rsid w:val="009E516E"/>
    <w:rsid w:val="009F5B4C"/>
    <w:rsid w:val="009F73CD"/>
    <w:rsid w:val="00A06AE5"/>
    <w:rsid w:val="00A12AA8"/>
    <w:rsid w:val="00A12F7C"/>
    <w:rsid w:val="00A13769"/>
    <w:rsid w:val="00A23D65"/>
    <w:rsid w:val="00A2735B"/>
    <w:rsid w:val="00A27A4B"/>
    <w:rsid w:val="00A3487F"/>
    <w:rsid w:val="00A371D3"/>
    <w:rsid w:val="00A42776"/>
    <w:rsid w:val="00A42D50"/>
    <w:rsid w:val="00A447D3"/>
    <w:rsid w:val="00A44EA2"/>
    <w:rsid w:val="00A5717B"/>
    <w:rsid w:val="00A62643"/>
    <w:rsid w:val="00A63441"/>
    <w:rsid w:val="00A64B53"/>
    <w:rsid w:val="00A6583F"/>
    <w:rsid w:val="00A711DB"/>
    <w:rsid w:val="00A7137D"/>
    <w:rsid w:val="00A71C34"/>
    <w:rsid w:val="00A75ED4"/>
    <w:rsid w:val="00A82F2C"/>
    <w:rsid w:val="00AA603B"/>
    <w:rsid w:val="00AB130F"/>
    <w:rsid w:val="00AB33D2"/>
    <w:rsid w:val="00AE0940"/>
    <w:rsid w:val="00AF02F0"/>
    <w:rsid w:val="00AF0717"/>
    <w:rsid w:val="00B03831"/>
    <w:rsid w:val="00B17D91"/>
    <w:rsid w:val="00B21923"/>
    <w:rsid w:val="00B27FA9"/>
    <w:rsid w:val="00B4011C"/>
    <w:rsid w:val="00B40565"/>
    <w:rsid w:val="00B67ADB"/>
    <w:rsid w:val="00B821FC"/>
    <w:rsid w:val="00B823E3"/>
    <w:rsid w:val="00B90D85"/>
    <w:rsid w:val="00BA0014"/>
    <w:rsid w:val="00BB023F"/>
    <w:rsid w:val="00BB5D99"/>
    <w:rsid w:val="00BB62AA"/>
    <w:rsid w:val="00BB6992"/>
    <w:rsid w:val="00BD16D2"/>
    <w:rsid w:val="00BD1701"/>
    <w:rsid w:val="00BD421B"/>
    <w:rsid w:val="00BD7BCD"/>
    <w:rsid w:val="00BD7BE6"/>
    <w:rsid w:val="00BE353C"/>
    <w:rsid w:val="00BF48EE"/>
    <w:rsid w:val="00C0254B"/>
    <w:rsid w:val="00C029D0"/>
    <w:rsid w:val="00C0696E"/>
    <w:rsid w:val="00C06B55"/>
    <w:rsid w:val="00C10B00"/>
    <w:rsid w:val="00C1435C"/>
    <w:rsid w:val="00C273A8"/>
    <w:rsid w:val="00C302E1"/>
    <w:rsid w:val="00C377D6"/>
    <w:rsid w:val="00C4021D"/>
    <w:rsid w:val="00C42E0E"/>
    <w:rsid w:val="00C432FA"/>
    <w:rsid w:val="00C45647"/>
    <w:rsid w:val="00C61383"/>
    <w:rsid w:val="00C61FCE"/>
    <w:rsid w:val="00C719FE"/>
    <w:rsid w:val="00C83F75"/>
    <w:rsid w:val="00CA0A80"/>
    <w:rsid w:val="00CA7AFD"/>
    <w:rsid w:val="00CB327F"/>
    <w:rsid w:val="00CC44D7"/>
    <w:rsid w:val="00CD45FC"/>
    <w:rsid w:val="00CD7558"/>
    <w:rsid w:val="00CD76A2"/>
    <w:rsid w:val="00CE1BCD"/>
    <w:rsid w:val="00CF3BD2"/>
    <w:rsid w:val="00CF4449"/>
    <w:rsid w:val="00D038A7"/>
    <w:rsid w:val="00D05D5F"/>
    <w:rsid w:val="00D10DC8"/>
    <w:rsid w:val="00D2091E"/>
    <w:rsid w:val="00D55F6E"/>
    <w:rsid w:val="00D64633"/>
    <w:rsid w:val="00D649FB"/>
    <w:rsid w:val="00D67FF1"/>
    <w:rsid w:val="00D72E50"/>
    <w:rsid w:val="00D74D34"/>
    <w:rsid w:val="00D849A9"/>
    <w:rsid w:val="00D84C28"/>
    <w:rsid w:val="00D87833"/>
    <w:rsid w:val="00D947E7"/>
    <w:rsid w:val="00DA0AAC"/>
    <w:rsid w:val="00DB0A6F"/>
    <w:rsid w:val="00DB151F"/>
    <w:rsid w:val="00DB20C4"/>
    <w:rsid w:val="00DB6644"/>
    <w:rsid w:val="00DC2663"/>
    <w:rsid w:val="00DD20DA"/>
    <w:rsid w:val="00DD28ED"/>
    <w:rsid w:val="00DE16BA"/>
    <w:rsid w:val="00DF26FA"/>
    <w:rsid w:val="00DF34EF"/>
    <w:rsid w:val="00DF58BC"/>
    <w:rsid w:val="00E045AB"/>
    <w:rsid w:val="00E0639C"/>
    <w:rsid w:val="00E241AA"/>
    <w:rsid w:val="00E41A82"/>
    <w:rsid w:val="00E43946"/>
    <w:rsid w:val="00E4634C"/>
    <w:rsid w:val="00E46E55"/>
    <w:rsid w:val="00E615C6"/>
    <w:rsid w:val="00E63394"/>
    <w:rsid w:val="00E64CFE"/>
    <w:rsid w:val="00EA02C9"/>
    <w:rsid w:val="00EA7B7A"/>
    <w:rsid w:val="00EB08F6"/>
    <w:rsid w:val="00EB361E"/>
    <w:rsid w:val="00EC1207"/>
    <w:rsid w:val="00ED5D2F"/>
    <w:rsid w:val="00ED6606"/>
    <w:rsid w:val="00ED7196"/>
    <w:rsid w:val="00EE4A71"/>
    <w:rsid w:val="00EF4BEF"/>
    <w:rsid w:val="00EF7603"/>
    <w:rsid w:val="00F061FE"/>
    <w:rsid w:val="00F0738A"/>
    <w:rsid w:val="00F07CC2"/>
    <w:rsid w:val="00F13E21"/>
    <w:rsid w:val="00F1731C"/>
    <w:rsid w:val="00F17C71"/>
    <w:rsid w:val="00F21B7B"/>
    <w:rsid w:val="00F23402"/>
    <w:rsid w:val="00F25B4D"/>
    <w:rsid w:val="00F33137"/>
    <w:rsid w:val="00F36B16"/>
    <w:rsid w:val="00F434D3"/>
    <w:rsid w:val="00F44717"/>
    <w:rsid w:val="00F458D1"/>
    <w:rsid w:val="00F51834"/>
    <w:rsid w:val="00F5374F"/>
    <w:rsid w:val="00F60602"/>
    <w:rsid w:val="00F6062F"/>
    <w:rsid w:val="00F66892"/>
    <w:rsid w:val="00F743DD"/>
    <w:rsid w:val="00F75EC5"/>
    <w:rsid w:val="00F7757D"/>
    <w:rsid w:val="00FA1B46"/>
    <w:rsid w:val="00FA238C"/>
    <w:rsid w:val="00FB3FF7"/>
    <w:rsid w:val="00FB6CBF"/>
    <w:rsid w:val="00FC7D2C"/>
    <w:rsid w:val="00FD6EF8"/>
    <w:rsid w:val="00FD76D8"/>
    <w:rsid w:val="00FE1C4D"/>
    <w:rsid w:val="00FF6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51B7"/>
  <w15:docId w15:val="{147FF23E-D288-4F06-9489-689CDAEEE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ru-RU" w:eastAsia="en-US" w:bidi="ar-SA"/>
      </w:rPr>
    </w:rPrDefault>
    <w:pPrDefault>
      <w:pPr>
        <w:spacing w:after="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1C6"/>
    <w:pPr>
      <w:spacing w:line="276" w:lineRule="auto"/>
      <w:jc w:val="left"/>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A31C6"/>
    <w:pPr>
      <w:spacing w:after="0" w:line="240" w:lineRule="auto"/>
    </w:pPr>
    <w:rPr>
      <w:rFonts w:ascii="Courier New" w:hAnsi="Courier New" w:cs="Courier New"/>
      <w:sz w:val="20"/>
      <w:szCs w:val="20"/>
    </w:rPr>
  </w:style>
  <w:style w:type="character" w:customStyle="1" w:styleId="a4">
    <w:name w:val="Текст Знак"/>
    <w:basedOn w:val="a0"/>
    <w:link w:val="a3"/>
    <w:rsid w:val="006A31C6"/>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EE4A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4A71"/>
    <w:rPr>
      <w:rFonts w:ascii="Tahoma" w:eastAsia="Times New Roman" w:hAnsi="Tahoma" w:cs="Tahoma"/>
      <w:sz w:val="16"/>
      <w:szCs w:val="16"/>
      <w:lang w:eastAsia="ru-RU"/>
    </w:rPr>
  </w:style>
  <w:style w:type="paragraph" w:styleId="a7">
    <w:name w:val="List Paragraph"/>
    <w:basedOn w:val="a"/>
    <w:uiPriority w:val="34"/>
    <w:qFormat/>
    <w:rsid w:val="00434716"/>
    <w:pPr>
      <w:ind w:left="720"/>
      <w:contextualSpacing/>
    </w:pPr>
  </w:style>
  <w:style w:type="paragraph" w:customStyle="1" w:styleId="ConsPlusNormal">
    <w:name w:val="ConsPlusNormal"/>
    <w:rsid w:val="00522E4A"/>
    <w:pPr>
      <w:widowControl w:val="0"/>
      <w:autoSpaceDE w:val="0"/>
      <w:autoSpaceDN w:val="0"/>
      <w:spacing w:after="0"/>
      <w:jc w:val="left"/>
    </w:pPr>
    <w:rPr>
      <w:rFonts w:ascii="Calibri" w:eastAsia="Times New Roman" w:hAnsi="Calibri" w:cs="Calibri"/>
      <w:szCs w:val="20"/>
      <w:lang w:eastAsia="ru-RU"/>
    </w:rPr>
  </w:style>
  <w:style w:type="paragraph" w:styleId="a8">
    <w:name w:val="Body Text"/>
    <w:basedOn w:val="a"/>
    <w:link w:val="a9"/>
    <w:uiPriority w:val="99"/>
    <w:rsid w:val="00522E4A"/>
    <w:pPr>
      <w:spacing w:after="0" w:line="240" w:lineRule="auto"/>
      <w:jc w:val="both"/>
    </w:pPr>
    <w:rPr>
      <w:rFonts w:ascii="Times New Roman" w:hAnsi="Times New Roman"/>
      <w:sz w:val="28"/>
      <w:szCs w:val="28"/>
    </w:rPr>
  </w:style>
  <w:style w:type="character" w:customStyle="1" w:styleId="a9">
    <w:name w:val="Основной текст Знак"/>
    <w:basedOn w:val="a0"/>
    <w:link w:val="a8"/>
    <w:uiPriority w:val="99"/>
    <w:rsid w:val="00522E4A"/>
    <w:rPr>
      <w:rFonts w:eastAsia="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31211">
      <w:bodyDiv w:val="1"/>
      <w:marLeft w:val="0"/>
      <w:marRight w:val="0"/>
      <w:marTop w:val="0"/>
      <w:marBottom w:val="0"/>
      <w:divBdr>
        <w:top w:val="none" w:sz="0" w:space="0" w:color="auto"/>
        <w:left w:val="none" w:sz="0" w:space="0" w:color="auto"/>
        <w:bottom w:val="none" w:sz="0" w:space="0" w:color="auto"/>
        <w:right w:val="none" w:sz="0" w:space="0" w:color="auto"/>
      </w:divBdr>
    </w:div>
    <w:div w:id="969170766">
      <w:bodyDiv w:val="1"/>
      <w:marLeft w:val="0"/>
      <w:marRight w:val="0"/>
      <w:marTop w:val="0"/>
      <w:marBottom w:val="0"/>
      <w:divBdr>
        <w:top w:val="none" w:sz="0" w:space="0" w:color="auto"/>
        <w:left w:val="none" w:sz="0" w:space="0" w:color="auto"/>
        <w:bottom w:val="none" w:sz="0" w:space="0" w:color="auto"/>
        <w:right w:val="none" w:sz="0" w:space="0" w:color="auto"/>
      </w:divBdr>
    </w:div>
    <w:div w:id="1686592926">
      <w:bodyDiv w:val="1"/>
      <w:marLeft w:val="0"/>
      <w:marRight w:val="0"/>
      <w:marTop w:val="0"/>
      <w:marBottom w:val="0"/>
      <w:divBdr>
        <w:top w:val="none" w:sz="0" w:space="0" w:color="auto"/>
        <w:left w:val="none" w:sz="0" w:space="0" w:color="auto"/>
        <w:bottom w:val="none" w:sz="0" w:space="0" w:color="auto"/>
        <w:right w:val="none" w:sz="0" w:space="0" w:color="auto"/>
      </w:divBdr>
    </w:div>
    <w:div w:id="203148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F8A7F-4A18-4681-8C06-0674F5CD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5191</TotalTime>
  <Pages>27</Pages>
  <Words>6204</Words>
  <Characters>35365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Пользователь Windows</cp:lastModifiedBy>
  <cp:revision>339</cp:revision>
  <cp:lastPrinted>2026-04-20T06:23:00Z</cp:lastPrinted>
  <dcterms:created xsi:type="dcterms:W3CDTF">2017-01-30T14:43:00Z</dcterms:created>
  <dcterms:modified xsi:type="dcterms:W3CDTF">2026-04-27T08:32:00Z</dcterms:modified>
</cp:coreProperties>
</file>