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31C6" w:rsidRPr="00A447D3" w:rsidRDefault="006A31C6" w:rsidP="006A31C6">
      <w:pPr>
        <w:spacing w:after="0" w:line="240" w:lineRule="auto"/>
        <w:jc w:val="center"/>
        <w:rPr>
          <w:rFonts w:ascii="Arial" w:hAnsi="Arial" w:cs="Arial"/>
          <w:bCs/>
          <w:caps/>
          <w:sz w:val="32"/>
          <w:szCs w:val="32"/>
        </w:rPr>
      </w:pPr>
      <w:r w:rsidRPr="00A447D3">
        <w:rPr>
          <w:rFonts w:ascii="Arial" w:hAnsi="Arial" w:cs="Arial"/>
          <w:bCs/>
          <w:caps/>
          <w:sz w:val="32"/>
          <w:szCs w:val="32"/>
        </w:rPr>
        <w:t>РОССИЙСКАЯ ФЕДЕРАЦИЯ</w:t>
      </w:r>
    </w:p>
    <w:p w:rsidR="006A31C6" w:rsidRPr="00A447D3" w:rsidRDefault="006A31C6" w:rsidP="006A31C6">
      <w:pPr>
        <w:spacing w:after="0" w:line="240" w:lineRule="auto"/>
        <w:jc w:val="center"/>
        <w:rPr>
          <w:rFonts w:ascii="Arial" w:hAnsi="Arial" w:cs="Arial"/>
          <w:bCs/>
          <w:caps/>
          <w:sz w:val="32"/>
          <w:szCs w:val="32"/>
        </w:rPr>
      </w:pPr>
      <w:r w:rsidRPr="00A447D3">
        <w:rPr>
          <w:rFonts w:ascii="Arial" w:hAnsi="Arial" w:cs="Arial"/>
          <w:bCs/>
          <w:caps/>
          <w:sz w:val="32"/>
          <w:szCs w:val="32"/>
        </w:rPr>
        <w:t>БРЯНСКАЯ ОБЛАСТЬ</w:t>
      </w:r>
    </w:p>
    <w:p w:rsidR="005964F2" w:rsidRPr="00A447D3" w:rsidRDefault="005964F2" w:rsidP="006A31C6">
      <w:pPr>
        <w:spacing w:after="0" w:line="240" w:lineRule="auto"/>
        <w:jc w:val="center"/>
        <w:rPr>
          <w:rFonts w:ascii="Arial" w:hAnsi="Arial" w:cs="Arial"/>
          <w:bCs/>
          <w:caps/>
          <w:sz w:val="32"/>
          <w:szCs w:val="32"/>
        </w:rPr>
      </w:pPr>
      <w:r w:rsidRPr="00A447D3">
        <w:rPr>
          <w:rFonts w:ascii="Arial" w:hAnsi="Arial" w:cs="Arial"/>
          <w:bCs/>
          <w:caps/>
          <w:sz w:val="32"/>
          <w:szCs w:val="32"/>
        </w:rPr>
        <w:t>Дятьковский муниципальный район</w:t>
      </w:r>
    </w:p>
    <w:p w:rsidR="006A31C6" w:rsidRPr="00A447D3" w:rsidRDefault="006A31C6" w:rsidP="006A31C6">
      <w:pPr>
        <w:spacing w:after="0" w:line="240" w:lineRule="auto"/>
        <w:jc w:val="center"/>
        <w:rPr>
          <w:rFonts w:ascii="Arial" w:hAnsi="Arial" w:cs="Arial"/>
          <w:bCs/>
          <w:caps/>
          <w:sz w:val="32"/>
          <w:szCs w:val="32"/>
        </w:rPr>
      </w:pPr>
      <w:r w:rsidRPr="00A447D3">
        <w:rPr>
          <w:rFonts w:ascii="Arial" w:hAnsi="Arial" w:cs="Arial"/>
          <w:bCs/>
          <w:caps/>
          <w:sz w:val="32"/>
          <w:szCs w:val="32"/>
        </w:rPr>
        <w:t xml:space="preserve">АДМИНИСТРАЦИЯ ДЯТЬКОВСКОГО РАЙОНА </w:t>
      </w:r>
    </w:p>
    <w:p w:rsidR="006A31C6" w:rsidRPr="00A447D3" w:rsidRDefault="006A31C6" w:rsidP="006A31C6">
      <w:pPr>
        <w:spacing w:after="0" w:line="240" w:lineRule="auto"/>
        <w:jc w:val="center"/>
        <w:rPr>
          <w:rFonts w:ascii="Times New Roman" w:hAnsi="Times New Roman"/>
          <w:bCs/>
          <w:sz w:val="26"/>
          <w:szCs w:val="24"/>
        </w:rPr>
      </w:pPr>
    </w:p>
    <w:p w:rsidR="006A31C6" w:rsidRPr="00A447D3" w:rsidRDefault="006A31C6" w:rsidP="006A31C6">
      <w:pPr>
        <w:tabs>
          <w:tab w:val="left" w:pos="3855"/>
        </w:tabs>
        <w:spacing w:after="0" w:line="240" w:lineRule="auto"/>
        <w:jc w:val="center"/>
        <w:rPr>
          <w:rFonts w:ascii="Arial" w:hAnsi="Arial" w:cs="Arial"/>
          <w:bCs/>
          <w:caps/>
          <w:sz w:val="32"/>
          <w:szCs w:val="32"/>
        </w:rPr>
      </w:pPr>
      <w:r w:rsidRPr="00A447D3">
        <w:rPr>
          <w:rFonts w:ascii="Arial" w:hAnsi="Arial" w:cs="Arial"/>
          <w:bCs/>
          <w:caps/>
          <w:sz w:val="32"/>
          <w:szCs w:val="32"/>
        </w:rPr>
        <w:t>ПОСТАНОВЛЕНИЕ</w:t>
      </w:r>
    </w:p>
    <w:p w:rsidR="006A31C6" w:rsidRPr="00A447D3" w:rsidRDefault="006A31C6" w:rsidP="006A31C6">
      <w:pPr>
        <w:spacing w:after="0" w:line="240" w:lineRule="auto"/>
        <w:jc w:val="both"/>
        <w:rPr>
          <w:rFonts w:ascii="Times New Roman" w:hAnsi="Times New Roman"/>
          <w:bCs/>
          <w:sz w:val="26"/>
          <w:szCs w:val="24"/>
        </w:rPr>
      </w:pPr>
    </w:p>
    <w:p w:rsidR="007D31FB" w:rsidRPr="00A447D3" w:rsidRDefault="005964F2" w:rsidP="007D31FB">
      <w:pPr>
        <w:spacing w:after="240" w:line="240" w:lineRule="auto"/>
        <w:jc w:val="center"/>
        <w:rPr>
          <w:rFonts w:ascii="Arial" w:hAnsi="Arial" w:cs="Arial"/>
          <w:bCs/>
          <w:caps/>
          <w:sz w:val="32"/>
          <w:szCs w:val="32"/>
        </w:rPr>
      </w:pPr>
      <w:r w:rsidRPr="00A447D3">
        <w:rPr>
          <w:rFonts w:ascii="Arial" w:hAnsi="Arial" w:cs="Arial"/>
          <w:bCs/>
          <w:smallCaps/>
          <w:sz w:val="32"/>
          <w:szCs w:val="32"/>
        </w:rPr>
        <w:t>от</w:t>
      </w:r>
      <w:r w:rsidRPr="00A447D3">
        <w:rPr>
          <w:rFonts w:ascii="Arial" w:hAnsi="Arial" w:cs="Arial"/>
          <w:bCs/>
          <w:caps/>
          <w:sz w:val="32"/>
          <w:szCs w:val="32"/>
        </w:rPr>
        <w:t xml:space="preserve"> «_</w:t>
      </w:r>
      <w:r w:rsidR="00AC2F60" w:rsidRPr="00AC2F60">
        <w:rPr>
          <w:rFonts w:ascii="Arial" w:hAnsi="Arial" w:cs="Arial"/>
          <w:bCs/>
          <w:caps/>
          <w:sz w:val="32"/>
          <w:szCs w:val="32"/>
          <w:u w:val="single"/>
        </w:rPr>
        <w:t>02</w:t>
      </w:r>
      <w:r w:rsidR="007D31FB" w:rsidRPr="00A447D3">
        <w:rPr>
          <w:rFonts w:ascii="Arial" w:hAnsi="Arial" w:cs="Arial"/>
          <w:bCs/>
          <w:caps/>
          <w:sz w:val="32"/>
          <w:szCs w:val="32"/>
        </w:rPr>
        <w:t>_» _</w:t>
      </w:r>
      <w:r w:rsidR="00AC2F60" w:rsidRPr="00AC2F60">
        <w:rPr>
          <w:rFonts w:ascii="Arial" w:hAnsi="Arial" w:cs="Arial"/>
          <w:bCs/>
          <w:caps/>
          <w:sz w:val="32"/>
          <w:szCs w:val="32"/>
          <w:u w:val="single"/>
        </w:rPr>
        <w:t>июня</w:t>
      </w:r>
      <w:r w:rsidR="007D31FB" w:rsidRPr="00A447D3">
        <w:rPr>
          <w:rFonts w:ascii="Arial" w:hAnsi="Arial" w:cs="Arial"/>
          <w:bCs/>
          <w:caps/>
          <w:sz w:val="32"/>
          <w:szCs w:val="32"/>
        </w:rPr>
        <w:t>_ 202</w:t>
      </w:r>
      <w:r w:rsidR="00CE5C6B">
        <w:rPr>
          <w:rFonts w:ascii="Arial" w:hAnsi="Arial" w:cs="Arial"/>
          <w:bCs/>
          <w:caps/>
          <w:sz w:val="32"/>
          <w:szCs w:val="32"/>
        </w:rPr>
        <w:t>6</w:t>
      </w:r>
      <w:r w:rsidR="007D31FB" w:rsidRPr="00A447D3">
        <w:rPr>
          <w:rFonts w:ascii="Arial" w:hAnsi="Arial" w:cs="Arial"/>
          <w:bCs/>
          <w:caps/>
          <w:sz w:val="32"/>
          <w:szCs w:val="32"/>
        </w:rPr>
        <w:t xml:space="preserve"> г. №_</w:t>
      </w:r>
      <w:r w:rsidR="00AC2F60" w:rsidRPr="00AC2F60">
        <w:rPr>
          <w:rFonts w:ascii="Arial" w:hAnsi="Arial" w:cs="Arial"/>
          <w:bCs/>
          <w:caps/>
          <w:sz w:val="32"/>
          <w:szCs w:val="32"/>
          <w:u w:val="single"/>
        </w:rPr>
        <w:t>752</w:t>
      </w:r>
      <w:r w:rsidR="007D31FB" w:rsidRPr="00A447D3">
        <w:rPr>
          <w:rFonts w:ascii="Arial" w:hAnsi="Arial" w:cs="Arial"/>
          <w:bCs/>
          <w:caps/>
          <w:sz w:val="32"/>
          <w:szCs w:val="32"/>
        </w:rPr>
        <w:t>_</w:t>
      </w:r>
    </w:p>
    <w:p w:rsidR="00E0639C" w:rsidRPr="00A447D3" w:rsidRDefault="007D31FB" w:rsidP="00E0639C">
      <w:pPr>
        <w:spacing w:after="240" w:line="240" w:lineRule="auto"/>
        <w:jc w:val="center"/>
        <w:rPr>
          <w:rFonts w:ascii="Arial" w:hAnsi="Arial" w:cs="Arial"/>
          <w:bCs/>
          <w:caps/>
          <w:sz w:val="32"/>
          <w:szCs w:val="32"/>
        </w:rPr>
      </w:pPr>
      <w:r w:rsidRPr="00A447D3">
        <w:rPr>
          <w:rFonts w:ascii="Arial" w:hAnsi="Arial" w:cs="Arial"/>
          <w:bCs/>
          <w:caps/>
          <w:sz w:val="32"/>
          <w:szCs w:val="32"/>
        </w:rPr>
        <w:t>о внесении изменений в постановление администрации дятьковского района от 3</w:t>
      </w:r>
      <w:r w:rsidR="00CE5C6B">
        <w:rPr>
          <w:rFonts w:ascii="Arial" w:hAnsi="Arial" w:cs="Arial"/>
          <w:bCs/>
          <w:caps/>
          <w:sz w:val="32"/>
          <w:szCs w:val="32"/>
        </w:rPr>
        <w:t>0</w:t>
      </w:r>
      <w:r w:rsidRPr="00A447D3">
        <w:rPr>
          <w:rFonts w:ascii="Arial" w:hAnsi="Arial" w:cs="Arial"/>
          <w:bCs/>
          <w:caps/>
          <w:sz w:val="32"/>
          <w:szCs w:val="32"/>
        </w:rPr>
        <w:t xml:space="preserve"> октября 202</w:t>
      </w:r>
      <w:r w:rsidR="00CE5C6B">
        <w:rPr>
          <w:rFonts w:ascii="Arial" w:hAnsi="Arial" w:cs="Arial"/>
          <w:bCs/>
          <w:caps/>
          <w:sz w:val="32"/>
          <w:szCs w:val="32"/>
        </w:rPr>
        <w:t>5</w:t>
      </w:r>
      <w:r w:rsidRPr="00A447D3">
        <w:rPr>
          <w:rFonts w:ascii="Arial" w:hAnsi="Arial" w:cs="Arial"/>
          <w:bCs/>
          <w:caps/>
          <w:sz w:val="32"/>
          <w:szCs w:val="32"/>
        </w:rPr>
        <w:t xml:space="preserve"> г. № </w:t>
      </w:r>
      <w:r w:rsidR="00CE5C6B">
        <w:rPr>
          <w:rFonts w:ascii="Arial" w:hAnsi="Arial" w:cs="Arial"/>
          <w:bCs/>
          <w:caps/>
          <w:sz w:val="32"/>
          <w:szCs w:val="32"/>
        </w:rPr>
        <w:t>1346</w:t>
      </w:r>
      <w:r w:rsidRPr="00A447D3">
        <w:rPr>
          <w:rFonts w:ascii="Arial" w:hAnsi="Arial" w:cs="Arial"/>
          <w:bCs/>
          <w:caps/>
          <w:sz w:val="32"/>
          <w:szCs w:val="32"/>
        </w:rPr>
        <w:t xml:space="preserve"> </w:t>
      </w:r>
      <w:r w:rsidR="0031162C" w:rsidRPr="00A447D3">
        <w:rPr>
          <w:rFonts w:ascii="Arial" w:hAnsi="Arial" w:cs="Arial"/>
          <w:bCs/>
          <w:caps/>
          <w:sz w:val="32"/>
          <w:szCs w:val="32"/>
        </w:rPr>
        <w:t>«ОБ</w:t>
      </w:r>
      <w:r w:rsidRPr="00A447D3">
        <w:rPr>
          <w:rFonts w:ascii="Arial" w:hAnsi="Arial" w:cs="Arial"/>
          <w:bCs/>
          <w:caps/>
          <w:sz w:val="32"/>
          <w:szCs w:val="32"/>
        </w:rPr>
        <w:t xml:space="preserve"> утверждении муниципальной программы «реализация полномочий исполнительно-распорядительного органа дятьковского городского поселения дятьковского муниципального района брянской области (202</w:t>
      </w:r>
      <w:r w:rsidR="00CE5C6B">
        <w:rPr>
          <w:rFonts w:ascii="Arial" w:hAnsi="Arial" w:cs="Arial"/>
          <w:bCs/>
          <w:caps/>
          <w:sz w:val="32"/>
          <w:szCs w:val="32"/>
        </w:rPr>
        <w:t>6</w:t>
      </w:r>
      <w:r w:rsidRPr="00A447D3">
        <w:rPr>
          <w:rFonts w:ascii="Arial" w:hAnsi="Arial" w:cs="Arial"/>
          <w:bCs/>
          <w:caps/>
          <w:sz w:val="32"/>
          <w:szCs w:val="32"/>
        </w:rPr>
        <w:t>-202</w:t>
      </w:r>
      <w:r w:rsidR="00CE5C6B">
        <w:rPr>
          <w:rFonts w:ascii="Arial" w:hAnsi="Arial" w:cs="Arial"/>
          <w:bCs/>
          <w:caps/>
          <w:sz w:val="32"/>
          <w:szCs w:val="32"/>
        </w:rPr>
        <w:t>8</w:t>
      </w:r>
      <w:r w:rsidRPr="00A447D3">
        <w:rPr>
          <w:rFonts w:ascii="Arial" w:hAnsi="Arial" w:cs="Arial"/>
          <w:bCs/>
          <w:caps/>
          <w:sz w:val="32"/>
          <w:szCs w:val="32"/>
        </w:rPr>
        <w:t xml:space="preserve"> годы)</w:t>
      </w:r>
      <w:r w:rsidR="00E0639C" w:rsidRPr="00A447D3">
        <w:rPr>
          <w:rFonts w:ascii="Arial" w:hAnsi="Arial" w:cs="Arial"/>
          <w:bCs/>
          <w:caps/>
          <w:sz w:val="32"/>
          <w:szCs w:val="32"/>
        </w:rPr>
        <w:t>»</w:t>
      </w:r>
      <w:r w:rsidR="0013362C" w:rsidRPr="00A447D3">
        <w:rPr>
          <w:rFonts w:ascii="Times New Roman" w:hAnsi="Times New Roman"/>
          <w:bCs/>
          <w:color w:val="000000"/>
          <w:sz w:val="24"/>
          <w:szCs w:val="24"/>
        </w:rPr>
        <w:t xml:space="preserve">  </w:t>
      </w:r>
    </w:p>
    <w:p w:rsidR="00112B5D" w:rsidRDefault="006A31C6" w:rsidP="00AC2F60">
      <w:pPr>
        <w:spacing w:after="0" w:line="240" w:lineRule="auto"/>
        <w:ind w:firstLine="709"/>
        <w:jc w:val="both"/>
        <w:rPr>
          <w:rFonts w:ascii="Arial" w:hAnsi="Arial" w:cs="Arial"/>
          <w:b/>
          <w:caps/>
          <w:sz w:val="32"/>
          <w:szCs w:val="32"/>
        </w:rPr>
      </w:pPr>
      <w:r w:rsidRPr="00C0254B">
        <w:rPr>
          <w:rFonts w:ascii="Arial" w:hAnsi="Arial"/>
          <w:color w:val="000000"/>
          <w:sz w:val="24"/>
          <w:szCs w:val="24"/>
        </w:rPr>
        <w:t>В соответствии</w:t>
      </w:r>
      <w:r w:rsidR="000818AD" w:rsidRPr="00C0254B">
        <w:rPr>
          <w:rFonts w:ascii="Arial" w:hAnsi="Arial"/>
          <w:color w:val="000000"/>
          <w:sz w:val="24"/>
          <w:szCs w:val="24"/>
        </w:rPr>
        <w:t xml:space="preserve"> с решением Дятьковского городского Совета народных депутатов от </w:t>
      </w:r>
      <w:r w:rsidR="00F47D4F">
        <w:rPr>
          <w:rFonts w:ascii="Arial" w:hAnsi="Arial"/>
          <w:color w:val="000000"/>
          <w:sz w:val="24"/>
          <w:szCs w:val="24"/>
        </w:rPr>
        <w:t>2</w:t>
      </w:r>
      <w:r w:rsidR="00164184">
        <w:rPr>
          <w:rFonts w:ascii="Arial" w:hAnsi="Arial"/>
          <w:color w:val="000000"/>
          <w:sz w:val="24"/>
          <w:szCs w:val="24"/>
        </w:rPr>
        <w:t>9 мая</w:t>
      </w:r>
      <w:r w:rsidR="003E4A42" w:rsidRPr="00C0254B">
        <w:rPr>
          <w:rFonts w:ascii="Arial" w:hAnsi="Arial"/>
          <w:color w:val="000000"/>
          <w:sz w:val="24"/>
          <w:szCs w:val="24"/>
        </w:rPr>
        <w:t xml:space="preserve"> 202</w:t>
      </w:r>
      <w:r w:rsidR="00F47D4F">
        <w:rPr>
          <w:rFonts w:ascii="Arial" w:hAnsi="Arial"/>
          <w:color w:val="000000"/>
          <w:sz w:val="24"/>
          <w:szCs w:val="24"/>
        </w:rPr>
        <w:t>6</w:t>
      </w:r>
      <w:r w:rsidR="000818AD" w:rsidRPr="00C0254B">
        <w:rPr>
          <w:rFonts w:ascii="Arial" w:hAnsi="Arial"/>
          <w:color w:val="000000"/>
          <w:sz w:val="24"/>
          <w:szCs w:val="24"/>
        </w:rPr>
        <w:t xml:space="preserve"> года № </w:t>
      </w:r>
      <w:r w:rsidR="00716392" w:rsidRPr="00C0254B">
        <w:rPr>
          <w:rFonts w:ascii="Arial" w:hAnsi="Arial"/>
          <w:color w:val="000000"/>
          <w:sz w:val="24"/>
          <w:szCs w:val="24"/>
        </w:rPr>
        <w:t>5-</w:t>
      </w:r>
      <w:r w:rsidR="00F47D4F">
        <w:rPr>
          <w:rFonts w:ascii="Arial" w:hAnsi="Arial"/>
          <w:color w:val="000000"/>
          <w:sz w:val="24"/>
          <w:szCs w:val="24"/>
        </w:rPr>
        <w:t>7</w:t>
      </w:r>
      <w:r w:rsidR="00164184">
        <w:rPr>
          <w:rFonts w:ascii="Arial" w:hAnsi="Arial"/>
          <w:color w:val="000000"/>
          <w:sz w:val="24"/>
          <w:szCs w:val="24"/>
        </w:rPr>
        <w:t>7</w:t>
      </w:r>
      <w:r w:rsidR="00ED6606" w:rsidRPr="00C0254B">
        <w:rPr>
          <w:rFonts w:ascii="Arial" w:hAnsi="Arial"/>
          <w:color w:val="000000"/>
          <w:sz w:val="24"/>
          <w:szCs w:val="24"/>
        </w:rPr>
        <w:t xml:space="preserve"> </w:t>
      </w:r>
      <w:proofErr w:type="gramStart"/>
      <w:r w:rsidR="00ED6606" w:rsidRPr="00C0254B">
        <w:rPr>
          <w:rFonts w:ascii="Arial" w:hAnsi="Arial"/>
          <w:color w:val="000000"/>
          <w:sz w:val="24"/>
          <w:szCs w:val="24"/>
        </w:rPr>
        <w:t>« О</w:t>
      </w:r>
      <w:proofErr w:type="gramEnd"/>
      <w:r w:rsidR="00ED6606" w:rsidRPr="00C0254B">
        <w:rPr>
          <w:rFonts w:ascii="Arial" w:hAnsi="Arial"/>
          <w:color w:val="000000"/>
          <w:sz w:val="24"/>
          <w:szCs w:val="24"/>
        </w:rPr>
        <w:t xml:space="preserve"> внесении изменений в решение Дятьковского городского Совета народных депутатов </w:t>
      </w:r>
      <w:r w:rsidR="00B67ADB" w:rsidRPr="00C0254B">
        <w:rPr>
          <w:rFonts w:ascii="Arial" w:hAnsi="Arial"/>
          <w:color w:val="000000"/>
          <w:sz w:val="24"/>
          <w:szCs w:val="24"/>
        </w:rPr>
        <w:t>«</w:t>
      </w:r>
      <w:r w:rsidRPr="00C0254B">
        <w:rPr>
          <w:rFonts w:ascii="Arial" w:hAnsi="Arial"/>
          <w:color w:val="000000"/>
          <w:sz w:val="24"/>
          <w:szCs w:val="24"/>
        </w:rPr>
        <w:t xml:space="preserve">О бюджете </w:t>
      </w:r>
      <w:r w:rsidR="00A42776" w:rsidRPr="00C0254B">
        <w:rPr>
          <w:rFonts w:ascii="Arial" w:hAnsi="Arial"/>
          <w:color w:val="000000"/>
          <w:sz w:val="24"/>
          <w:szCs w:val="24"/>
        </w:rPr>
        <w:t xml:space="preserve">Дятьковского городского поселения Дятьковского </w:t>
      </w:r>
      <w:r w:rsidRPr="00C0254B">
        <w:rPr>
          <w:rFonts w:ascii="Arial" w:hAnsi="Arial"/>
          <w:color w:val="000000"/>
          <w:sz w:val="24"/>
          <w:szCs w:val="24"/>
        </w:rPr>
        <w:t>муниципального</w:t>
      </w:r>
      <w:r w:rsidR="00A42776" w:rsidRPr="00C0254B">
        <w:rPr>
          <w:rFonts w:ascii="Arial" w:hAnsi="Arial"/>
          <w:color w:val="000000"/>
          <w:sz w:val="24"/>
          <w:szCs w:val="24"/>
        </w:rPr>
        <w:t xml:space="preserve"> района Брянской области</w:t>
      </w:r>
      <w:r w:rsidRPr="00C0254B">
        <w:rPr>
          <w:rFonts w:ascii="Arial" w:hAnsi="Arial"/>
          <w:color w:val="000000"/>
          <w:sz w:val="24"/>
          <w:szCs w:val="24"/>
        </w:rPr>
        <w:t xml:space="preserve"> на 20</w:t>
      </w:r>
      <w:r w:rsidR="00A42776" w:rsidRPr="00C0254B">
        <w:rPr>
          <w:rFonts w:ascii="Arial" w:hAnsi="Arial"/>
          <w:color w:val="000000"/>
          <w:sz w:val="24"/>
          <w:szCs w:val="24"/>
        </w:rPr>
        <w:t>2</w:t>
      </w:r>
      <w:r w:rsidR="00CE5C6B">
        <w:rPr>
          <w:rFonts w:ascii="Arial" w:hAnsi="Arial"/>
          <w:color w:val="000000"/>
          <w:sz w:val="24"/>
          <w:szCs w:val="24"/>
        </w:rPr>
        <w:t>6</w:t>
      </w:r>
      <w:r w:rsidR="00DA0AAC" w:rsidRPr="00C0254B">
        <w:rPr>
          <w:rFonts w:ascii="Arial" w:hAnsi="Arial"/>
          <w:color w:val="000000"/>
          <w:sz w:val="24"/>
          <w:szCs w:val="24"/>
        </w:rPr>
        <w:t xml:space="preserve"> год и</w:t>
      </w:r>
      <w:r w:rsidR="00DA0AAC" w:rsidRPr="00E0639C">
        <w:rPr>
          <w:rFonts w:ascii="Arial" w:hAnsi="Arial"/>
          <w:color w:val="000000"/>
          <w:sz w:val="24"/>
          <w:szCs w:val="24"/>
        </w:rPr>
        <w:t xml:space="preserve"> на плановый период 202</w:t>
      </w:r>
      <w:r w:rsidR="00CE5C6B">
        <w:rPr>
          <w:rFonts w:ascii="Arial" w:hAnsi="Arial"/>
          <w:color w:val="000000"/>
          <w:sz w:val="24"/>
          <w:szCs w:val="24"/>
        </w:rPr>
        <w:t>7</w:t>
      </w:r>
      <w:r w:rsidRPr="00E0639C">
        <w:rPr>
          <w:rFonts w:ascii="Arial" w:hAnsi="Arial"/>
          <w:color w:val="000000"/>
          <w:sz w:val="24"/>
          <w:szCs w:val="24"/>
        </w:rPr>
        <w:t xml:space="preserve"> и 20</w:t>
      </w:r>
      <w:r w:rsidR="00434716" w:rsidRPr="00E0639C">
        <w:rPr>
          <w:rFonts w:ascii="Arial" w:hAnsi="Arial"/>
          <w:color w:val="000000"/>
          <w:sz w:val="24"/>
          <w:szCs w:val="24"/>
        </w:rPr>
        <w:t>2</w:t>
      </w:r>
      <w:r w:rsidR="00CE5C6B">
        <w:rPr>
          <w:rFonts w:ascii="Arial" w:hAnsi="Arial"/>
          <w:color w:val="000000"/>
          <w:sz w:val="24"/>
          <w:szCs w:val="24"/>
        </w:rPr>
        <w:t>8</w:t>
      </w:r>
      <w:r w:rsidR="0006190B" w:rsidRPr="00E0639C">
        <w:rPr>
          <w:rFonts w:ascii="Arial" w:hAnsi="Arial"/>
          <w:color w:val="000000"/>
          <w:sz w:val="24"/>
          <w:szCs w:val="24"/>
        </w:rPr>
        <w:t xml:space="preserve"> </w:t>
      </w:r>
      <w:r w:rsidRPr="00E0639C">
        <w:rPr>
          <w:rFonts w:ascii="Arial" w:hAnsi="Arial"/>
          <w:color w:val="000000"/>
          <w:sz w:val="24"/>
          <w:szCs w:val="24"/>
        </w:rPr>
        <w:t>годов»</w:t>
      </w:r>
      <w:r w:rsidR="00E0639C">
        <w:rPr>
          <w:rFonts w:ascii="Arial" w:hAnsi="Arial" w:cs="Arial"/>
          <w:b/>
          <w:caps/>
          <w:sz w:val="32"/>
          <w:szCs w:val="32"/>
        </w:rPr>
        <w:t xml:space="preserve">                             </w:t>
      </w:r>
      <w:r w:rsidRPr="002D2FA9">
        <w:rPr>
          <w:rFonts w:ascii="Arial" w:hAnsi="Arial" w:cs="Arial"/>
          <w:color w:val="000000"/>
          <w:sz w:val="24"/>
          <w:szCs w:val="24"/>
        </w:rPr>
        <w:t>ПОСТАНОВЛЯЮ:</w:t>
      </w:r>
    </w:p>
    <w:p w:rsidR="006A31C6" w:rsidRPr="00112B5D" w:rsidRDefault="00F458D1" w:rsidP="00AC2F60">
      <w:pPr>
        <w:spacing w:after="0" w:line="240" w:lineRule="auto"/>
        <w:ind w:firstLine="709"/>
        <w:jc w:val="both"/>
        <w:rPr>
          <w:rFonts w:ascii="Arial" w:hAnsi="Arial" w:cs="Arial"/>
          <w:b/>
          <w:caps/>
          <w:sz w:val="32"/>
          <w:szCs w:val="32"/>
        </w:rPr>
      </w:pPr>
      <w:r>
        <w:rPr>
          <w:rFonts w:ascii="Arial" w:hAnsi="Arial" w:cs="Arial"/>
          <w:color w:val="000000"/>
          <w:sz w:val="24"/>
          <w:szCs w:val="24"/>
        </w:rPr>
        <w:t xml:space="preserve">1. </w:t>
      </w:r>
      <w:r w:rsidR="006A31C6" w:rsidRPr="00E0639C">
        <w:rPr>
          <w:rFonts w:ascii="Arial" w:hAnsi="Arial" w:cs="Arial"/>
          <w:color w:val="000000"/>
          <w:sz w:val="24"/>
          <w:szCs w:val="24"/>
        </w:rPr>
        <w:t>Внести</w:t>
      </w:r>
      <w:r w:rsidR="00034430" w:rsidRPr="00E0639C">
        <w:rPr>
          <w:rFonts w:ascii="Arial" w:hAnsi="Arial" w:cs="Arial"/>
          <w:color w:val="000000"/>
          <w:sz w:val="24"/>
          <w:szCs w:val="24"/>
        </w:rPr>
        <w:t xml:space="preserve"> изменения</w:t>
      </w:r>
      <w:r w:rsidR="006A31C6" w:rsidRPr="00E0639C">
        <w:rPr>
          <w:rFonts w:ascii="Arial" w:hAnsi="Arial" w:cs="Arial"/>
          <w:color w:val="000000"/>
          <w:sz w:val="24"/>
          <w:szCs w:val="24"/>
        </w:rPr>
        <w:t xml:space="preserve"> в постановление администрации Дятьковского района </w:t>
      </w:r>
      <w:r w:rsidR="006A31C6" w:rsidRPr="00E0639C">
        <w:rPr>
          <w:rFonts w:ascii="Arial" w:hAnsi="Arial" w:cs="Arial"/>
          <w:sz w:val="24"/>
          <w:szCs w:val="24"/>
        </w:rPr>
        <w:t xml:space="preserve">от </w:t>
      </w:r>
      <w:r w:rsidR="006311A9" w:rsidRPr="00E0639C">
        <w:rPr>
          <w:rFonts w:ascii="Arial" w:hAnsi="Arial" w:cs="Arial"/>
          <w:sz w:val="24"/>
          <w:szCs w:val="24"/>
        </w:rPr>
        <w:t>3</w:t>
      </w:r>
      <w:r w:rsidR="00CE5C6B">
        <w:rPr>
          <w:rFonts w:ascii="Arial" w:hAnsi="Arial" w:cs="Arial"/>
          <w:sz w:val="24"/>
          <w:szCs w:val="24"/>
        </w:rPr>
        <w:t>0</w:t>
      </w:r>
      <w:r w:rsidR="006A31C6" w:rsidRPr="00E0639C">
        <w:rPr>
          <w:rFonts w:ascii="Arial" w:hAnsi="Arial" w:cs="Arial"/>
          <w:sz w:val="24"/>
          <w:szCs w:val="24"/>
        </w:rPr>
        <w:t xml:space="preserve"> </w:t>
      </w:r>
      <w:r w:rsidR="00F07CC2" w:rsidRPr="00E0639C">
        <w:rPr>
          <w:rFonts w:ascii="Arial" w:hAnsi="Arial" w:cs="Arial"/>
          <w:sz w:val="24"/>
          <w:szCs w:val="24"/>
        </w:rPr>
        <w:t>октября</w:t>
      </w:r>
      <w:r w:rsidR="006A31C6" w:rsidRPr="00E0639C">
        <w:rPr>
          <w:rFonts w:ascii="Arial" w:hAnsi="Arial" w:cs="Arial"/>
          <w:sz w:val="24"/>
          <w:szCs w:val="24"/>
        </w:rPr>
        <w:t xml:space="preserve"> 20</w:t>
      </w:r>
      <w:r w:rsidR="00C302E1" w:rsidRPr="00E0639C">
        <w:rPr>
          <w:rFonts w:ascii="Arial" w:hAnsi="Arial" w:cs="Arial"/>
          <w:sz w:val="24"/>
          <w:szCs w:val="24"/>
        </w:rPr>
        <w:t>2</w:t>
      </w:r>
      <w:r w:rsidR="00CE5C6B">
        <w:rPr>
          <w:rFonts w:ascii="Arial" w:hAnsi="Arial" w:cs="Arial"/>
          <w:sz w:val="24"/>
          <w:szCs w:val="24"/>
        </w:rPr>
        <w:t>5</w:t>
      </w:r>
      <w:r w:rsidR="00DA0AAC" w:rsidRPr="00E0639C">
        <w:rPr>
          <w:rFonts w:ascii="Arial" w:hAnsi="Arial" w:cs="Arial"/>
          <w:sz w:val="24"/>
          <w:szCs w:val="24"/>
        </w:rPr>
        <w:t>г. №</w:t>
      </w:r>
      <w:r w:rsidR="00F51834" w:rsidRPr="00E0639C">
        <w:rPr>
          <w:rFonts w:ascii="Arial" w:hAnsi="Arial" w:cs="Arial"/>
          <w:sz w:val="24"/>
          <w:szCs w:val="24"/>
        </w:rPr>
        <w:t xml:space="preserve"> </w:t>
      </w:r>
      <w:r w:rsidR="00CE5C6B">
        <w:rPr>
          <w:rFonts w:ascii="Arial" w:hAnsi="Arial" w:cs="Arial"/>
          <w:sz w:val="24"/>
          <w:szCs w:val="24"/>
        </w:rPr>
        <w:t>1346</w:t>
      </w:r>
      <w:r w:rsidR="006A31C6" w:rsidRPr="00E0639C">
        <w:rPr>
          <w:rFonts w:ascii="Arial" w:hAnsi="Arial" w:cs="Arial"/>
          <w:sz w:val="24"/>
          <w:szCs w:val="24"/>
        </w:rPr>
        <w:t xml:space="preserve"> «Об утверждении муниципальной программы </w:t>
      </w:r>
      <w:r w:rsidR="004B6470" w:rsidRPr="00E0639C">
        <w:rPr>
          <w:rFonts w:ascii="Arial" w:hAnsi="Arial" w:cs="Arial"/>
          <w:sz w:val="24"/>
          <w:szCs w:val="24"/>
        </w:rPr>
        <w:t xml:space="preserve">"Реализация полномочий исполнительно-распорядительного органа </w:t>
      </w:r>
      <w:r w:rsidR="00D649FB" w:rsidRPr="00E0639C">
        <w:rPr>
          <w:rFonts w:ascii="Arial" w:hAnsi="Arial" w:cs="Arial"/>
          <w:sz w:val="24"/>
          <w:szCs w:val="24"/>
        </w:rPr>
        <w:t>Дятьковского</w:t>
      </w:r>
      <w:r w:rsidR="004B6470" w:rsidRPr="00E0639C">
        <w:rPr>
          <w:rFonts w:ascii="Arial" w:hAnsi="Arial" w:cs="Arial"/>
          <w:sz w:val="24"/>
          <w:szCs w:val="24"/>
        </w:rPr>
        <w:t xml:space="preserve"> городско</w:t>
      </w:r>
      <w:r w:rsidR="00D649FB" w:rsidRPr="00E0639C">
        <w:rPr>
          <w:rFonts w:ascii="Arial" w:hAnsi="Arial" w:cs="Arial"/>
          <w:sz w:val="24"/>
          <w:szCs w:val="24"/>
        </w:rPr>
        <w:t>го поселения</w:t>
      </w:r>
      <w:r w:rsidR="004B6470" w:rsidRPr="00E0639C">
        <w:rPr>
          <w:rFonts w:ascii="Arial" w:hAnsi="Arial" w:cs="Arial"/>
          <w:sz w:val="24"/>
          <w:szCs w:val="24"/>
        </w:rPr>
        <w:t xml:space="preserve"> Дятьковского муниципального района </w:t>
      </w:r>
      <w:r w:rsidR="00D649FB" w:rsidRPr="00E0639C">
        <w:rPr>
          <w:rFonts w:ascii="Arial" w:hAnsi="Arial" w:cs="Arial"/>
          <w:sz w:val="24"/>
          <w:szCs w:val="24"/>
        </w:rPr>
        <w:t xml:space="preserve">Брянской области </w:t>
      </w:r>
      <w:r w:rsidR="004B6470" w:rsidRPr="00E0639C">
        <w:rPr>
          <w:rFonts w:ascii="Arial" w:hAnsi="Arial" w:cs="Arial"/>
          <w:sz w:val="24"/>
          <w:szCs w:val="24"/>
        </w:rPr>
        <w:t>(202</w:t>
      </w:r>
      <w:r w:rsidR="00CE5C6B">
        <w:rPr>
          <w:rFonts w:ascii="Arial" w:hAnsi="Arial" w:cs="Arial"/>
          <w:sz w:val="24"/>
          <w:szCs w:val="24"/>
        </w:rPr>
        <w:t>6</w:t>
      </w:r>
      <w:r w:rsidR="004B6470" w:rsidRPr="00E0639C">
        <w:rPr>
          <w:rFonts w:ascii="Arial" w:hAnsi="Arial" w:cs="Arial"/>
          <w:sz w:val="24"/>
          <w:szCs w:val="24"/>
        </w:rPr>
        <w:t>-202</w:t>
      </w:r>
      <w:r w:rsidR="00CE5C6B">
        <w:rPr>
          <w:rFonts w:ascii="Arial" w:hAnsi="Arial" w:cs="Arial"/>
          <w:sz w:val="24"/>
          <w:szCs w:val="24"/>
        </w:rPr>
        <w:t>8</w:t>
      </w:r>
      <w:r w:rsidR="004B6470" w:rsidRPr="00E0639C">
        <w:rPr>
          <w:rFonts w:ascii="Arial" w:hAnsi="Arial" w:cs="Arial"/>
          <w:sz w:val="24"/>
          <w:szCs w:val="24"/>
        </w:rPr>
        <w:t xml:space="preserve"> годы)</w:t>
      </w:r>
      <w:proofErr w:type="gramStart"/>
      <w:r w:rsidR="004B6470" w:rsidRPr="00E0639C">
        <w:rPr>
          <w:rFonts w:ascii="Arial" w:hAnsi="Arial" w:cs="Arial"/>
          <w:sz w:val="24"/>
          <w:szCs w:val="24"/>
        </w:rPr>
        <w:t>"</w:t>
      </w:r>
      <w:r w:rsidR="00F07CC2" w:rsidRPr="00E0639C">
        <w:rPr>
          <w:rFonts w:ascii="Arial" w:hAnsi="Arial" w:cs="Arial"/>
          <w:sz w:val="24"/>
          <w:szCs w:val="24"/>
        </w:rPr>
        <w:t xml:space="preserve"> )</w:t>
      </w:r>
      <w:proofErr w:type="gramEnd"/>
      <w:r w:rsidR="00F07CC2" w:rsidRPr="00E0639C">
        <w:rPr>
          <w:rFonts w:ascii="Arial" w:hAnsi="Arial" w:cs="Arial"/>
          <w:sz w:val="24"/>
          <w:szCs w:val="24"/>
        </w:rPr>
        <w:t>»</w:t>
      </w:r>
      <w:r w:rsidR="00A64B53" w:rsidRPr="00E0639C">
        <w:rPr>
          <w:rFonts w:ascii="Arial" w:hAnsi="Arial" w:cs="Arial"/>
          <w:sz w:val="24"/>
          <w:szCs w:val="24"/>
        </w:rPr>
        <w:t xml:space="preserve"> </w:t>
      </w:r>
      <w:r w:rsidR="006A31C6" w:rsidRPr="00E0639C">
        <w:rPr>
          <w:rFonts w:ascii="Arial" w:hAnsi="Arial" w:cs="Arial"/>
          <w:sz w:val="24"/>
          <w:szCs w:val="24"/>
        </w:rPr>
        <w:t xml:space="preserve">в части </w:t>
      </w:r>
      <w:r w:rsidR="00434716" w:rsidRPr="00E0639C">
        <w:rPr>
          <w:rFonts w:ascii="Arial" w:hAnsi="Arial" w:cs="Arial"/>
          <w:sz w:val="24"/>
          <w:szCs w:val="24"/>
        </w:rPr>
        <w:t>п.5 «Описание состава программы»</w:t>
      </w:r>
      <w:r w:rsidR="00776A2C">
        <w:rPr>
          <w:rFonts w:ascii="Arial" w:hAnsi="Arial" w:cs="Arial"/>
          <w:sz w:val="24"/>
          <w:szCs w:val="24"/>
        </w:rPr>
        <w:t xml:space="preserve">, </w:t>
      </w:r>
      <w:r w:rsidR="00434716" w:rsidRPr="00E0639C">
        <w:rPr>
          <w:rFonts w:ascii="Arial" w:hAnsi="Arial" w:cs="Arial"/>
          <w:sz w:val="24"/>
          <w:szCs w:val="24"/>
        </w:rPr>
        <w:t>п.</w:t>
      </w:r>
      <w:r w:rsidR="006A31C6" w:rsidRPr="00E0639C">
        <w:rPr>
          <w:rFonts w:ascii="Arial" w:hAnsi="Arial" w:cs="Arial"/>
          <w:sz w:val="24"/>
          <w:szCs w:val="24"/>
        </w:rPr>
        <w:t xml:space="preserve"> </w:t>
      </w:r>
      <w:r w:rsidR="00DA0AAC" w:rsidRPr="00E0639C">
        <w:rPr>
          <w:rFonts w:ascii="Arial" w:hAnsi="Arial" w:cs="Arial"/>
          <w:sz w:val="24"/>
          <w:szCs w:val="24"/>
        </w:rPr>
        <w:t>8</w:t>
      </w:r>
      <w:r w:rsidR="006A31C6" w:rsidRPr="00E0639C">
        <w:rPr>
          <w:rFonts w:ascii="Arial" w:hAnsi="Arial" w:cs="Arial"/>
          <w:sz w:val="24"/>
          <w:szCs w:val="24"/>
        </w:rPr>
        <w:t xml:space="preserve"> «План реализации </w:t>
      </w:r>
      <w:r w:rsidR="008F1F0A" w:rsidRPr="00E0639C">
        <w:rPr>
          <w:rFonts w:ascii="Arial" w:hAnsi="Arial" w:cs="Arial"/>
          <w:sz w:val="24"/>
          <w:szCs w:val="24"/>
        </w:rPr>
        <w:t xml:space="preserve">муниципальной </w:t>
      </w:r>
      <w:r w:rsidR="006A31C6" w:rsidRPr="00E0639C">
        <w:rPr>
          <w:rFonts w:ascii="Arial" w:hAnsi="Arial" w:cs="Arial"/>
          <w:sz w:val="24"/>
          <w:szCs w:val="24"/>
        </w:rPr>
        <w:t>программы»</w:t>
      </w:r>
      <w:r w:rsidR="00776A2C">
        <w:rPr>
          <w:rFonts w:ascii="Arial" w:hAnsi="Arial" w:cs="Arial"/>
          <w:sz w:val="24"/>
          <w:szCs w:val="24"/>
        </w:rPr>
        <w:t xml:space="preserve"> и п 6 «Целевые индикаторы и показатели муниципальной программы» </w:t>
      </w:r>
      <w:r w:rsidR="00034430" w:rsidRPr="00E0639C">
        <w:rPr>
          <w:rFonts w:ascii="Arial" w:hAnsi="Arial" w:cs="Arial"/>
          <w:sz w:val="24"/>
          <w:szCs w:val="24"/>
        </w:rPr>
        <w:t xml:space="preserve">и </w:t>
      </w:r>
      <w:r w:rsidR="006A31C6" w:rsidRPr="00E0639C">
        <w:rPr>
          <w:rFonts w:ascii="Arial" w:hAnsi="Arial" w:cs="Arial"/>
          <w:sz w:val="24"/>
          <w:szCs w:val="24"/>
        </w:rPr>
        <w:t>изложить в новой редакции согласно приложени</w:t>
      </w:r>
      <w:r w:rsidR="00CD45FC" w:rsidRPr="00E0639C">
        <w:rPr>
          <w:rFonts w:ascii="Arial" w:hAnsi="Arial" w:cs="Arial"/>
          <w:sz w:val="24"/>
          <w:szCs w:val="24"/>
        </w:rPr>
        <w:t>ям</w:t>
      </w:r>
      <w:r w:rsidR="006A31C6" w:rsidRPr="00E0639C">
        <w:rPr>
          <w:rFonts w:ascii="Times New Roman" w:hAnsi="Times New Roman"/>
          <w:sz w:val="24"/>
          <w:szCs w:val="24"/>
        </w:rPr>
        <w:t>.</w:t>
      </w:r>
    </w:p>
    <w:p w:rsidR="008F1F0A" w:rsidRDefault="00F458D1" w:rsidP="00AC2F6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r w:rsidR="008F1F0A" w:rsidRPr="00112B5D">
        <w:rPr>
          <w:rFonts w:ascii="Arial" w:hAnsi="Arial" w:cs="Arial"/>
          <w:sz w:val="24"/>
          <w:szCs w:val="24"/>
        </w:rPr>
        <w:t xml:space="preserve">В паспорте муниципальной программы в п. «Объем бюджетных ассигнований на реализацию муниципальной программы» </w:t>
      </w:r>
      <w:proofErr w:type="gramStart"/>
      <w:r w:rsidR="008F1F0A" w:rsidRPr="00112B5D">
        <w:rPr>
          <w:rFonts w:ascii="Arial" w:hAnsi="Arial" w:cs="Arial"/>
          <w:sz w:val="24"/>
          <w:szCs w:val="24"/>
        </w:rPr>
        <w:t>и  в</w:t>
      </w:r>
      <w:proofErr w:type="gramEnd"/>
      <w:r w:rsidR="008F1F0A" w:rsidRPr="00112B5D">
        <w:rPr>
          <w:rFonts w:ascii="Arial" w:hAnsi="Arial" w:cs="Arial"/>
          <w:sz w:val="24"/>
          <w:szCs w:val="24"/>
        </w:rPr>
        <w:t xml:space="preserve"> п. 4 муниципальной программы «Ресурсное обеспечение» строку «Объем бюджетных ассигнований на реализацию муниципальной программы»  изложить в новой редакции: «Объем бюджетных ассигнований на реализацию муниципальной программы </w:t>
      </w:r>
      <w:r w:rsidR="001D6DD2" w:rsidRPr="00112B5D">
        <w:rPr>
          <w:rFonts w:ascii="Arial" w:hAnsi="Arial" w:cs="Arial"/>
          <w:sz w:val="24"/>
          <w:szCs w:val="24"/>
        </w:rPr>
        <w:t xml:space="preserve"> </w:t>
      </w:r>
      <w:r w:rsidR="008F1F0A" w:rsidRPr="00112B5D">
        <w:rPr>
          <w:rFonts w:ascii="Arial" w:hAnsi="Arial" w:cs="Arial"/>
          <w:sz w:val="24"/>
          <w:szCs w:val="24"/>
        </w:rPr>
        <w:t>–</w:t>
      </w:r>
      <w:r w:rsidR="001D6DD2" w:rsidRPr="00112B5D">
        <w:rPr>
          <w:rFonts w:ascii="Arial" w:hAnsi="Arial" w:cs="Arial"/>
          <w:sz w:val="24"/>
          <w:szCs w:val="24"/>
        </w:rPr>
        <w:t xml:space="preserve"> </w:t>
      </w:r>
      <w:r w:rsidR="00164184">
        <w:rPr>
          <w:rFonts w:ascii="Arial" w:hAnsi="Arial" w:cs="Arial"/>
          <w:sz w:val="24"/>
          <w:szCs w:val="24"/>
        </w:rPr>
        <w:t>503 222 577,91</w:t>
      </w:r>
      <w:r w:rsidR="00733832" w:rsidRPr="00112B5D">
        <w:rPr>
          <w:rFonts w:ascii="Arial" w:hAnsi="Arial" w:cs="Arial"/>
          <w:sz w:val="24"/>
          <w:szCs w:val="24"/>
        </w:rPr>
        <w:t xml:space="preserve"> </w:t>
      </w:r>
      <w:r w:rsidR="008F1F0A" w:rsidRPr="00112B5D">
        <w:rPr>
          <w:rFonts w:ascii="Arial" w:hAnsi="Arial" w:cs="Arial"/>
          <w:sz w:val="24"/>
          <w:szCs w:val="24"/>
        </w:rPr>
        <w:t xml:space="preserve">руб., в том числе: </w:t>
      </w:r>
      <w:r w:rsidR="00A44EA2" w:rsidRPr="00112B5D">
        <w:rPr>
          <w:rFonts w:ascii="Arial" w:hAnsi="Arial" w:cs="Arial"/>
          <w:sz w:val="24"/>
          <w:szCs w:val="24"/>
        </w:rPr>
        <w:t>202</w:t>
      </w:r>
      <w:r w:rsidR="00CE5C6B">
        <w:rPr>
          <w:rFonts w:ascii="Arial" w:hAnsi="Arial" w:cs="Arial"/>
          <w:sz w:val="24"/>
          <w:szCs w:val="24"/>
        </w:rPr>
        <w:t>6</w:t>
      </w:r>
      <w:r w:rsidR="00A44EA2" w:rsidRPr="00112B5D">
        <w:rPr>
          <w:rFonts w:ascii="Arial" w:hAnsi="Arial" w:cs="Arial"/>
          <w:sz w:val="24"/>
          <w:szCs w:val="24"/>
        </w:rPr>
        <w:t>г</w:t>
      </w:r>
      <w:r w:rsidR="008F1F0A" w:rsidRPr="00112B5D">
        <w:rPr>
          <w:rFonts w:ascii="Arial" w:hAnsi="Arial" w:cs="Arial"/>
          <w:sz w:val="24"/>
          <w:szCs w:val="24"/>
        </w:rPr>
        <w:t xml:space="preserve"> – </w:t>
      </w:r>
      <w:r w:rsidR="00164184">
        <w:rPr>
          <w:rFonts w:ascii="Arial" w:hAnsi="Arial" w:cs="Arial"/>
          <w:sz w:val="24"/>
          <w:szCs w:val="24"/>
        </w:rPr>
        <w:t>233 095 530,22</w:t>
      </w:r>
      <w:r w:rsidR="008F1F0A" w:rsidRPr="00112B5D">
        <w:rPr>
          <w:rFonts w:ascii="Arial" w:hAnsi="Arial" w:cs="Arial"/>
          <w:sz w:val="24"/>
          <w:szCs w:val="24"/>
        </w:rPr>
        <w:t xml:space="preserve"> руб.; 202</w:t>
      </w:r>
      <w:r w:rsidR="00CE5C6B">
        <w:rPr>
          <w:rFonts w:ascii="Arial" w:hAnsi="Arial" w:cs="Arial"/>
          <w:sz w:val="24"/>
          <w:szCs w:val="24"/>
        </w:rPr>
        <w:t>7</w:t>
      </w:r>
      <w:r w:rsidR="008F1F0A" w:rsidRPr="00112B5D">
        <w:rPr>
          <w:rFonts w:ascii="Arial" w:hAnsi="Arial" w:cs="Arial"/>
          <w:sz w:val="24"/>
          <w:szCs w:val="24"/>
        </w:rPr>
        <w:t xml:space="preserve">г.  – </w:t>
      </w:r>
      <w:r w:rsidR="00F47D4F">
        <w:rPr>
          <w:rFonts w:ascii="Arial" w:hAnsi="Arial" w:cs="Arial"/>
          <w:sz w:val="24"/>
          <w:szCs w:val="24"/>
        </w:rPr>
        <w:t>130 982 811,93</w:t>
      </w:r>
      <w:r w:rsidR="008F1F0A" w:rsidRPr="00112B5D">
        <w:rPr>
          <w:rFonts w:ascii="Arial" w:hAnsi="Arial" w:cs="Arial"/>
          <w:sz w:val="24"/>
          <w:szCs w:val="24"/>
        </w:rPr>
        <w:t xml:space="preserve"> руб.; 202</w:t>
      </w:r>
      <w:r w:rsidR="00CE5C6B">
        <w:rPr>
          <w:rFonts w:ascii="Arial" w:hAnsi="Arial" w:cs="Arial"/>
          <w:sz w:val="24"/>
          <w:szCs w:val="24"/>
        </w:rPr>
        <w:t>8</w:t>
      </w:r>
      <w:r w:rsidR="008F1F0A" w:rsidRPr="00112B5D">
        <w:rPr>
          <w:rFonts w:ascii="Arial" w:hAnsi="Arial" w:cs="Arial"/>
          <w:sz w:val="24"/>
          <w:szCs w:val="24"/>
        </w:rPr>
        <w:t>г. –</w:t>
      </w:r>
      <w:r w:rsidR="00A44EA2" w:rsidRPr="00112B5D">
        <w:rPr>
          <w:rFonts w:ascii="Arial" w:hAnsi="Arial" w:cs="Arial"/>
          <w:sz w:val="24"/>
          <w:szCs w:val="24"/>
        </w:rPr>
        <w:t xml:space="preserve"> </w:t>
      </w:r>
      <w:r w:rsidR="00F47D4F">
        <w:rPr>
          <w:rFonts w:ascii="Arial" w:hAnsi="Arial" w:cs="Arial"/>
          <w:sz w:val="24"/>
          <w:szCs w:val="24"/>
        </w:rPr>
        <w:t>139 144 235,76</w:t>
      </w:r>
      <w:r w:rsidR="008F1F0A" w:rsidRPr="00112B5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F1F0A" w:rsidRPr="00112B5D">
        <w:rPr>
          <w:rFonts w:ascii="Arial" w:hAnsi="Arial" w:cs="Arial"/>
          <w:sz w:val="24"/>
          <w:szCs w:val="24"/>
        </w:rPr>
        <w:t>руб</w:t>
      </w:r>
      <w:proofErr w:type="spellEnd"/>
      <w:r w:rsidR="008F1F0A" w:rsidRPr="00112B5D">
        <w:rPr>
          <w:rFonts w:ascii="Arial" w:hAnsi="Arial" w:cs="Arial"/>
          <w:sz w:val="24"/>
          <w:szCs w:val="24"/>
        </w:rPr>
        <w:t>».</w:t>
      </w:r>
    </w:p>
    <w:p w:rsidR="00436317" w:rsidRDefault="00F458D1" w:rsidP="00AC2F60">
      <w:pPr>
        <w:shd w:val="clear" w:color="auto" w:fill="FFFFFF"/>
        <w:tabs>
          <w:tab w:val="left" w:pos="0"/>
          <w:tab w:val="left" w:pos="284"/>
          <w:tab w:val="left" w:pos="709"/>
          <w:tab w:val="left" w:pos="960"/>
          <w:tab w:val="left" w:pos="993"/>
          <w:tab w:val="left" w:pos="1276"/>
          <w:tab w:val="left" w:pos="1843"/>
        </w:tabs>
        <w:spacing w:after="0" w:line="240" w:lineRule="auto"/>
        <w:ind w:right="-23" w:firstLine="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3. </w:t>
      </w:r>
      <w:r w:rsidR="00436317" w:rsidRPr="00112B5D">
        <w:rPr>
          <w:rFonts w:ascii="Arial" w:hAnsi="Arial" w:cs="Arial"/>
          <w:color w:val="000000"/>
          <w:sz w:val="24"/>
          <w:szCs w:val="24"/>
        </w:rPr>
        <w:t>Опубликовать настоящее постановление в сборнике муниципальных правовых актов муниципального образования «город Дятьково» и разместить на официальном сайте администрации Дятьковского района в сети Интернет.</w:t>
      </w:r>
    </w:p>
    <w:p w:rsidR="00436317" w:rsidRPr="00112B5D" w:rsidRDefault="00F458D1" w:rsidP="00AC2F60">
      <w:pPr>
        <w:shd w:val="clear" w:color="auto" w:fill="FFFFFF"/>
        <w:tabs>
          <w:tab w:val="left" w:pos="0"/>
          <w:tab w:val="left" w:pos="284"/>
          <w:tab w:val="left" w:pos="709"/>
          <w:tab w:val="left" w:pos="960"/>
          <w:tab w:val="left" w:pos="993"/>
          <w:tab w:val="left" w:pos="1276"/>
          <w:tab w:val="left" w:pos="1843"/>
        </w:tabs>
        <w:spacing w:after="0" w:line="240" w:lineRule="auto"/>
        <w:ind w:right="-23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 </w:t>
      </w:r>
      <w:r w:rsidR="00436317" w:rsidRPr="00112B5D">
        <w:rPr>
          <w:rFonts w:ascii="Arial" w:hAnsi="Arial" w:cs="Arial"/>
          <w:sz w:val="24"/>
          <w:szCs w:val="24"/>
        </w:rPr>
        <w:t>Контроль за исполнением настоящего постановления оставляю за собой.</w:t>
      </w:r>
    </w:p>
    <w:p w:rsidR="00F458D1" w:rsidRDefault="00F458D1" w:rsidP="006A31C6">
      <w:pPr>
        <w:tabs>
          <w:tab w:val="left" w:pos="960"/>
        </w:tabs>
        <w:spacing w:after="0" w:line="240" w:lineRule="auto"/>
        <w:ind w:right="-21"/>
        <w:jc w:val="both"/>
        <w:rPr>
          <w:rFonts w:ascii="Times New Roman" w:hAnsi="Times New Roman"/>
          <w:sz w:val="24"/>
          <w:szCs w:val="24"/>
        </w:rPr>
      </w:pPr>
    </w:p>
    <w:p w:rsidR="00F458D1" w:rsidRDefault="00F458D1" w:rsidP="006A31C6">
      <w:pPr>
        <w:tabs>
          <w:tab w:val="left" w:pos="960"/>
        </w:tabs>
        <w:spacing w:after="0" w:line="240" w:lineRule="auto"/>
        <w:ind w:right="-21"/>
        <w:jc w:val="both"/>
        <w:rPr>
          <w:rFonts w:ascii="Times New Roman" w:hAnsi="Times New Roman"/>
          <w:sz w:val="24"/>
          <w:szCs w:val="24"/>
        </w:rPr>
      </w:pPr>
    </w:p>
    <w:p w:rsidR="00EA02C9" w:rsidRDefault="00A42776" w:rsidP="00F458D1">
      <w:pPr>
        <w:tabs>
          <w:tab w:val="left" w:pos="960"/>
        </w:tabs>
        <w:spacing w:after="0" w:line="240" w:lineRule="auto"/>
        <w:ind w:right="-21"/>
        <w:jc w:val="right"/>
        <w:rPr>
          <w:rFonts w:ascii="Arial" w:hAnsi="Arial" w:cs="Arial"/>
          <w:sz w:val="24"/>
          <w:szCs w:val="24"/>
        </w:rPr>
      </w:pPr>
      <w:r w:rsidRPr="00EA02C9">
        <w:rPr>
          <w:rFonts w:ascii="Arial" w:hAnsi="Arial" w:cs="Arial"/>
          <w:sz w:val="24"/>
          <w:szCs w:val="24"/>
        </w:rPr>
        <w:t>Г</w:t>
      </w:r>
      <w:r w:rsidR="006A31C6" w:rsidRPr="00EA02C9">
        <w:rPr>
          <w:rFonts w:ascii="Arial" w:hAnsi="Arial" w:cs="Arial"/>
          <w:sz w:val="24"/>
          <w:szCs w:val="24"/>
        </w:rPr>
        <w:t>лав</w:t>
      </w:r>
      <w:r w:rsidRPr="00EA02C9">
        <w:rPr>
          <w:rFonts w:ascii="Arial" w:hAnsi="Arial" w:cs="Arial"/>
          <w:sz w:val="24"/>
          <w:szCs w:val="24"/>
        </w:rPr>
        <w:t>а</w:t>
      </w:r>
      <w:r w:rsidR="006A31C6" w:rsidRPr="00EA02C9">
        <w:rPr>
          <w:rFonts w:ascii="Arial" w:hAnsi="Arial" w:cs="Arial"/>
          <w:sz w:val="24"/>
          <w:szCs w:val="24"/>
        </w:rPr>
        <w:t xml:space="preserve"> администрации </w:t>
      </w:r>
      <w:r w:rsidR="00F458D1" w:rsidRPr="00EA02C9">
        <w:rPr>
          <w:rFonts w:ascii="Arial" w:hAnsi="Arial" w:cs="Arial"/>
          <w:sz w:val="24"/>
          <w:szCs w:val="24"/>
        </w:rPr>
        <w:t>Дятьковского района</w:t>
      </w:r>
      <w:r w:rsidR="006A31C6" w:rsidRPr="00EA02C9">
        <w:rPr>
          <w:rFonts w:ascii="Arial" w:hAnsi="Arial" w:cs="Arial"/>
          <w:sz w:val="24"/>
          <w:szCs w:val="24"/>
        </w:rPr>
        <w:t xml:space="preserve">    </w:t>
      </w:r>
    </w:p>
    <w:p w:rsidR="00EA02C9" w:rsidRDefault="00EA02C9" w:rsidP="00F458D1">
      <w:pPr>
        <w:tabs>
          <w:tab w:val="left" w:pos="960"/>
        </w:tabs>
        <w:spacing w:after="0" w:line="240" w:lineRule="auto"/>
        <w:ind w:right="-21"/>
        <w:jc w:val="right"/>
        <w:rPr>
          <w:rFonts w:ascii="Arial" w:hAnsi="Arial" w:cs="Arial"/>
          <w:sz w:val="24"/>
          <w:szCs w:val="24"/>
        </w:rPr>
      </w:pPr>
    </w:p>
    <w:p w:rsidR="0031162C" w:rsidRDefault="006A31C6" w:rsidP="00A447D3">
      <w:pPr>
        <w:tabs>
          <w:tab w:val="left" w:pos="960"/>
        </w:tabs>
        <w:spacing w:after="0" w:line="240" w:lineRule="auto"/>
        <w:ind w:right="-21"/>
        <w:jc w:val="right"/>
        <w:rPr>
          <w:rFonts w:ascii="Arial" w:hAnsi="Arial" w:cs="Arial"/>
          <w:sz w:val="24"/>
          <w:szCs w:val="24"/>
        </w:rPr>
      </w:pPr>
      <w:r w:rsidRPr="00EA02C9">
        <w:rPr>
          <w:rFonts w:ascii="Arial" w:hAnsi="Arial" w:cs="Arial"/>
          <w:sz w:val="24"/>
          <w:szCs w:val="24"/>
        </w:rPr>
        <w:t xml:space="preserve">                                                                          </w:t>
      </w:r>
      <w:r w:rsidR="00C61383" w:rsidRPr="00EA02C9">
        <w:rPr>
          <w:rFonts w:ascii="Arial" w:hAnsi="Arial" w:cs="Arial"/>
          <w:sz w:val="24"/>
          <w:szCs w:val="24"/>
        </w:rPr>
        <w:t xml:space="preserve"> </w:t>
      </w:r>
      <w:r w:rsidR="00A42776" w:rsidRPr="00EA02C9">
        <w:rPr>
          <w:rFonts w:ascii="Arial" w:hAnsi="Arial" w:cs="Arial"/>
          <w:sz w:val="24"/>
          <w:szCs w:val="24"/>
        </w:rPr>
        <w:t xml:space="preserve">  </w:t>
      </w:r>
      <w:proofErr w:type="spellStart"/>
      <w:r w:rsidR="00A42776" w:rsidRPr="00EA02C9">
        <w:rPr>
          <w:rFonts w:ascii="Arial" w:hAnsi="Arial" w:cs="Arial"/>
          <w:sz w:val="24"/>
          <w:szCs w:val="24"/>
        </w:rPr>
        <w:t>П.В.Валяев</w:t>
      </w:r>
      <w:proofErr w:type="spellEnd"/>
    </w:p>
    <w:p w:rsidR="00C3615E" w:rsidRPr="00A447D3" w:rsidRDefault="00C3615E" w:rsidP="00A447D3">
      <w:pPr>
        <w:tabs>
          <w:tab w:val="left" w:pos="960"/>
        </w:tabs>
        <w:spacing w:after="0" w:line="240" w:lineRule="auto"/>
        <w:ind w:right="-21"/>
        <w:jc w:val="right"/>
        <w:rPr>
          <w:rFonts w:ascii="Arial" w:hAnsi="Arial" w:cs="Arial"/>
          <w:sz w:val="24"/>
          <w:szCs w:val="24"/>
        </w:rPr>
      </w:pPr>
    </w:p>
    <w:p w:rsidR="00C3615E" w:rsidRPr="00E9252C" w:rsidRDefault="00C3615E" w:rsidP="00C3615E">
      <w:pPr>
        <w:pStyle w:val="a7"/>
        <w:tabs>
          <w:tab w:val="left" w:pos="6237"/>
        </w:tabs>
        <w:ind w:left="0"/>
        <w:jc w:val="center"/>
        <w:rPr>
          <w:rFonts w:ascii="Arial" w:hAnsi="Arial" w:cs="Arial"/>
          <w:sz w:val="20"/>
          <w:szCs w:val="20"/>
        </w:rPr>
      </w:pPr>
      <w:r w:rsidRPr="00E9252C">
        <w:rPr>
          <w:rFonts w:ascii="Arial" w:hAnsi="Arial" w:cs="Arial"/>
          <w:b/>
          <w:sz w:val="20"/>
          <w:szCs w:val="20"/>
        </w:rPr>
        <w:lastRenderedPageBreak/>
        <w:t>6. Целевые индикаторы и показатели муниципальной программы.</w:t>
      </w:r>
    </w:p>
    <w:tbl>
      <w:tblPr>
        <w:tblW w:w="10491" w:type="dxa"/>
        <w:tblCellSpacing w:w="5" w:type="nil"/>
        <w:tblInd w:w="-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544"/>
        <w:gridCol w:w="1134"/>
        <w:gridCol w:w="993"/>
        <w:gridCol w:w="149"/>
        <w:gridCol w:w="985"/>
        <w:gridCol w:w="149"/>
        <w:gridCol w:w="1127"/>
        <w:gridCol w:w="148"/>
        <w:gridCol w:w="1127"/>
        <w:gridCol w:w="149"/>
        <w:gridCol w:w="986"/>
      </w:tblGrid>
      <w:tr w:rsidR="00C3615E" w:rsidRPr="00E9252C" w:rsidTr="00C3615E">
        <w:trPr>
          <w:trHeight w:val="224"/>
          <w:tblCellSpacing w:w="5" w:type="nil"/>
        </w:trPr>
        <w:tc>
          <w:tcPr>
            <w:tcW w:w="3544" w:type="dxa"/>
            <w:vMerge w:val="restart"/>
          </w:tcPr>
          <w:p w:rsidR="00C3615E" w:rsidRPr="00E9252C" w:rsidRDefault="00C3615E" w:rsidP="00B130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>Наименование показателя (индикатора)</w:t>
            </w:r>
          </w:p>
        </w:tc>
        <w:tc>
          <w:tcPr>
            <w:tcW w:w="1134" w:type="dxa"/>
            <w:vMerge w:val="restart"/>
          </w:tcPr>
          <w:p w:rsidR="00C3615E" w:rsidRPr="00E9252C" w:rsidRDefault="00C3615E" w:rsidP="000A6B7A">
            <w:pPr>
              <w:widowControl w:val="0"/>
              <w:tabs>
                <w:tab w:val="left" w:pos="3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 xml:space="preserve">Ед. </w:t>
            </w:r>
            <w:proofErr w:type="spellStart"/>
            <w:r w:rsidRPr="00E9252C">
              <w:rPr>
                <w:rFonts w:ascii="Arial" w:hAnsi="Arial" w:cs="Arial"/>
                <w:sz w:val="20"/>
                <w:szCs w:val="20"/>
              </w:rPr>
              <w:t>измере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E9252C">
              <w:rPr>
                <w:rFonts w:ascii="Arial" w:hAnsi="Arial" w:cs="Arial"/>
                <w:sz w:val="20"/>
                <w:szCs w:val="20"/>
              </w:rPr>
              <w:t>ния</w:t>
            </w:r>
            <w:proofErr w:type="spellEnd"/>
          </w:p>
        </w:tc>
        <w:tc>
          <w:tcPr>
            <w:tcW w:w="5813" w:type="dxa"/>
            <w:gridSpan w:val="9"/>
          </w:tcPr>
          <w:p w:rsidR="00C3615E" w:rsidRPr="00E9252C" w:rsidRDefault="00C3615E" w:rsidP="00B130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>Целевые значения показателей (индикаторов)</w:t>
            </w:r>
          </w:p>
        </w:tc>
      </w:tr>
      <w:tr w:rsidR="00C3615E" w:rsidRPr="00E9252C" w:rsidTr="00C3615E">
        <w:trPr>
          <w:trHeight w:val="602"/>
          <w:tblCellSpacing w:w="5" w:type="nil"/>
        </w:trPr>
        <w:tc>
          <w:tcPr>
            <w:tcW w:w="3544" w:type="dxa"/>
            <w:vMerge/>
          </w:tcPr>
          <w:p w:rsidR="00C3615E" w:rsidRPr="00E9252C" w:rsidRDefault="00C3615E" w:rsidP="00B130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3615E" w:rsidRPr="00E9252C" w:rsidRDefault="00C3615E" w:rsidP="00B1307C">
            <w:pPr>
              <w:widowControl w:val="0"/>
              <w:tabs>
                <w:tab w:val="left" w:pos="3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C3615E" w:rsidRPr="00E9252C" w:rsidRDefault="00C3615E" w:rsidP="00B1307C">
            <w:pPr>
              <w:widowControl w:val="0"/>
              <w:tabs>
                <w:tab w:val="left" w:pos="3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>2024 год</w:t>
            </w:r>
          </w:p>
        </w:tc>
        <w:tc>
          <w:tcPr>
            <w:tcW w:w="1134" w:type="dxa"/>
            <w:gridSpan w:val="2"/>
            <w:vAlign w:val="center"/>
          </w:tcPr>
          <w:p w:rsidR="00C3615E" w:rsidRPr="00E9252C" w:rsidRDefault="00C3615E" w:rsidP="00B130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>2025 год (план)</w:t>
            </w:r>
          </w:p>
        </w:tc>
        <w:tc>
          <w:tcPr>
            <w:tcW w:w="1276" w:type="dxa"/>
            <w:gridSpan w:val="2"/>
            <w:vAlign w:val="center"/>
          </w:tcPr>
          <w:p w:rsidR="00C3615E" w:rsidRPr="00E9252C" w:rsidRDefault="00C3615E" w:rsidP="00B130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>2026 год</w:t>
            </w:r>
          </w:p>
        </w:tc>
        <w:tc>
          <w:tcPr>
            <w:tcW w:w="1275" w:type="dxa"/>
            <w:gridSpan w:val="2"/>
            <w:vAlign w:val="center"/>
          </w:tcPr>
          <w:p w:rsidR="00C3615E" w:rsidRPr="00E9252C" w:rsidRDefault="00C3615E" w:rsidP="00B130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1135" w:type="dxa"/>
            <w:gridSpan w:val="2"/>
            <w:vAlign w:val="center"/>
          </w:tcPr>
          <w:p w:rsidR="00C3615E" w:rsidRPr="00E9252C" w:rsidRDefault="00C3615E" w:rsidP="00B130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</w:tr>
      <w:tr w:rsidR="00C3615E" w:rsidRPr="00E9252C" w:rsidTr="00C3615E">
        <w:trPr>
          <w:trHeight w:val="602"/>
          <w:tblCellSpacing w:w="5" w:type="nil"/>
        </w:trPr>
        <w:tc>
          <w:tcPr>
            <w:tcW w:w="3544" w:type="dxa"/>
          </w:tcPr>
          <w:p w:rsidR="00C3615E" w:rsidRPr="00E9252C" w:rsidRDefault="00C3615E" w:rsidP="00B130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>Обеспечение выплат муниципальных пенсий (доплат к государственным пенсиям)</w:t>
            </w:r>
          </w:p>
        </w:tc>
        <w:tc>
          <w:tcPr>
            <w:tcW w:w="1134" w:type="dxa"/>
          </w:tcPr>
          <w:p w:rsidR="00C3615E" w:rsidRPr="00E9252C" w:rsidRDefault="00C3615E" w:rsidP="00B1307C">
            <w:pPr>
              <w:widowControl w:val="0"/>
              <w:tabs>
                <w:tab w:val="left" w:pos="3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9252C">
              <w:rPr>
                <w:rFonts w:ascii="Arial" w:hAnsi="Arial" w:cs="Arial"/>
                <w:sz w:val="20"/>
                <w:szCs w:val="20"/>
              </w:rPr>
              <w:t>Количест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E9252C">
              <w:rPr>
                <w:rFonts w:ascii="Arial" w:hAnsi="Arial" w:cs="Arial"/>
                <w:sz w:val="20"/>
                <w:szCs w:val="20"/>
              </w:rPr>
              <w:t xml:space="preserve">во </w:t>
            </w:r>
            <w:proofErr w:type="spellStart"/>
            <w:r w:rsidRPr="00E9252C">
              <w:rPr>
                <w:rFonts w:ascii="Arial" w:hAnsi="Arial" w:cs="Arial"/>
                <w:sz w:val="20"/>
                <w:szCs w:val="20"/>
              </w:rPr>
              <w:t>получате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E9252C">
              <w:rPr>
                <w:rFonts w:ascii="Arial" w:hAnsi="Arial" w:cs="Arial"/>
                <w:sz w:val="20"/>
                <w:szCs w:val="20"/>
              </w:rPr>
              <w:t>лей</w:t>
            </w:r>
          </w:p>
        </w:tc>
        <w:tc>
          <w:tcPr>
            <w:tcW w:w="993" w:type="dxa"/>
            <w:vAlign w:val="center"/>
          </w:tcPr>
          <w:p w:rsidR="00C3615E" w:rsidRPr="00E9252C" w:rsidRDefault="00C3615E" w:rsidP="00B1307C">
            <w:pPr>
              <w:widowControl w:val="0"/>
              <w:tabs>
                <w:tab w:val="left" w:pos="3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134" w:type="dxa"/>
            <w:gridSpan w:val="2"/>
            <w:vAlign w:val="center"/>
          </w:tcPr>
          <w:p w:rsidR="00C3615E" w:rsidRPr="00E9252C" w:rsidRDefault="00C3615E" w:rsidP="00B130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3615E" w:rsidRPr="00E9252C" w:rsidRDefault="00C3615E" w:rsidP="00B130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>От 2 до 7</w:t>
            </w:r>
          </w:p>
        </w:tc>
        <w:tc>
          <w:tcPr>
            <w:tcW w:w="1276" w:type="dxa"/>
            <w:gridSpan w:val="2"/>
          </w:tcPr>
          <w:p w:rsidR="00C3615E" w:rsidRPr="00E9252C" w:rsidRDefault="00C3615E" w:rsidP="00B1307C">
            <w:pPr>
              <w:rPr>
                <w:rFonts w:ascii="Arial" w:hAnsi="Arial" w:cs="Arial"/>
                <w:sz w:val="20"/>
                <w:szCs w:val="20"/>
              </w:rPr>
            </w:pPr>
          </w:p>
          <w:p w:rsidR="00C3615E" w:rsidRPr="00E9252C" w:rsidRDefault="00C3615E" w:rsidP="00B1307C">
            <w:pPr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>От 2 до 7</w:t>
            </w:r>
          </w:p>
        </w:tc>
        <w:tc>
          <w:tcPr>
            <w:tcW w:w="1275" w:type="dxa"/>
            <w:gridSpan w:val="2"/>
          </w:tcPr>
          <w:p w:rsidR="00C3615E" w:rsidRPr="00E9252C" w:rsidRDefault="00C3615E" w:rsidP="00B1307C">
            <w:pPr>
              <w:rPr>
                <w:rFonts w:ascii="Arial" w:hAnsi="Arial" w:cs="Arial"/>
                <w:sz w:val="20"/>
                <w:szCs w:val="20"/>
              </w:rPr>
            </w:pPr>
          </w:p>
          <w:p w:rsidR="00C3615E" w:rsidRPr="00E9252C" w:rsidRDefault="00C3615E" w:rsidP="00B1307C">
            <w:pPr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>От 2 до 7</w:t>
            </w:r>
          </w:p>
        </w:tc>
        <w:tc>
          <w:tcPr>
            <w:tcW w:w="1135" w:type="dxa"/>
            <w:gridSpan w:val="2"/>
          </w:tcPr>
          <w:p w:rsidR="00C3615E" w:rsidRPr="00E9252C" w:rsidRDefault="00C3615E" w:rsidP="00B1307C">
            <w:pPr>
              <w:rPr>
                <w:rFonts w:ascii="Arial" w:hAnsi="Arial" w:cs="Arial"/>
                <w:sz w:val="20"/>
                <w:szCs w:val="20"/>
              </w:rPr>
            </w:pPr>
          </w:p>
          <w:p w:rsidR="00C3615E" w:rsidRPr="00E9252C" w:rsidRDefault="00C3615E" w:rsidP="00B1307C">
            <w:pPr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>От 2 до 7</w:t>
            </w:r>
          </w:p>
        </w:tc>
      </w:tr>
      <w:tr w:rsidR="00C3615E" w:rsidRPr="00E9252C" w:rsidTr="00C3615E">
        <w:trPr>
          <w:trHeight w:val="602"/>
          <w:tblCellSpacing w:w="5" w:type="nil"/>
        </w:trPr>
        <w:tc>
          <w:tcPr>
            <w:tcW w:w="3544" w:type="dxa"/>
          </w:tcPr>
          <w:p w:rsidR="00C3615E" w:rsidRPr="00E9252C" w:rsidRDefault="00C3615E" w:rsidP="00B130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>Обеспечение социальных выплат лицам, удостоенным звания почетного гражданина муниципального образования</w:t>
            </w:r>
          </w:p>
        </w:tc>
        <w:tc>
          <w:tcPr>
            <w:tcW w:w="1134" w:type="dxa"/>
          </w:tcPr>
          <w:p w:rsidR="00C3615E" w:rsidRPr="00E9252C" w:rsidRDefault="00C3615E" w:rsidP="00B1307C">
            <w:pPr>
              <w:widowControl w:val="0"/>
              <w:tabs>
                <w:tab w:val="left" w:pos="3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9252C">
              <w:rPr>
                <w:rFonts w:ascii="Arial" w:hAnsi="Arial" w:cs="Arial"/>
                <w:sz w:val="20"/>
                <w:szCs w:val="20"/>
              </w:rPr>
              <w:t>Количест</w:t>
            </w:r>
            <w:proofErr w:type="spellEnd"/>
            <w:r w:rsidR="000A6B7A">
              <w:rPr>
                <w:rFonts w:ascii="Arial" w:hAnsi="Arial" w:cs="Arial"/>
                <w:sz w:val="20"/>
                <w:szCs w:val="20"/>
              </w:rPr>
              <w:t>-</w:t>
            </w:r>
            <w:r w:rsidRPr="00E9252C">
              <w:rPr>
                <w:rFonts w:ascii="Arial" w:hAnsi="Arial" w:cs="Arial"/>
                <w:sz w:val="20"/>
                <w:szCs w:val="20"/>
              </w:rPr>
              <w:t xml:space="preserve">во </w:t>
            </w:r>
            <w:proofErr w:type="spellStart"/>
            <w:r w:rsidRPr="00E9252C">
              <w:rPr>
                <w:rFonts w:ascii="Arial" w:hAnsi="Arial" w:cs="Arial"/>
                <w:sz w:val="20"/>
                <w:szCs w:val="20"/>
              </w:rPr>
              <w:t>получате</w:t>
            </w:r>
            <w:proofErr w:type="spellEnd"/>
            <w:r w:rsidR="000A6B7A">
              <w:rPr>
                <w:rFonts w:ascii="Arial" w:hAnsi="Arial" w:cs="Arial"/>
                <w:sz w:val="20"/>
                <w:szCs w:val="20"/>
              </w:rPr>
              <w:t>-</w:t>
            </w:r>
            <w:r w:rsidRPr="00E9252C">
              <w:rPr>
                <w:rFonts w:ascii="Arial" w:hAnsi="Arial" w:cs="Arial"/>
                <w:sz w:val="20"/>
                <w:szCs w:val="20"/>
              </w:rPr>
              <w:t>лей</w:t>
            </w:r>
          </w:p>
        </w:tc>
        <w:tc>
          <w:tcPr>
            <w:tcW w:w="993" w:type="dxa"/>
            <w:vAlign w:val="center"/>
          </w:tcPr>
          <w:p w:rsidR="00C3615E" w:rsidRPr="00E9252C" w:rsidRDefault="00C3615E" w:rsidP="00B1307C">
            <w:pPr>
              <w:widowControl w:val="0"/>
              <w:tabs>
                <w:tab w:val="left" w:pos="3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gridSpan w:val="2"/>
            <w:vAlign w:val="center"/>
          </w:tcPr>
          <w:p w:rsidR="00C3615E" w:rsidRPr="00E9252C" w:rsidRDefault="00C3615E" w:rsidP="00B130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>От 1 до 5</w:t>
            </w:r>
          </w:p>
        </w:tc>
        <w:tc>
          <w:tcPr>
            <w:tcW w:w="1276" w:type="dxa"/>
            <w:gridSpan w:val="2"/>
          </w:tcPr>
          <w:p w:rsidR="00C3615E" w:rsidRPr="00E9252C" w:rsidRDefault="00C3615E" w:rsidP="00B1307C">
            <w:pPr>
              <w:rPr>
                <w:rFonts w:ascii="Arial" w:hAnsi="Arial" w:cs="Arial"/>
                <w:sz w:val="20"/>
                <w:szCs w:val="20"/>
              </w:rPr>
            </w:pPr>
          </w:p>
          <w:p w:rsidR="00C3615E" w:rsidRPr="00E9252C" w:rsidRDefault="00C3615E" w:rsidP="00B1307C">
            <w:pPr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>От 1 до 5</w:t>
            </w:r>
          </w:p>
        </w:tc>
        <w:tc>
          <w:tcPr>
            <w:tcW w:w="1275" w:type="dxa"/>
            <w:gridSpan w:val="2"/>
          </w:tcPr>
          <w:p w:rsidR="00C3615E" w:rsidRPr="00E9252C" w:rsidRDefault="00C3615E" w:rsidP="00B1307C">
            <w:pPr>
              <w:rPr>
                <w:rFonts w:ascii="Arial" w:hAnsi="Arial" w:cs="Arial"/>
                <w:sz w:val="20"/>
                <w:szCs w:val="20"/>
              </w:rPr>
            </w:pPr>
          </w:p>
          <w:p w:rsidR="00C3615E" w:rsidRPr="00E9252C" w:rsidRDefault="00C3615E" w:rsidP="00B1307C">
            <w:pPr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>От 1 до 5</w:t>
            </w:r>
          </w:p>
        </w:tc>
        <w:tc>
          <w:tcPr>
            <w:tcW w:w="1135" w:type="dxa"/>
            <w:gridSpan w:val="2"/>
          </w:tcPr>
          <w:p w:rsidR="00C3615E" w:rsidRPr="00E9252C" w:rsidRDefault="00C3615E" w:rsidP="00B1307C">
            <w:pPr>
              <w:rPr>
                <w:rFonts w:ascii="Arial" w:hAnsi="Arial" w:cs="Arial"/>
                <w:sz w:val="20"/>
                <w:szCs w:val="20"/>
              </w:rPr>
            </w:pPr>
          </w:p>
          <w:p w:rsidR="00C3615E" w:rsidRPr="00E9252C" w:rsidRDefault="00C3615E" w:rsidP="00B1307C">
            <w:pPr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>От 1 до 5</w:t>
            </w:r>
          </w:p>
        </w:tc>
      </w:tr>
      <w:tr w:rsidR="00C3615E" w:rsidRPr="00E9252C" w:rsidTr="00C3615E">
        <w:trPr>
          <w:trHeight w:val="602"/>
          <w:tblCellSpacing w:w="5" w:type="nil"/>
        </w:trPr>
        <w:tc>
          <w:tcPr>
            <w:tcW w:w="3544" w:type="dxa"/>
          </w:tcPr>
          <w:p w:rsidR="00C3615E" w:rsidRPr="00E9252C" w:rsidRDefault="00C3615E" w:rsidP="00B130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 xml:space="preserve">Выплата членских взносов </w:t>
            </w:r>
          </w:p>
        </w:tc>
        <w:tc>
          <w:tcPr>
            <w:tcW w:w="1134" w:type="dxa"/>
          </w:tcPr>
          <w:p w:rsidR="00C3615E" w:rsidRPr="00E9252C" w:rsidRDefault="00C3615E" w:rsidP="00B1307C">
            <w:pPr>
              <w:widowControl w:val="0"/>
              <w:tabs>
                <w:tab w:val="left" w:pos="3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>Периодичность</w:t>
            </w:r>
          </w:p>
        </w:tc>
        <w:tc>
          <w:tcPr>
            <w:tcW w:w="993" w:type="dxa"/>
            <w:vAlign w:val="center"/>
          </w:tcPr>
          <w:p w:rsidR="00C3615E" w:rsidRPr="00E9252C" w:rsidRDefault="00C3615E" w:rsidP="00B1307C">
            <w:pPr>
              <w:widowControl w:val="0"/>
              <w:tabs>
                <w:tab w:val="left" w:pos="3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>1 раз в год</w:t>
            </w:r>
          </w:p>
        </w:tc>
        <w:tc>
          <w:tcPr>
            <w:tcW w:w="1134" w:type="dxa"/>
            <w:gridSpan w:val="2"/>
            <w:vAlign w:val="center"/>
          </w:tcPr>
          <w:p w:rsidR="00C3615E" w:rsidRPr="00E9252C" w:rsidRDefault="00C3615E" w:rsidP="00B130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>1 раз в год</w:t>
            </w:r>
          </w:p>
        </w:tc>
        <w:tc>
          <w:tcPr>
            <w:tcW w:w="1276" w:type="dxa"/>
            <w:gridSpan w:val="2"/>
            <w:vAlign w:val="center"/>
          </w:tcPr>
          <w:p w:rsidR="00C3615E" w:rsidRPr="00E9252C" w:rsidRDefault="00C3615E" w:rsidP="00B130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>1 раз в год</w:t>
            </w:r>
          </w:p>
        </w:tc>
        <w:tc>
          <w:tcPr>
            <w:tcW w:w="1275" w:type="dxa"/>
            <w:gridSpan w:val="2"/>
            <w:vAlign w:val="center"/>
          </w:tcPr>
          <w:p w:rsidR="00C3615E" w:rsidRPr="00E9252C" w:rsidRDefault="00C3615E" w:rsidP="00B130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>1 раз в год</w:t>
            </w:r>
          </w:p>
        </w:tc>
        <w:tc>
          <w:tcPr>
            <w:tcW w:w="1135" w:type="dxa"/>
            <w:gridSpan w:val="2"/>
            <w:vAlign w:val="center"/>
          </w:tcPr>
          <w:p w:rsidR="00C3615E" w:rsidRPr="00E9252C" w:rsidRDefault="00C3615E" w:rsidP="00B130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>1 раз в год</w:t>
            </w:r>
          </w:p>
        </w:tc>
      </w:tr>
      <w:tr w:rsidR="00C3615E" w:rsidRPr="00E9252C" w:rsidTr="00C3615E">
        <w:tblPrEx>
          <w:tblCellSpacing w:w="0" w:type="nil"/>
          <w:tblCellMar>
            <w:left w:w="108" w:type="dxa"/>
            <w:right w:w="108" w:type="dxa"/>
          </w:tblCellMar>
        </w:tblPrEx>
        <w:trPr>
          <w:trHeight w:val="544"/>
        </w:trPr>
        <w:tc>
          <w:tcPr>
            <w:tcW w:w="3544" w:type="dxa"/>
          </w:tcPr>
          <w:p w:rsidR="00C3615E" w:rsidRPr="00E9252C" w:rsidRDefault="00C3615E" w:rsidP="00B130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6"/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>Проведение открытых городских спортивных соревнований по различным видам спорта (награждение (кубки, грамоты, медали), питание судей).</w:t>
            </w:r>
          </w:p>
        </w:tc>
        <w:tc>
          <w:tcPr>
            <w:tcW w:w="1134" w:type="dxa"/>
            <w:vAlign w:val="center"/>
          </w:tcPr>
          <w:p w:rsidR="00C3615E" w:rsidRPr="00E9252C" w:rsidRDefault="00C3615E" w:rsidP="00B130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 xml:space="preserve">Количество </w:t>
            </w:r>
            <w:proofErr w:type="spellStart"/>
            <w:r w:rsidRPr="00E9252C">
              <w:rPr>
                <w:rFonts w:ascii="Arial" w:hAnsi="Arial" w:cs="Arial"/>
                <w:sz w:val="20"/>
                <w:szCs w:val="20"/>
              </w:rPr>
              <w:t>соревно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E9252C">
              <w:rPr>
                <w:rFonts w:ascii="Arial" w:hAnsi="Arial" w:cs="Arial"/>
                <w:sz w:val="20"/>
                <w:szCs w:val="20"/>
              </w:rPr>
              <w:t>ваний</w:t>
            </w:r>
            <w:proofErr w:type="spellEnd"/>
          </w:p>
        </w:tc>
        <w:tc>
          <w:tcPr>
            <w:tcW w:w="993" w:type="dxa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>не менее 35</w:t>
            </w:r>
          </w:p>
        </w:tc>
        <w:tc>
          <w:tcPr>
            <w:tcW w:w="1275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 xml:space="preserve">не менее </w:t>
            </w:r>
            <w:r w:rsidRPr="00E9252C">
              <w:rPr>
                <w:rFonts w:ascii="Arial" w:hAnsi="Arial" w:cs="Arial"/>
                <w:sz w:val="20"/>
                <w:szCs w:val="20"/>
                <w:lang w:val="en-US"/>
              </w:rPr>
              <w:t>42</w:t>
            </w:r>
          </w:p>
        </w:tc>
        <w:tc>
          <w:tcPr>
            <w:tcW w:w="1135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 xml:space="preserve">не менее </w:t>
            </w:r>
            <w:r w:rsidRPr="00E9252C">
              <w:rPr>
                <w:rFonts w:ascii="Arial" w:hAnsi="Arial" w:cs="Arial"/>
                <w:sz w:val="20"/>
                <w:szCs w:val="20"/>
                <w:lang w:val="en-US"/>
              </w:rPr>
              <w:t>45</w:t>
            </w:r>
          </w:p>
        </w:tc>
      </w:tr>
      <w:tr w:rsidR="00C3615E" w:rsidRPr="00E9252C" w:rsidTr="00C3615E">
        <w:tblPrEx>
          <w:tblCellSpacing w:w="0" w:type="nil"/>
          <w:tblCellMar>
            <w:left w:w="108" w:type="dxa"/>
            <w:right w:w="108" w:type="dxa"/>
          </w:tblCellMar>
        </w:tblPrEx>
        <w:trPr>
          <w:trHeight w:val="544"/>
        </w:trPr>
        <w:tc>
          <w:tcPr>
            <w:tcW w:w="3544" w:type="dxa"/>
          </w:tcPr>
          <w:p w:rsidR="00C3615E" w:rsidRPr="00E9252C" w:rsidRDefault="00C3615E" w:rsidP="00B130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6"/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>Участие команд, спортсменов г. Дятьково в областных соревнованиях ( питание спортсменов, доставка спортсменов к местам проведения соревнований)</w:t>
            </w:r>
          </w:p>
        </w:tc>
        <w:tc>
          <w:tcPr>
            <w:tcW w:w="1134" w:type="dxa"/>
            <w:vAlign w:val="center"/>
          </w:tcPr>
          <w:p w:rsidR="00C3615E" w:rsidRPr="00E9252C" w:rsidRDefault="00C3615E" w:rsidP="00B130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9252C">
              <w:rPr>
                <w:rFonts w:ascii="Arial" w:hAnsi="Arial" w:cs="Arial"/>
                <w:sz w:val="20"/>
                <w:szCs w:val="20"/>
              </w:rPr>
              <w:t>Количес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E9252C">
              <w:rPr>
                <w:rFonts w:ascii="Arial" w:hAnsi="Arial" w:cs="Arial"/>
                <w:sz w:val="20"/>
                <w:szCs w:val="20"/>
              </w:rPr>
              <w:t>тво</w:t>
            </w:r>
            <w:proofErr w:type="spellEnd"/>
            <w:r w:rsidRPr="00E9252C">
              <w:rPr>
                <w:rFonts w:ascii="Arial" w:hAnsi="Arial" w:cs="Arial"/>
                <w:sz w:val="20"/>
                <w:szCs w:val="20"/>
              </w:rPr>
              <w:t xml:space="preserve"> человек</w:t>
            </w:r>
          </w:p>
        </w:tc>
        <w:tc>
          <w:tcPr>
            <w:tcW w:w="993" w:type="dxa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>не менее 1000</w:t>
            </w:r>
          </w:p>
        </w:tc>
        <w:tc>
          <w:tcPr>
            <w:tcW w:w="1275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>не менее 1</w:t>
            </w:r>
            <w:r w:rsidRPr="00E9252C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Pr="00E9252C">
              <w:rPr>
                <w:rFonts w:ascii="Arial" w:hAnsi="Arial" w:cs="Arial"/>
                <w:sz w:val="20"/>
                <w:szCs w:val="20"/>
              </w:rPr>
              <w:t>00</w:t>
            </w:r>
          </w:p>
        </w:tc>
        <w:tc>
          <w:tcPr>
            <w:tcW w:w="1135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>не менее 1</w:t>
            </w:r>
            <w:r w:rsidRPr="00E9252C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 w:rsidRPr="00E9252C"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C3615E" w:rsidRPr="00E9252C" w:rsidTr="00C3615E">
        <w:tblPrEx>
          <w:tblCellSpacing w:w="0" w:type="nil"/>
          <w:tblCellMar>
            <w:left w:w="108" w:type="dxa"/>
            <w:right w:w="108" w:type="dxa"/>
          </w:tblCellMar>
        </w:tblPrEx>
        <w:trPr>
          <w:trHeight w:val="544"/>
        </w:trPr>
        <w:tc>
          <w:tcPr>
            <w:tcW w:w="3544" w:type="dxa"/>
          </w:tcPr>
          <w:p w:rsidR="00C3615E" w:rsidRPr="00E9252C" w:rsidRDefault="00C3615E" w:rsidP="00B130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6"/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 xml:space="preserve">Выполнение работ по обустройству мест захоронения партизан и мирных жителей (г.Дятьково, </w:t>
            </w:r>
            <w:proofErr w:type="spellStart"/>
            <w:r w:rsidRPr="00E9252C">
              <w:rPr>
                <w:rFonts w:ascii="Arial" w:hAnsi="Arial" w:cs="Arial"/>
                <w:sz w:val="20"/>
                <w:szCs w:val="20"/>
              </w:rPr>
              <w:t>ул.Ленина</w:t>
            </w:r>
            <w:proofErr w:type="spellEnd"/>
            <w:r w:rsidRPr="00E9252C">
              <w:rPr>
                <w:rFonts w:ascii="Arial" w:hAnsi="Arial" w:cs="Arial"/>
                <w:sz w:val="20"/>
                <w:szCs w:val="20"/>
              </w:rPr>
              <w:t>, за домом №194, у СШ Электрон)</w:t>
            </w:r>
          </w:p>
        </w:tc>
        <w:tc>
          <w:tcPr>
            <w:tcW w:w="1134" w:type="dxa"/>
            <w:vAlign w:val="center"/>
          </w:tcPr>
          <w:p w:rsidR="00C3615E" w:rsidRPr="00E9252C" w:rsidRDefault="00C3615E" w:rsidP="00B130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9252C">
              <w:rPr>
                <w:rFonts w:ascii="Arial" w:hAnsi="Arial" w:cs="Arial"/>
                <w:sz w:val="20"/>
                <w:szCs w:val="20"/>
              </w:rPr>
              <w:t>Количес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E9252C">
              <w:rPr>
                <w:rFonts w:ascii="Arial" w:hAnsi="Arial" w:cs="Arial"/>
                <w:sz w:val="20"/>
                <w:szCs w:val="20"/>
              </w:rPr>
              <w:t>тво</w:t>
            </w:r>
            <w:proofErr w:type="spellEnd"/>
            <w:r w:rsidRPr="00E9252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9252C">
              <w:rPr>
                <w:rFonts w:ascii="Arial" w:hAnsi="Arial" w:cs="Arial"/>
                <w:sz w:val="20"/>
                <w:szCs w:val="20"/>
              </w:rPr>
              <w:t>обустро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E9252C">
              <w:rPr>
                <w:rFonts w:ascii="Arial" w:hAnsi="Arial" w:cs="Arial"/>
                <w:sz w:val="20"/>
                <w:szCs w:val="20"/>
              </w:rPr>
              <w:t>енных</w:t>
            </w:r>
            <w:proofErr w:type="spellEnd"/>
            <w:r w:rsidRPr="00E9252C">
              <w:rPr>
                <w:rFonts w:ascii="Arial" w:hAnsi="Arial" w:cs="Arial"/>
                <w:sz w:val="20"/>
                <w:szCs w:val="20"/>
              </w:rPr>
              <w:t xml:space="preserve"> мест захоронения</w:t>
            </w:r>
          </w:p>
        </w:tc>
        <w:tc>
          <w:tcPr>
            <w:tcW w:w="993" w:type="dxa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75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615E" w:rsidRPr="00E9252C" w:rsidTr="00C3615E">
        <w:tblPrEx>
          <w:tblCellSpacing w:w="0" w:type="nil"/>
          <w:tblCellMar>
            <w:left w:w="108" w:type="dxa"/>
            <w:right w:w="108" w:type="dxa"/>
          </w:tblCellMar>
        </w:tblPrEx>
        <w:trPr>
          <w:trHeight w:val="544"/>
        </w:trPr>
        <w:tc>
          <w:tcPr>
            <w:tcW w:w="3544" w:type="dxa"/>
          </w:tcPr>
          <w:p w:rsidR="00C3615E" w:rsidRPr="00E9252C" w:rsidRDefault="00C3615E" w:rsidP="00B130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6"/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 xml:space="preserve">Выполнение работ по обустройству мест захоронения  одиночной могилы комиссара </w:t>
            </w:r>
            <w:proofErr w:type="spellStart"/>
            <w:r w:rsidRPr="00E9252C">
              <w:rPr>
                <w:rFonts w:ascii="Arial" w:hAnsi="Arial" w:cs="Arial"/>
                <w:sz w:val="20"/>
                <w:szCs w:val="20"/>
              </w:rPr>
              <w:t>Дятьковской</w:t>
            </w:r>
            <w:proofErr w:type="spellEnd"/>
            <w:r w:rsidRPr="00E9252C">
              <w:rPr>
                <w:rFonts w:ascii="Arial" w:hAnsi="Arial" w:cs="Arial"/>
                <w:sz w:val="20"/>
                <w:szCs w:val="20"/>
              </w:rPr>
              <w:t xml:space="preserve"> партизанской бригады </w:t>
            </w:r>
            <w:proofErr w:type="spellStart"/>
            <w:r w:rsidRPr="00E9252C">
              <w:rPr>
                <w:rFonts w:ascii="Arial" w:hAnsi="Arial" w:cs="Arial"/>
                <w:sz w:val="20"/>
                <w:szCs w:val="20"/>
              </w:rPr>
              <w:t>С.С.Чкалова</w:t>
            </w:r>
            <w:proofErr w:type="spellEnd"/>
            <w:r w:rsidRPr="00E9252C">
              <w:rPr>
                <w:rFonts w:ascii="Arial" w:hAnsi="Arial" w:cs="Arial"/>
                <w:sz w:val="20"/>
                <w:szCs w:val="20"/>
              </w:rPr>
              <w:t xml:space="preserve"> г.Дятьково, гражданском кладбище у городского мемориала</w:t>
            </w:r>
          </w:p>
        </w:tc>
        <w:tc>
          <w:tcPr>
            <w:tcW w:w="1134" w:type="dxa"/>
            <w:vAlign w:val="center"/>
          </w:tcPr>
          <w:p w:rsidR="00C3615E" w:rsidRPr="00E9252C" w:rsidRDefault="00C3615E" w:rsidP="00B130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 xml:space="preserve">Количество </w:t>
            </w:r>
            <w:proofErr w:type="spellStart"/>
            <w:r w:rsidRPr="00E9252C">
              <w:rPr>
                <w:rFonts w:ascii="Arial" w:hAnsi="Arial" w:cs="Arial"/>
                <w:sz w:val="20"/>
                <w:szCs w:val="20"/>
              </w:rPr>
              <w:t>обустро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E9252C">
              <w:rPr>
                <w:rFonts w:ascii="Arial" w:hAnsi="Arial" w:cs="Arial"/>
                <w:sz w:val="20"/>
                <w:szCs w:val="20"/>
              </w:rPr>
              <w:t>енных</w:t>
            </w:r>
            <w:proofErr w:type="spellEnd"/>
            <w:r w:rsidRPr="00E9252C">
              <w:rPr>
                <w:rFonts w:ascii="Arial" w:hAnsi="Arial" w:cs="Arial"/>
                <w:sz w:val="20"/>
                <w:szCs w:val="20"/>
              </w:rPr>
              <w:t xml:space="preserve"> мест захоронения</w:t>
            </w:r>
          </w:p>
        </w:tc>
        <w:tc>
          <w:tcPr>
            <w:tcW w:w="993" w:type="dxa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35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C3615E" w:rsidRPr="00E9252C" w:rsidTr="000A6B7A">
        <w:tblPrEx>
          <w:tblCellSpacing w:w="0" w:type="nil"/>
          <w:tblCellMar>
            <w:left w:w="108" w:type="dxa"/>
            <w:right w:w="108" w:type="dxa"/>
          </w:tblCellMar>
        </w:tblPrEx>
        <w:trPr>
          <w:trHeight w:val="1757"/>
        </w:trPr>
        <w:tc>
          <w:tcPr>
            <w:tcW w:w="3544" w:type="dxa"/>
          </w:tcPr>
          <w:p w:rsidR="00C3615E" w:rsidRPr="00E9252C" w:rsidRDefault="00C3615E" w:rsidP="00B130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6"/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 xml:space="preserve">Выполнение работ по обустройству мест захоронения  одиночной могилы Героя Советского Союза В.С. Рябка г. Дятьково , гражданское кладбище </w:t>
            </w:r>
            <w:proofErr w:type="spellStart"/>
            <w:r w:rsidRPr="00E9252C">
              <w:rPr>
                <w:rFonts w:ascii="Arial" w:hAnsi="Arial" w:cs="Arial"/>
                <w:sz w:val="20"/>
                <w:szCs w:val="20"/>
              </w:rPr>
              <w:t>угородского</w:t>
            </w:r>
            <w:proofErr w:type="spellEnd"/>
            <w:r w:rsidRPr="00E9252C">
              <w:rPr>
                <w:rFonts w:ascii="Arial" w:hAnsi="Arial" w:cs="Arial"/>
                <w:sz w:val="20"/>
                <w:szCs w:val="20"/>
              </w:rPr>
              <w:t xml:space="preserve"> мемориала</w:t>
            </w:r>
          </w:p>
        </w:tc>
        <w:tc>
          <w:tcPr>
            <w:tcW w:w="1134" w:type="dxa"/>
            <w:vAlign w:val="center"/>
          </w:tcPr>
          <w:p w:rsidR="00C3615E" w:rsidRPr="00E9252C" w:rsidRDefault="00C3615E" w:rsidP="00B130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 xml:space="preserve">Количество </w:t>
            </w:r>
            <w:proofErr w:type="spellStart"/>
            <w:r w:rsidRPr="00E9252C">
              <w:rPr>
                <w:rFonts w:ascii="Arial" w:hAnsi="Arial" w:cs="Arial"/>
                <w:sz w:val="20"/>
                <w:szCs w:val="20"/>
              </w:rPr>
              <w:t>обустро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E9252C">
              <w:rPr>
                <w:rFonts w:ascii="Arial" w:hAnsi="Arial" w:cs="Arial"/>
                <w:sz w:val="20"/>
                <w:szCs w:val="20"/>
              </w:rPr>
              <w:t>енных</w:t>
            </w:r>
            <w:proofErr w:type="spellEnd"/>
            <w:r w:rsidRPr="00E9252C">
              <w:rPr>
                <w:rFonts w:ascii="Arial" w:hAnsi="Arial" w:cs="Arial"/>
                <w:sz w:val="20"/>
                <w:szCs w:val="20"/>
              </w:rPr>
              <w:t xml:space="preserve"> мест захоронения</w:t>
            </w:r>
          </w:p>
        </w:tc>
        <w:tc>
          <w:tcPr>
            <w:tcW w:w="993" w:type="dxa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35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C3615E" w:rsidRPr="00E9252C" w:rsidTr="00C3615E">
        <w:tblPrEx>
          <w:tblCellSpacing w:w="0" w:type="nil"/>
          <w:tblCellMar>
            <w:left w:w="108" w:type="dxa"/>
            <w:right w:w="108" w:type="dxa"/>
          </w:tblCellMar>
        </w:tblPrEx>
        <w:trPr>
          <w:trHeight w:val="544"/>
        </w:trPr>
        <w:tc>
          <w:tcPr>
            <w:tcW w:w="3544" w:type="dxa"/>
          </w:tcPr>
          <w:p w:rsidR="00C3615E" w:rsidRPr="00E9252C" w:rsidRDefault="00C3615E" w:rsidP="00B130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6"/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 xml:space="preserve">Восстановление воинских захоронений  (г.Дятьково, </w:t>
            </w:r>
            <w:proofErr w:type="spellStart"/>
            <w:r w:rsidRPr="00E9252C">
              <w:rPr>
                <w:rFonts w:ascii="Arial" w:hAnsi="Arial" w:cs="Arial"/>
                <w:sz w:val="20"/>
                <w:szCs w:val="20"/>
              </w:rPr>
              <w:t>ул.Ленина</w:t>
            </w:r>
            <w:proofErr w:type="spellEnd"/>
            <w:r w:rsidRPr="00E9252C">
              <w:rPr>
                <w:rFonts w:ascii="Arial" w:hAnsi="Arial" w:cs="Arial"/>
                <w:sz w:val="20"/>
                <w:szCs w:val="20"/>
              </w:rPr>
              <w:t>, за домом №194, у СШ Электрон)</w:t>
            </w:r>
          </w:p>
        </w:tc>
        <w:tc>
          <w:tcPr>
            <w:tcW w:w="1134" w:type="dxa"/>
            <w:vAlign w:val="center"/>
          </w:tcPr>
          <w:p w:rsidR="00C3615E" w:rsidRPr="00E9252C" w:rsidRDefault="00C3615E" w:rsidP="00B130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>Количество восстановленных мест захороне</w:t>
            </w:r>
            <w:r w:rsidRPr="00E9252C">
              <w:rPr>
                <w:rFonts w:ascii="Arial" w:hAnsi="Arial" w:cs="Arial"/>
                <w:sz w:val="20"/>
                <w:szCs w:val="20"/>
              </w:rPr>
              <w:lastRenderedPageBreak/>
              <w:t>ния</w:t>
            </w:r>
          </w:p>
        </w:tc>
        <w:tc>
          <w:tcPr>
            <w:tcW w:w="993" w:type="dxa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75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615E" w:rsidRPr="00E9252C" w:rsidTr="00C3615E">
        <w:tblPrEx>
          <w:tblCellSpacing w:w="0" w:type="nil"/>
          <w:tblCellMar>
            <w:left w:w="108" w:type="dxa"/>
            <w:right w:w="108" w:type="dxa"/>
          </w:tblCellMar>
        </w:tblPrEx>
        <w:trPr>
          <w:trHeight w:val="544"/>
        </w:trPr>
        <w:tc>
          <w:tcPr>
            <w:tcW w:w="3544" w:type="dxa"/>
          </w:tcPr>
          <w:p w:rsidR="00C3615E" w:rsidRPr="00E9252C" w:rsidRDefault="00C3615E" w:rsidP="00B130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6"/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lastRenderedPageBreak/>
              <w:t xml:space="preserve">Восстановление воинских захоронений  на одиночной могиле комиссара </w:t>
            </w:r>
            <w:proofErr w:type="spellStart"/>
            <w:r w:rsidRPr="00E9252C">
              <w:rPr>
                <w:rFonts w:ascii="Arial" w:hAnsi="Arial" w:cs="Arial"/>
                <w:sz w:val="20"/>
                <w:szCs w:val="20"/>
              </w:rPr>
              <w:t>Дятьковской</w:t>
            </w:r>
            <w:proofErr w:type="spellEnd"/>
            <w:r w:rsidRPr="00E9252C">
              <w:rPr>
                <w:rFonts w:ascii="Arial" w:hAnsi="Arial" w:cs="Arial"/>
                <w:sz w:val="20"/>
                <w:szCs w:val="20"/>
              </w:rPr>
              <w:t xml:space="preserve"> партизанской бригады </w:t>
            </w:r>
            <w:proofErr w:type="spellStart"/>
            <w:r w:rsidRPr="00E9252C">
              <w:rPr>
                <w:rFonts w:ascii="Arial" w:hAnsi="Arial" w:cs="Arial"/>
                <w:sz w:val="20"/>
                <w:szCs w:val="20"/>
              </w:rPr>
              <w:t>С.С.Чкалова</w:t>
            </w:r>
            <w:proofErr w:type="spellEnd"/>
            <w:r w:rsidRPr="00E9252C">
              <w:rPr>
                <w:rFonts w:ascii="Arial" w:hAnsi="Arial" w:cs="Arial"/>
                <w:sz w:val="20"/>
                <w:szCs w:val="20"/>
              </w:rPr>
              <w:t xml:space="preserve"> г.Дятьково, гражданском кладбище у городского мемориала</w:t>
            </w:r>
          </w:p>
        </w:tc>
        <w:tc>
          <w:tcPr>
            <w:tcW w:w="1134" w:type="dxa"/>
            <w:vAlign w:val="center"/>
          </w:tcPr>
          <w:p w:rsidR="00C3615E" w:rsidRPr="00E9252C" w:rsidRDefault="00C3615E" w:rsidP="00B130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>Количество восстановленных мест захоронения</w:t>
            </w:r>
          </w:p>
        </w:tc>
        <w:tc>
          <w:tcPr>
            <w:tcW w:w="993" w:type="dxa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35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615E" w:rsidRPr="00E9252C" w:rsidTr="00C3615E">
        <w:tblPrEx>
          <w:tblCellSpacing w:w="0" w:type="nil"/>
          <w:tblCellMar>
            <w:left w:w="108" w:type="dxa"/>
            <w:right w:w="108" w:type="dxa"/>
          </w:tblCellMar>
        </w:tblPrEx>
        <w:trPr>
          <w:trHeight w:val="544"/>
        </w:trPr>
        <w:tc>
          <w:tcPr>
            <w:tcW w:w="3544" w:type="dxa"/>
          </w:tcPr>
          <w:p w:rsidR="00C3615E" w:rsidRPr="00E9252C" w:rsidRDefault="00C3615E" w:rsidP="00B130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6"/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>Установка мемориальных знаков   на одиночной могиле Героя Советского Союза В.С. Рябка г. Дятьково , гражданское кладбище у городского мемориала</w:t>
            </w:r>
          </w:p>
        </w:tc>
        <w:tc>
          <w:tcPr>
            <w:tcW w:w="1134" w:type="dxa"/>
            <w:vAlign w:val="center"/>
          </w:tcPr>
          <w:p w:rsidR="00C3615E" w:rsidRPr="00E9252C" w:rsidRDefault="00C3615E" w:rsidP="00B130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>Количество мест</w:t>
            </w:r>
          </w:p>
        </w:tc>
        <w:tc>
          <w:tcPr>
            <w:tcW w:w="993" w:type="dxa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35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615E" w:rsidRPr="00E9252C" w:rsidTr="00C3615E">
        <w:tblPrEx>
          <w:tblCellSpacing w:w="0" w:type="nil"/>
          <w:tblCellMar>
            <w:left w:w="108" w:type="dxa"/>
            <w:right w:w="108" w:type="dxa"/>
          </w:tblCellMar>
        </w:tblPrEx>
        <w:trPr>
          <w:trHeight w:val="544"/>
        </w:trPr>
        <w:tc>
          <w:tcPr>
            <w:tcW w:w="3544" w:type="dxa"/>
          </w:tcPr>
          <w:p w:rsidR="00C3615E" w:rsidRPr="00E9252C" w:rsidRDefault="00C3615E" w:rsidP="00B130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6"/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 xml:space="preserve">Нанесение имен (воинских званий, фамилий и инициалов) на памятнике жертвам фашизма на месте расстрела партизан и мирных жителей в 1941-43 гг. (г.Дятьково, </w:t>
            </w:r>
            <w:proofErr w:type="spellStart"/>
            <w:r w:rsidRPr="00E9252C">
              <w:rPr>
                <w:rFonts w:ascii="Arial" w:hAnsi="Arial" w:cs="Arial"/>
                <w:sz w:val="20"/>
                <w:szCs w:val="20"/>
              </w:rPr>
              <w:t>ул.Ленина</w:t>
            </w:r>
            <w:proofErr w:type="spellEnd"/>
            <w:r w:rsidRPr="00E9252C">
              <w:rPr>
                <w:rFonts w:ascii="Arial" w:hAnsi="Arial" w:cs="Arial"/>
                <w:sz w:val="20"/>
                <w:szCs w:val="20"/>
              </w:rPr>
              <w:t>, за домом №194, у СШ Электрон)</w:t>
            </w:r>
          </w:p>
        </w:tc>
        <w:tc>
          <w:tcPr>
            <w:tcW w:w="1134" w:type="dxa"/>
            <w:vAlign w:val="center"/>
          </w:tcPr>
          <w:p w:rsidR="00C3615E" w:rsidRPr="00E9252C" w:rsidRDefault="00C3615E" w:rsidP="00B130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>Количество мест</w:t>
            </w:r>
          </w:p>
        </w:tc>
        <w:tc>
          <w:tcPr>
            <w:tcW w:w="993" w:type="dxa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75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615E" w:rsidRPr="00E9252C" w:rsidTr="00C3615E">
        <w:tblPrEx>
          <w:tblCellSpacing w:w="0" w:type="nil"/>
          <w:tblCellMar>
            <w:left w:w="108" w:type="dxa"/>
            <w:right w:w="108" w:type="dxa"/>
          </w:tblCellMar>
        </w:tblPrEx>
        <w:trPr>
          <w:trHeight w:val="1217"/>
        </w:trPr>
        <w:tc>
          <w:tcPr>
            <w:tcW w:w="3544" w:type="dxa"/>
          </w:tcPr>
          <w:p w:rsidR="00C3615E" w:rsidRPr="00E9252C" w:rsidRDefault="00C3615E" w:rsidP="00B130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6"/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 xml:space="preserve">Количество муниципальных маршрутов по осуществлению регулярных перевозок по регулируемым тарифам </w:t>
            </w:r>
          </w:p>
        </w:tc>
        <w:tc>
          <w:tcPr>
            <w:tcW w:w="1134" w:type="dxa"/>
            <w:vAlign w:val="center"/>
          </w:tcPr>
          <w:p w:rsidR="00C3615E" w:rsidRPr="00E9252C" w:rsidRDefault="00C3615E" w:rsidP="00B130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 xml:space="preserve">Количество </w:t>
            </w:r>
            <w:proofErr w:type="spellStart"/>
            <w:r w:rsidRPr="00E9252C">
              <w:rPr>
                <w:rFonts w:ascii="Arial" w:hAnsi="Arial" w:cs="Arial"/>
                <w:sz w:val="20"/>
                <w:szCs w:val="20"/>
              </w:rPr>
              <w:t>маршру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E9252C">
              <w:rPr>
                <w:rFonts w:ascii="Arial" w:hAnsi="Arial" w:cs="Arial"/>
                <w:sz w:val="20"/>
                <w:szCs w:val="20"/>
              </w:rPr>
              <w:t>тов</w:t>
            </w:r>
            <w:proofErr w:type="spellEnd"/>
          </w:p>
        </w:tc>
        <w:tc>
          <w:tcPr>
            <w:tcW w:w="993" w:type="dxa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134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276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>Не менее 4</w:t>
            </w:r>
          </w:p>
        </w:tc>
        <w:tc>
          <w:tcPr>
            <w:tcW w:w="1275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>Не менее 4</w:t>
            </w:r>
          </w:p>
        </w:tc>
        <w:tc>
          <w:tcPr>
            <w:tcW w:w="1135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>Не менее 4</w:t>
            </w:r>
          </w:p>
        </w:tc>
      </w:tr>
      <w:tr w:rsidR="00C3615E" w:rsidRPr="00E9252C" w:rsidTr="00C3615E">
        <w:tblPrEx>
          <w:tblCellSpacing w:w="0" w:type="nil"/>
          <w:tblCellMar>
            <w:left w:w="108" w:type="dxa"/>
            <w:right w:w="108" w:type="dxa"/>
          </w:tblCellMar>
        </w:tblPrEx>
        <w:trPr>
          <w:trHeight w:val="1217"/>
        </w:trPr>
        <w:tc>
          <w:tcPr>
            <w:tcW w:w="3544" w:type="dxa"/>
          </w:tcPr>
          <w:p w:rsidR="00C3615E" w:rsidRPr="00E9252C" w:rsidRDefault="00C3615E" w:rsidP="00B130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6"/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>Предоставление субсидии МУП ВКХ г.Дятьково на финансовое обеспечение затрат на погашение кредиторской задолженности за электроэнергию</w:t>
            </w:r>
          </w:p>
        </w:tc>
        <w:tc>
          <w:tcPr>
            <w:tcW w:w="1134" w:type="dxa"/>
            <w:vAlign w:val="center"/>
          </w:tcPr>
          <w:p w:rsidR="00C3615E" w:rsidRPr="00E9252C" w:rsidRDefault="00C3615E" w:rsidP="00B130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>периодичность</w:t>
            </w:r>
          </w:p>
        </w:tc>
        <w:tc>
          <w:tcPr>
            <w:tcW w:w="993" w:type="dxa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 xml:space="preserve">По мере </w:t>
            </w:r>
            <w:proofErr w:type="spellStart"/>
            <w:r w:rsidRPr="00E9252C">
              <w:rPr>
                <w:rFonts w:ascii="Arial" w:hAnsi="Arial" w:cs="Arial"/>
                <w:sz w:val="20"/>
                <w:szCs w:val="20"/>
              </w:rPr>
              <w:t>необходи</w:t>
            </w:r>
            <w:proofErr w:type="spellEnd"/>
            <w:r w:rsidR="000A6B7A">
              <w:rPr>
                <w:rFonts w:ascii="Arial" w:hAnsi="Arial" w:cs="Arial"/>
                <w:sz w:val="20"/>
                <w:szCs w:val="20"/>
              </w:rPr>
              <w:t>-</w:t>
            </w:r>
            <w:r w:rsidRPr="00E9252C">
              <w:rPr>
                <w:rFonts w:ascii="Arial" w:hAnsi="Arial" w:cs="Arial"/>
                <w:sz w:val="20"/>
                <w:szCs w:val="20"/>
              </w:rPr>
              <w:t>мости</w:t>
            </w:r>
          </w:p>
        </w:tc>
        <w:tc>
          <w:tcPr>
            <w:tcW w:w="1275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 xml:space="preserve">По мере </w:t>
            </w:r>
            <w:proofErr w:type="spellStart"/>
            <w:r w:rsidRPr="00E9252C">
              <w:rPr>
                <w:rFonts w:ascii="Arial" w:hAnsi="Arial" w:cs="Arial"/>
                <w:sz w:val="20"/>
                <w:szCs w:val="20"/>
              </w:rPr>
              <w:t>необходи</w:t>
            </w:r>
            <w:proofErr w:type="spellEnd"/>
            <w:r w:rsidR="000A6B7A">
              <w:rPr>
                <w:rFonts w:ascii="Arial" w:hAnsi="Arial" w:cs="Arial"/>
                <w:sz w:val="20"/>
                <w:szCs w:val="20"/>
              </w:rPr>
              <w:t>-</w:t>
            </w:r>
            <w:r w:rsidRPr="00E9252C">
              <w:rPr>
                <w:rFonts w:ascii="Arial" w:hAnsi="Arial" w:cs="Arial"/>
                <w:sz w:val="20"/>
                <w:szCs w:val="20"/>
              </w:rPr>
              <w:t>мости</w:t>
            </w:r>
          </w:p>
        </w:tc>
        <w:tc>
          <w:tcPr>
            <w:tcW w:w="1135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>По мере необходимости</w:t>
            </w:r>
          </w:p>
        </w:tc>
      </w:tr>
      <w:tr w:rsidR="00C3615E" w:rsidRPr="00E9252C" w:rsidTr="00C3615E">
        <w:tblPrEx>
          <w:tblCellSpacing w:w="0" w:type="nil"/>
          <w:tblCellMar>
            <w:left w:w="108" w:type="dxa"/>
            <w:right w:w="108" w:type="dxa"/>
          </w:tblCellMar>
        </w:tblPrEx>
        <w:trPr>
          <w:trHeight w:val="1217"/>
        </w:trPr>
        <w:tc>
          <w:tcPr>
            <w:tcW w:w="3544" w:type="dxa"/>
          </w:tcPr>
          <w:p w:rsidR="00C3615E" w:rsidRPr="00E9252C" w:rsidRDefault="00C3615E" w:rsidP="00B130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6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>Разработка ПСД, экспертиза и реконструкция  (памятник Ленина)</w:t>
            </w:r>
          </w:p>
        </w:tc>
        <w:tc>
          <w:tcPr>
            <w:tcW w:w="1134" w:type="dxa"/>
            <w:vAlign w:val="center"/>
          </w:tcPr>
          <w:p w:rsidR="00C3615E" w:rsidRPr="00E9252C" w:rsidRDefault="00C3615E" w:rsidP="00B130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>Кол-во</w:t>
            </w:r>
          </w:p>
          <w:p w:rsidR="00C3615E" w:rsidRPr="00E9252C" w:rsidRDefault="00C3615E" w:rsidP="00B130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>объектов</w:t>
            </w:r>
          </w:p>
        </w:tc>
        <w:tc>
          <w:tcPr>
            <w:tcW w:w="993" w:type="dxa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75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135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C3615E" w:rsidRPr="00E9252C" w:rsidTr="00C3615E">
        <w:tblPrEx>
          <w:tblCellSpacing w:w="0" w:type="nil"/>
          <w:tblCellMar>
            <w:left w:w="108" w:type="dxa"/>
            <w:right w:w="108" w:type="dxa"/>
          </w:tblCellMar>
        </w:tblPrEx>
        <w:trPr>
          <w:trHeight w:val="1217"/>
        </w:trPr>
        <w:tc>
          <w:tcPr>
            <w:tcW w:w="3544" w:type="dxa"/>
          </w:tcPr>
          <w:p w:rsidR="00C3615E" w:rsidRPr="00E9252C" w:rsidRDefault="00C3615E" w:rsidP="00B130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6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 xml:space="preserve">Подготовка  проектно-сметной документации  и гос. экспертиза для  планового капитального ремонта автомобильных дорог  </w:t>
            </w:r>
          </w:p>
        </w:tc>
        <w:tc>
          <w:tcPr>
            <w:tcW w:w="1134" w:type="dxa"/>
            <w:vAlign w:val="center"/>
          </w:tcPr>
          <w:p w:rsidR="00C3615E" w:rsidRPr="00E9252C" w:rsidRDefault="00C3615E" w:rsidP="00B1307C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>Периодичность</w:t>
            </w:r>
          </w:p>
        </w:tc>
        <w:tc>
          <w:tcPr>
            <w:tcW w:w="993" w:type="dxa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 xml:space="preserve">По мере </w:t>
            </w:r>
            <w:proofErr w:type="spellStart"/>
            <w:r w:rsidRPr="00E9252C">
              <w:rPr>
                <w:rFonts w:ascii="Arial" w:hAnsi="Arial" w:cs="Arial"/>
                <w:sz w:val="20"/>
                <w:szCs w:val="20"/>
              </w:rPr>
              <w:t>необходи</w:t>
            </w:r>
            <w:proofErr w:type="spellEnd"/>
            <w:r w:rsidR="000A6B7A">
              <w:rPr>
                <w:rFonts w:ascii="Arial" w:hAnsi="Arial" w:cs="Arial"/>
                <w:sz w:val="20"/>
                <w:szCs w:val="20"/>
              </w:rPr>
              <w:t>-</w:t>
            </w:r>
            <w:r w:rsidRPr="00E9252C">
              <w:rPr>
                <w:rFonts w:ascii="Arial" w:hAnsi="Arial" w:cs="Arial"/>
                <w:sz w:val="20"/>
                <w:szCs w:val="20"/>
              </w:rPr>
              <w:t>мости</w:t>
            </w:r>
          </w:p>
        </w:tc>
        <w:tc>
          <w:tcPr>
            <w:tcW w:w="1275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 xml:space="preserve">По мере </w:t>
            </w:r>
            <w:proofErr w:type="spellStart"/>
            <w:r w:rsidRPr="00E9252C">
              <w:rPr>
                <w:rFonts w:ascii="Arial" w:hAnsi="Arial" w:cs="Arial"/>
                <w:sz w:val="20"/>
                <w:szCs w:val="20"/>
              </w:rPr>
              <w:t>необходи</w:t>
            </w:r>
            <w:proofErr w:type="spellEnd"/>
            <w:r w:rsidR="000A6B7A">
              <w:rPr>
                <w:rFonts w:ascii="Arial" w:hAnsi="Arial" w:cs="Arial"/>
                <w:sz w:val="20"/>
                <w:szCs w:val="20"/>
              </w:rPr>
              <w:t>-</w:t>
            </w:r>
            <w:r w:rsidRPr="00E9252C">
              <w:rPr>
                <w:rFonts w:ascii="Arial" w:hAnsi="Arial" w:cs="Arial"/>
                <w:sz w:val="20"/>
                <w:szCs w:val="20"/>
              </w:rPr>
              <w:t>мости</w:t>
            </w:r>
          </w:p>
        </w:tc>
        <w:tc>
          <w:tcPr>
            <w:tcW w:w="1135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>По мере необходимости</w:t>
            </w:r>
          </w:p>
        </w:tc>
      </w:tr>
      <w:tr w:rsidR="00C3615E" w:rsidRPr="00E9252C" w:rsidTr="00C3615E">
        <w:tblPrEx>
          <w:tblCellSpacing w:w="0" w:type="nil"/>
          <w:tblCellMar>
            <w:left w:w="108" w:type="dxa"/>
            <w:right w:w="108" w:type="dxa"/>
          </w:tblCellMar>
        </w:tblPrEx>
        <w:trPr>
          <w:trHeight w:val="1217"/>
        </w:trPr>
        <w:tc>
          <w:tcPr>
            <w:tcW w:w="3544" w:type="dxa"/>
          </w:tcPr>
          <w:p w:rsidR="00C3615E" w:rsidRPr="00E9252C" w:rsidRDefault="00C3615E" w:rsidP="00B130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6"/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>Обеспечение сохранности автомобильных дорог местного значения и условий безопасности движения по ним (</w:t>
            </w:r>
            <w:proofErr w:type="spellStart"/>
            <w:r w:rsidRPr="00E9252C">
              <w:rPr>
                <w:rFonts w:ascii="Arial" w:hAnsi="Arial" w:cs="Arial"/>
                <w:sz w:val="20"/>
                <w:szCs w:val="20"/>
              </w:rPr>
              <w:t>комхоз</w:t>
            </w:r>
            <w:proofErr w:type="spellEnd"/>
            <w:r w:rsidRPr="00E9252C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134" w:type="dxa"/>
            <w:vAlign w:val="center"/>
          </w:tcPr>
          <w:p w:rsidR="00C3615E" w:rsidRPr="00E9252C" w:rsidRDefault="00C3615E" w:rsidP="00B130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 xml:space="preserve">Протяженность, КМ. </w:t>
            </w:r>
          </w:p>
        </w:tc>
        <w:tc>
          <w:tcPr>
            <w:tcW w:w="993" w:type="dxa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>690,93</w:t>
            </w:r>
          </w:p>
        </w:tc>
        <w:tc>
          <w:tcPr>
            <w:tcW w:w="1275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>690,93</w:t>
            </w:r>
          </w:p>
        </w:tc>
        <w:tc>
          <w:tcPr>
            <w:tcW w:w="1135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>690,93</w:t>
            </w:r>
          </w:p>
        </w:tc>
      </w:tr>
      <w:tr w:rsidR="00C3615E" w:rsidRPr="00E9252C" w:rsidTr="00C3615E">
        <w:tblPrEx>
          <w:tblCellSpacing w:w="0" w:type="nil"/>
          <w:tblCellMar>
            <w:left w:w="108" w:type="dxa"/>
            <w:right w:w="108" w:type="dxa"/>
          </w:tblCellMar>
        </w:tblPrEx>
        <w:trPr>
          <w:trHeight w:val="1217"/>
        </w:trPr>
        <w:tc>
          <w:tcPr>
            <w:tcW w:w="3544" w:type="dxa"/>
          </w:tcPr>
          <w:p w:rsidR="00C3615E" w:rsidRPr="00E9252C" w:rsidRDefault="00C3615E" w:rsidP="00B130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6"/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>Реализация переданных полномочий по решению отдельных вопросов местного значения поселений в соответствии с заключенными соглашениями в сфере содержания, текущий и капитальный ремонт и обеспечение безопасности гидротехнических сооружений (КУМИ)</w:t>
            </w:r>
          </w:p>
        </w:tc>
        <w:tc>
          <w:tcPr>
            <w:tcW w:w="1134" w:type="dxa"/>
            <w:vAlign w:val="center"/>
          </w:tcPr>
          <w:p w:rsidR="00C3615E" w:rsidRPr="00E9252C" w:rsidRDefault="00C3615E" w:rsidP="00B130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993" w:type="dxa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275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135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  <w:tr w:rsidR="00C3615E" w:rsidRPr="00E9252C" w:rsidTr="00C3615E">
        <w:tblPrEx>
          <w:tblCellSpacing w:w="0" w:type="nil"/>
          <w:tblCellMar>
            <w:left w:w="108" w:type="dxa"/>
            <w:right w:w="108" w:type="dxa"/>
          </w:tblCellMar>
        </w:tblPrEx>
        <w:trPr>
          <w:trHeight w:val="1217"/>
        </w:trPr>
        <w:tc>
          <w:tcPr>
            <w:tcW w:w="3544" w:type="dxa"/>
          </w:tcPr>
          <w:p w:rsidR="00C3615E" w:rsidRPr="00E9252C" w:rsidRDefault="00C3615E" w:rsidP="00B130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6"/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lastRenderedPageBreak/>
              <w:t>Реализация переданных полномочий по решению отдельных вопросов местного значения поселений в соответствии с заключенными соглашениями в части осуществления внутреннего муниципального финансового контроля</w:t>
            </w:r>
          </w:p>
        </w:tc>
        <w:tc>
          <w:tcPr>
            <w:tcW w:w="1134" w:type="dxa"/>
            <w:vAlign w:val="center"/>
          </w:tcPr>
          <w:p w:rsidR="00C3615E" w:rsidRPr="00E9252C" w:rsidRDefault="00C3615E" w:rsidP="00B1307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9252C">
              <w:rPr>
                <w:rFonts w:ascii="Arial" w:hAnsi="Arial" w:cs="Arial"/>
                <w:sz w:val="20"/>
                <w:szCs w:val="20"/>
                <w:lang w:val="en-US"/>
              </w:rPr>
              <w:t>%</w:t>
            </w:r>
          </w:p>
        </w:tc>
        <w:tc>
          <w:tcPr>
            <w:tcW w:w="993" w:type="dxa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9252C">
              <w:rPr>
                <w:rFonts w:ascii="Arial" w:hAnsi="Arial" w:cs="Arial"/>
                <w:sz w:val="20"/>
                <w:szCs w:val="20"/>
                <w:lang w:val="en-US"/>
              </w:rPr>
              <w:t>100</w:t>
            </w:r>
          </w:p>
        </w:tc>
        <w:tc>
          <w:tcPr>
            <w:tcW w:w="1275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9252C">
              <w:rPr>
                <w:rFonts w:ascii="Arial" w:hAnsi="Arial" w:cs="Arial"/>
                <w:sz w:val="20"/>
                <w:szCs w:val="20"/>
                <w:lang w:val="en-US"/>
              </w:rPr>
              <w:t>100</w:t>
            </w:r>
          </w:p>
        </w:tc>
        <w:tc>
          <w:tcPr>
            <w:tcW w:w="1135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9252C">
              <w:rPr>
                <w:rFonts w:ascii="Arial" w:hAnsi="Arial" w:cs="Arial"/>
                <w:sz w:val="20"/>
                <w:szCs w:val="20"/>
                <w:lang w:val="en-US"/>
              </w:rPr>
              <w:t>100</w:t>
            </w:r>
          </w:p>
        </w:tc>
      </w:tr>
      <w:tr w:rsidR="00C3615E" w:rsidRPr="00E9252C" w:rsidTr="00C3615E">
        <w:tblPrEx>
          <w:tblCellSpacing w:w="0" w:type="nil"/>
          <w:tblCellMar>
            <w:left w:w="108" w:type="dxa"/>
            <w:right w:w="108" w:type="dxa"/>
          </w:tblCellMar>
        </w:tblPrEx>
        <w:trPr>
          <w:trHeight w:val="1217"/>
        </w:trPr>
        <w:tc>
          <w:tcPr>
            <w:tcW w:w="3544" w:type="dxa"/>
          </w:tcPr>
          <w:p w:rsidR="00C3615E" w:rsidRPr="00E9252C" w:rsidRDefault="00C3615E" w:rsidP="00B130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6"/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>Реализация переданных полномочий по решению отдельных вопросов местного значения поселений в соответствии с заключенными соглашениями в части осуществления внешнего муниципального финансового контроля</w:t>
            </w:r>
          </w:p>
        </w:tc>
        <w:tc>
          <w:tcPr>
            <w:tcW w:w="1134" w:type="dxa"/>
            <w:vAlign w:val="center"/>
          </w:tcPr>
          <w:p w:rsidR="00C3615E" w:rsidRPr="00E9252C" w:rsidRDefault="00C3615E" w:rsidP="00B130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993" w:type="dxa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275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135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  <w:tr w:rsidR="00C3615E" w:rsidRPr="00E9252C" w:rsidTr="00C3615E">
        <w:tblPrEx>
          <w:tblCellSpacing w:w="0" w:type="nil"/>
          <w:tblCellMar>
            <w:left w:w="108" w:type="dxa"/>
            <w:right w:w="108" w:type="dxa"/>
          </w:tblCellMar>
        </w:tblPrEx>
        <w:trPr>
          <w:trHeight w:val="1217"/>
        </w:trPr>
        <w:tc>
          <w:tcPr>
            <w:tcW w:w="3544" w:type="dxa"/>
          </w:tcPr>
          <w:p w:rsidR="00C3615E" w:rsidRPr="00E9252C" w:rsidRDefault="00C3615E" w:rsidP="00B130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6"/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>Реализация переданных полномочий по решению отдельных вопросов местного значения поселений в соответствии с заключенными соглашениями по оценке имущества и земельных участков, признанию прав и регулированию отношений муниципальной собственности</w:t>
            </w:r>
          </w:p>
        </w:tc>
        <w:tc>
          <w:tcPr>
            <w:tcW w:w="1134" w:type="dxa"/>
            <w:vAlign w:val="center"/>
          </w:tcPr>
          <w:p w:rsidR="00C3615E" w:rsidRPr="00E9252C" w:rsidRDefault="00C3615E" w:rsidP="00B130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993" w:type="dxa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275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135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  <w:tr w:rsidR="00C3615E" w:rsidRPr="00E9252C" w:rsidTr="00C3615E">
        <w:tblPrEx>
          <w:tblCellSpacing w:w="0" w:type="nil"/>
          <w:tblCellMar>
            <w:left w:w="108" w:type="dxa"/>
            <w:right w:w="108" w:type="dxa"/>
          </w:tblCellMar>
        </w:tblPrEx>
        <w:trPr>
          <w:trHeight w:val="1217"/>
        </w:trPr>
        <w:tc>
          <w:tcPr>
            <w:tcW w:w="3544" w:type="dxa"/>
          </w:tcPr>
          <w:p w:rsidR="00C3615E" w:rsidRPr="00E9252C" w:rsidRDefault="00C3615E" w:rsidP="00B130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6"/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>Реализация переданных полномочий по решению отдельных вопросов местного значения поселений в соответствии с заключенными соглашениями по благоустройству территорий поселения (КУМИ)</w:t>
            </w:r>
          </w:p>
        </w:tc>
        <w:tc>
          <w:tcPr>
            <w:tcW w:w="1134" w:type="dxa"/>
            <w:vAlign w:val="center"/>
          </w:tcPr>
          <w:p w:rsidR="00C3615E" w:rsidRPr="00E9252C" w:rsidRDefault="00C3615E" w:rsidP="00B130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993" w:type="dxa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275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135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C3615E" w:rsidRPr="00E9252C" w:rsidTr="00C3615E">
        <w:tblPrEx>
          <w:tblCellSpacing w:w="0" w:type="nil"/>
          <w:tblCellMar>
            <w:left w:w="108" w:type="dxa"/>
            <w:right w:w="108" w:type="dxa"/>
          </w:tblCellMar>
        </w:tblPrEx>
        <w:trPr>
          <w:trHeight w:val="1217"/>
        </w:trPr>
        <w:tc>
          <w:tcPr>
            <w:tcW w:w="3544" w:type="dxa"/>
          </w:tcPr>
          <w:p w:rsidR="00C3615E" w:rsidRPr="00E9252C" w:rsidRDefault="00C3615E" w:rsidP="00B130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6"/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 xml:space="preserve">Реализация переданных полномочий по решению отдельных вопросов местного значения поселений в соответствии с заключенными соглашениями по созданию условий для организации досуга и обеспечения жителей поселений услугами организаций культуры   </w:t>
            </w:r>
          </w:p>
        </w:tc>
        <w:tc>
          <w:tcPr>
            <w:tcW w:w="1134" w:type="dxa"/>
          </w:tcPr>
          <w:p w:rsidR="00C3615E" w:rsidRPr="00E9252C" w:rsidRDefault="00C3615E" w:rsidP="00B130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3615E" w:rsidRPr="00E9252C" w:rsidRDefault="00C3615E" w:rsidP="00B130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3615E" w:rsidRPr="00E9252C" w:rsidRDefault="00C3615E" w:rsidP="00B130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993" w:type="dxa"/>
          </w:tcPr>
          <w:p w:rsidR="00C3615E" w:rsidRPr="00E9252C" w:rsidRDefault="00C3615E" w:rsidP="00B130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3615E" w:rsidRPr="00E9252C" w:rsidRDefault="00C3615E" w:rsidP="00B130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C3615E" w:rsidRPr="00E9252C" w:rsidRDefault="00C3615E" w:rsidP="00B130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3615E" w:rsidRPr="00E9252C" w:rsidRDefault="00C3615E" w:rsidP="00B130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3615E" w:rsidRPr="00E9252C" w:rsidRDefault="00C3615E" w:rsidP="00B130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275" w:type="dxa"/>
            <w:gridSpan w:val="2"/>
          </w:tcPr>
          <w:p w:rsidR="00C3615E" w:rsidRPr="00E9252C" w:rsidRDefault="00C3615E" w:rsidP="00B130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</w:tcPr>
          <w:p w:rsidR="00C3615E" w:rsidRPr="00E9252C" w:rsidRDefault="00C3615E" w:rsidP="00B130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615E" w:rsidRPr="00E9252C" w:rsidTr="00C3615E">
        <w:tblPrEx>
          <w:tblCellSpacing w:w="0" w:type="nil"/>
          <w:tblCellMar>
            <w:left w:w="108" w:type="dxa"/>
            <w:right w:w="108" w:type="dxa"/>
          </w:tblCellMar>
        </w:tblPrEx>
        <w:trPr>
          <w:trHeight w:val="1217"/>
        </w:trPr>
        <w:tc>
          <w:tcPr>
            <w:tcW w:w="3544" w:type="dxa"/>
          </w:tcPr>
          <w:p w:rsidR="00C3615E" w:rsidRPr="00E9252C" w:rsidRDefault="00C3615E" w:rsidP="00B130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6"/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>Реализация переданных полномочий по решению отдельных вопросов местного значения поселений в соответствии с заключенными соглашениями по обеспечению проживающих в поселении и нуждающихся в жилых помещениях малоимущих граждан жилыми помещениями, организации строительства и содержания муниципального жилищного фонда, созданию условий для жилищного строительства, осуществлению муниципального жилищного контроля, а также иных полномочий органов местного самоуправления в соответствии с жилищным законодательством (КУМИ)</w:t>
            </w:r>
          </w:p>
        </w:tc>
        <w:tc>
          <w:tcPr>
            <w:tcW w:w="1134" w:type="dxa"/>
          </w:tcPr>
          <w:p w:rsidR="00C3615E" w:rsidRPr="00E9252C" w:rsidRDefault="00C3615E" w:rsidP="00B130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3615E" w:rsidRPr="00E9252C" w:rsidRDefault="00C3615E" w:rsidP="00B130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3615E" w:rsidRPr="00E9252C" w:rsidRDefault="00C3615E" w:rsidP="00B130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3615E" w:rsidRPr="00E9252C" w:rsidRDefault="00C3615E" w:rsidP="00B130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3615E" w:rsidRPr="00E9252C" w:rsidRDefault="00C3615E" w:rsidP="00B130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3615E" w:rsidRPr="00E9252C" w:rsidRDefault="00C3615E" w:rsidP="00B130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993" w:type="dxa"/>
          </w:tcPr>
          <w:p w:rsidR="00C3615E" w:rsidRPr="00E9252C" w:rsidRDefault="00C3615E" w:rsidP="00B130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3615E" w:rsidRPr="00E9252C" w:rsidRDefault="00C3615E" w:rsidP="00B130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C3615E" w:rsidRPr="00E9252C" w:rsidRDefault="00C3615E" w:rsidP="00B130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3615E" w:rsidRPr="00E9252C" w:rsidRDefault="00C3615E" w:rsidP="00B130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3615E" w:rsidRPr="00E9252C" w:rsidRDefault="00C3615E" w:rsidP="00B130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3615E" w:rsidRPr="00E9252C" w:rsidRDefault="00C3615E" w:rsidP="00B130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3615E" w:rsidRPr="00E9252C" w:rsidRDefault="00C3615E" w:rsidP="00B130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3615E" w:rsidRPr="00E9252C" w:rsidRDefault="00C3615E" w:rsidP="00B130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275" w:type="dxa"/>
            <w:gridSpan w:val="2"/>
          </w:tcPr>
          <w:p w:rsidR="00C3615E" w:rsidRPr="00E9252C" w:rsidRDefault="00C3615E" w:rsidP="00B130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3615E" w:rsidRPr="00E9252C" w:rsidRDefault="00C3615E" w:rsidP="00B130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3615E" w:rsidRPr="00E9252C" w:rsidRDefault="00C3615E" w:rsidP="00B130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3615E" w:rsidRPr="00E9252C" w:rsidRDefault="00C3615E" w:rsidP="00B130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3615E" w:rsidRPr="00E9252C" w:rsidRDefault="00C3615E" w:rsidP="00B130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3615E" w:rsidRPr="00E9252C" w:rsidRDefault="00C3615E" w:rsidP="00B130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135" w:type="dxa"/>
            <w:gridSpan w:val="2"/>
          </w:tcPr>
          <w:p w:rsidR="00C3615E" w:rsidRPr="00E9252C" w:rsidRDefault="00C3615E" w:rsidP="00B130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3615E" w:rsidRPr="00E9252C" w:rsidRDefault="00C3615E" w:rsidP="00B130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3615E" w:rsidRPr="00E9252C" w:rsidRDefault="00C3615E" w:rsidP="00B130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3615E" w:rsidRPr="00E9252C" w:rsidRDefault="00C3615E" w:rsidP="00B130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3615E" w:rsidRPr="00E9252C" w:rsidRDefault="00C3615E" w:rsidP="00B130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3615E" w:rsidRPr="00E9252C" w:rsidRDefault="00C3615E" w:rsidP="00B130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  <w:tr w:rsidR="00C3615E" w:rsidRPr="00E9252C" w:rsidTr="00C3615E">
        <w:tblPrEx>
          <w:tblCellSpacing w:w="0" w:type="nil"/>
          <w:tblCellMar>
            <w:left w:w="108" w:type="dxa"/>
            <w:right w:w="108" w:type="dxa"/>
          </w:tblCellMar>
        </w:tblPrEx>
        <w:trPr>
          <w:trHeight w:val="544"/>
        </w:trPr>
        <w:tc>
          <w:tcPr>
            <w:tcW w:w="3544" w:type="dxa"/>
          </w:tcPr>
          <w:p w:rsidR="00C3615E" w:rsidRPr="00E9252C" w:rsidRDefault="00C3615E" w:rsidP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9252C">
              <w:rPr>
                <w:rFonts w:ascii="Arial" w:hAnsi="Arial" w:cs="Arial"/>
                <w:color w:val="000000"/>
                <w:sz w:val="20"/>
                <w:szCs w:val="20"/>
              </w:rPr>
              <w:t xml:space="preserve">Разработка ПСД, прохождение </w:t>
            </w:r>
            <w:proofErr w:type="spellStart"/>
            <w:r w:rsidRPr="00E9252C">
              <w:rPr>
                <w:rFonts w:ascii="Arial" w:hAnsi="Arial" w:cs="Arial"/>
                <w:color w:val="000000"/>
                <w:sz w:val="20"/>
                <w:szCs w:val="20"/>
              </w:rPr>
              <w:t>гос.экспертизы</w:t>
            </w:r>
            <w:proofErr w:type="spellEnd"/>
            <w:r w:rsidRPr="00E9252C">
              <w:rPr>
                <w:rFonts w:ascii="Arial" w:hAnsi="Arial" w:cs="Arial"/>
                <w:color w:val="000000"/>
                <w:sz w:val="20"/>
                <w:szCs w:val="20"/>
              </w:rPr>
              <w:t xml:space="preserve">,   функция строительного контроля в рамках  </w:t>
            </w:r>
            <w:r w:rsidRPr="00E9252C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регионального конкурса «Региональная политика Брянской области»(инициативное бюджетирование).</w:t>
            </w:r>
          </w:p>
        </w:tc>
        <w:tc>
          <w:tcPr>
            <w:tcW w:w="1134" w:type="dxa"/>
            <w:vAlign w:val="center"/>
          </w:tcPr>
          <w:p w:rsidR="00C3615E" w:rsidRPr="00E9252C" w:rsidRDefault="00C3615E" w:rsidP="00B130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lastRenderedPageBreak/>
              <w:t>Периоди</w:t>
            </w:r>
            <w:r w:rsidRPr="00E9252C">
              <w:rPr>
                <w:rFonts w:ascii="Arial" w:hAnsi="Arial" w:cs="Arial"/>
                <w:sz w:val="20"/>
                <w:szCs w:val="20"/>
              </w:rPr>
              <w:lastRenderedPageBreak/>
              <w:t>чность</w:t>
            </w:r>
          </w:p>
        </w:tc>
        <w:tc>
          <w:tcPr>
            <w:tcW w:w="993" w:type="dxa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 xml:space="preserve">По мере </w:t>
            </w:r>
            <w:proofErr w:type="spellStart"/>
            <w:r w:rsidRPr="00E9252C">
              <w:rPr>
                <w:rFonts w:ascii="Arial" w:hAnsi="Arial" w:cs="Arial"/>
                <w:sz w:val="20"/>
                <w:szCs w:val="20"/>
              </w:rPr>
              <w:t>поступле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E9252C">
              <w:rPr>
                <w:rFonts w:ascii="Arial" w:hAnsi="Arial" w:cs="Arial"/>
                <w:sz w:val="20"/>
                <w:szCs w:val="20"/>
              </w:rPr>
              <w:lastRenderedPageBreak/>
              <w:t>ния</w:t>
            </w:r>
            <w:proofErr w:type="spellEnd"/>
            <w:r w:rsidRPr="00E9252C">
              <w:rPr>
                <w:rFonts w:ascii="Arial" w:hAnsi="Arial" w:cs="Arial"/>
                <w:sz w:val="20"/>
                <w:szCs w:val="20"/>
              </w:rPr>
              <w:t xml:space="preserve"> заявок от инициативных жителей</w:t>
            </w:r>
          </w:p>
        </w:tc>
        <w:tc>
          <w:tcPr>
            <w:tcW w:w="1275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lastRenderedPageBreak/>
              <w:t>По мере поступлен</w:t>
            </w:r>
            <w:r w:rsidRPr="00E9252C">
              <w:rPr>
                <w:rFonts w:ascii="Arial" w:hAnsi="Arial" w:cs="Arial"/>
                <w:sz w:val="20"/>
                <w:szCs w:val="20"/>
              </w:rPr>
              <w:lastRenderedPageBreak/>
              <w:t>ия заявок от инициативных жителей</w:t>
            </w:r>
          </w:p>
        </w:tc>
        <w:tc>
          <w:tcPr>
            <w:tcW w:w="1135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lastRenderedPageBreak/>
              <w:t>По мере поступле</w:t>
            </w:r>
            <w:r w:rsidRPr="00E9252C">
              <w:rPr>
                <w:rFonts w:ascii="Arial" w:hAnsi="Arial" w:cs="Arial"/>
                <w:sz w:val="20"/>
                <w:szCs w:val="20"/>
              </w:rPr>
              <w:lastRenderedPageBreak/>
              <w:t>ния заявок от инициативных жителей</w:t>
            </w:r>
          </w:p>
        </w:tc>
      </w:tr>
      <w:tr w:rsidR="00C3615E" w:rsidRPr="00E9252C" w:rsidTr="00C3615E">
        <w:tblPrEx>
          <w:tblCellSpacing w:w="0" w:type="nil"/>
          <w:tblCellMar>
            <w:left w:w="108" w:type="dxa"/>
            <w:right w:w="108" w:type="dxa"/>
          </w:tblCellMar>
        </w:tblPrEx>
        <w:trPr>
          <w:trHeight w:val="544"/>
        </w:trPr>
        <w:tc>
          <w:tcPr>
            <w:tcW w:w="3544" w:type="dxa"/>
          </w:tcPr>
          <w:p w:rsidR="00C3615E" w:rsidRPr="00E9252C" w:rsidRDefault="00C3615E" w:rsidP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9252C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Проведение местного конкурса инициативных проектов </w:t>
            </w:r>
          </w:p>
        </w:tc>
        <w:tc>
          <w:tcPr>
            <w:tcW w:w="1134" w:type="dxa"/>
            <w:vAlign w:val="center"/>
          </w:tcPr>
          <w:p w:rsidR="00C3615E" w:rsidRPr="00E9252C" w:rsidRDefault="00C3615E" w:rsidP="00B130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>Периодичность</w:t>
            </w:r>
          </w:p>
        </w:tc>
        <w:tc>
          <w:tcPr>
            <w:tcW w:w="993" w:type="dxa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 xml:space="preserve">По мере </w:t>
            </w:r>
            <w:proofErr w:type="spellStart"/>
            <w:r w:rsidRPr="00E9252C">
              <w:rPr>
                <w:rFonts w:ascii="Arial" w:hAnsi="Arial" w:cs="Arial"/>
                <w:sz w:val="20"/>
                <w:szCs w:val="20"/>
              </w:rPr>
              <w:t>поступле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E9252C">
              <w:rPr>
                <w:rFonts w:ascii="Arial" w:hAnsi="Arial" w:cs="Arial"/>
                <w:sz w:val="20"/>
                <w:szCs w:val="20"/>
              </w:rPr>
              <w:t>ния</w:t>
            </w:r>
            <w:proofErr w:type="spellEnd"/>
            <w:r w:rsidRPr="00E9252C">
              <w:rPr>
                <w:rFonts w:ascii="Arial" w:hAnsi="Arial" w:cs="Arial"/>
                <w:sz w:val="20"/>
                <w:szCs w:val="20"/>
              </w:rPr>
              <w:t xml:space="preserve"> заявок от инициативных жителей</w:t>
            </w:r>
          </w:p>
        </w:tc>
        <w:tc>
          <w:tcPr>
            <w:tcW w:w="1275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 xml:space="preserve">По мере </w:t>
            </w:r>
            <w:proofErr w:type="spellStart"/>
            <w:r w:rsidRPr="00E9252C">
              <w:rPr>
                <w:rFonts w:ascii="Arial" w:hAnsi="Arial" w:cs="Arial"/>
                <w:sz w:val="20"/>
                <w:szCs w:val="20"/>
              </w:rPr>
              <w:t>поступле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E9252C">
              <w:rPr>
                <w:rFonts w:ascii="Arial" w:hAnsi="Arial" w:cs="Arial"/>
                <w:sz w:val="20"/>
                <w:szCs w:val="20"/>
              </w:rPr>
              <w:t>ния</w:t>
            </w:r>
            <w:proofErr w:type="spellEnd"/>
            <w:r w:rsidRPr="00E9252C">
              <w:rPr>
                <w:rFonts w:ascii="Arial" w:hAnsi="Arial" w:cs="Arial"/>
                <w:sz w:val="20"/>
                <w:szCs w:val="20"/>
              </w:rPr>
              <w:t xml:space="preserve"> заявок от инициативных жителей</w:t>
            </w:r>
          </w:p>
        </w:tc>
        <w:tc>
          <w:tcPr>
            <w:tcW w:w="1135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>По мере поступления заявок от инициативных жителей</w:t>
            </w:r>
          </w:p>
        </w:tc>
      </w:tr>
      <w:tr w:rsidR="00C3615E" w:rsidRPr="00E9252C" w:rsidTr="00C3615E">
        <w:tblPrEx>
          <w:tblCellSpacing w:w="0" w:type="nil"/>
          <w:tblCellMar>
            <w:left w:w="108" w:type="dxa"/>
            <w:right w:w="108" w:type="dxa"/>
          </w:tblCellMar>
        </w:tblPrEx>
        <w:trPr>
          <w:trHeight w:val="544"/>
        </w:trPr>
        <w:tc>
          <w:tcPr>
            <w:tcW w:w="3544" w:type="dxa"/>
          </w:tcPr>
          <w:p w:rsidR="00C3615E" w:rsidRPr="00E9252C" w:rsidRDefault="00C3615E" w:rsidP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9252C">
              <w:rPr>
                <w:rFonts w:ascii="Arial" w:hAnsi="Arial" w:cs="Arial"/>
                <w:color w:val="000000"/>
                <w:sz w:val="20"/>
                <w:szCs w:val="20"/>
              </w:rPr>
              <w:t>Количество реализованных проектов в рамках программы «Региональная политика Брянской области» (инициативное бюджетирование)</w:t>
            </w:r>
          </w:p>
        </w:tc>
        <w:tc>
          <w:tcPr>
            <w:tcW w:w="1134" w:type="dxa"/>
            <w:vAlign w:val="center"/>
          </w:tcPr>
          <w:p w:rsidR="00C3615E" w:rsidRPr="00E9252C" w:rsidRDefault="00C3615E" w:rsidP="00B130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>Кол-во</w:t>
            </w:r>
          </w:p>
        </w:tc>
        <w:tc>
          <w:tcPr>
            <w:tcW w:w="993" w:type="dxa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>Не менее 3</w:t>
            </w:r>
          </w:p>
        </w:tc>
        <w:tc>
          <w:tcPr>
            <w:tcW w:w="1275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>Не менее 3</w:t>
            </w:r>
          </w:p>
        </w:tc>
        <w:tc>
          <w:tcPr>
            <w:tcW w:w="1135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>Не менее 3</w:t>
            </w:r>
          </w:p>
        </w:tc>
      </w:tr>
      <w:tr w:rsidR="00C3615E" w:rsidRPr="00E9252C" w:rsidTr="00C3615E">
        <w:tblPrEx>
          <w:tblCellSpacing w:w="0" w:type="nil"/>
          <w:tblCellMar>
            <w:left w:w="108" w:type="dxa"/>
            <w:right w:w="108" w:type="dxa"/>
          </w:tblCellMar>
        </w:tblPrEx>
        <w:trPr>
          <w:trHeight w:val="544"/>
        </w:trPr>
        <w:tc>
          <w:tcPr>
            <w:tcW w:w="3544" w:type="dxa"/>
          </w:tcPr>
          <w:p w:rsidR="00C3615E" w:rsidRPr="00E9252C" w:rsidRDefault="00C3615E" w:rsidP="00B13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E9252C">
              <w:rPr>
                <w:rFonts w:ascii="Arial" w:hAnsi="Arial" w:cs="Arial"/>
                <w:color w:val="000000"/>
                <w:sz w:val="20"/>
                <w:szCs w:val="20"/>
              </w:rPr>
              <w:t>Количество благоустроенных  общественных территорий в рамках программы «Формирование комфортной городской среды»</w:t>
            </w:r>
          </w:p>
        </w:tc>
        <w:tc>
          <w:tcPr>
            <w:tcW w:w="6947" w:type="dxa"/>
            <w:gridSpan w:val="10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C3615E" w:rsidRPr="00E9252C" w:rsidTr="00C3615E">
        <w:tblPrEx>
          <w:tblCellSpacing w:w="0" w:type="nil"/>
          <w:tblCellMar>
            <w:left w:w="108" w:type="dxa"/>
            <w:right w:w="108" w:type="dxa"/>
          </w:tblCellMar>
        </w:tblPrEx>
        <w:trPr>
          <w:trHeight w:val="544"/>
        </w:trPr>
        <w:tc>
          <w:tcPr>
            <w:tcW w:w="3544" w:type="dxa"/>
          </w:tcPr>
          <w:p w:rsidR="00C3615E" w:rsidRPr="00E9252C" w:rsidRDefault="00C3615E" w:rsidP="00B13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9252C">
              <w:rPr>
                <w:rFonts w:ascii="Arial" w:hAnsi="Arial" w:cs="Arial"/>
                <w:color w:val="000000"/>
                <w:sz w:val="20"/>
                <w:szCs w:val="20"/>
              </w:rPr>
              <w:t>«Хрустальная площадь», ул. Садовая</w:t>
            </w:r>
          </w:p>
        </w:tc>
        <w:tc>
          <w:tcPr>
            <w:tcW w:w="1134" w:type="dxa"/>
            <w:vAlign w:val="center"/>
          </w:tcPr>
          <w:p w:rsidR="00C3615E" w:rsidRPr="00E9252C" w:rsidRDefault="00C3615E" w:rsidP="00B130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 xml:space="preserve">Количество </w:t>
            </w:r>
          </w:p>
        </w:tc>
        <w:tc>
          <w:tcPr>
            <w:tcW w:w="993" w:type="dxa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75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615E" w:rsidRPr="00E9252C" w:rsidTr="00C3615E">
        <w:tblPrEx>
          <w:tblCellSpacing w:w="0" w:type="nil"/>
          <w:tblCellMar>
            <w:left w:w="108" w:type="dxa"/>
            <w:right w:w="108" w:type="dxa"/>
          </w:tblCellMar>
        </w:tblPrEx>
        <w:trPr>
          <w:trHeight w:val="170"/>
        </w:trPr>
        <w:tc>
          <w:tcPr>
            <w:tcW w:w="3544" w:type="dxa"/>
          </w:tcPr>
          <w:p w:rsidR="00C3615E" w:rsidRPr="00E9252C" w:rsidRDefault="00C3615E" w:rsidP="00B13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9252C">
              <w:rPr>
                <w:rFonts w:ascii="Arial" w:hAnsi="Arial" w:cs="Arial"/>
                <w:color w:val="000000"/>
                <w:sz w:val="20"/>
                <w:szCs w:val="20"/>
              </w:rPr>
              <w:t>Разработка ПСД (общественные территории)</w:t>
            </w:r>
          </w:p>
        </w:tc>
        <w:tc>
          <w:tcPr>
            <w:tcW w:w="1134" w:type="dxa"/>
            <w:vAlign w:val="center"/>
          </w:tcPr>
          <w:p w:rsidR="00C3615E" w:rsidRPr="00E9252C" w:rsidRDefault="00C3615E" w:rsidP="00B130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>количество</w:t>
            </w:r>
          </w:p>
        </w:tc>
        <w:tc>
          <w:tcPr>
            <w:tcW w:w="993" w:type="dxa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75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35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C3615E" w:rsidRPr="00E9252C" w:rsidTr="00C3615E">
        <w:tblPrEx>
          <w:tblCellSpacing w:w="0" w:type="nil"/>
          <w:tblCellMar>
            <w:left w:w="108" w:type="dxa"/>
            <w:right w:w="108" w:type="dxa"/>
          </w:tblCellMar>
        </w:tblPrEx>
        <w:trPr>
          <w:trHeight w:val="1018"/>
        </w:trPr>
        <w:tc>
          <w:tcPr>
            <w:tcW w:w="3544" w:type="dxa"/>
          </w:tcPr>
          <w:p w:rsidR="00C3615E" w:rsidRPr="00E9252C" w:rsidRDefault="00C3615E" w:rsidP="00B1307C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9252C">
              <w:rPr>
                <w:rFonts w:ascii="Arial" w:hAnsi="Arial" w:cs="Arial"/>
                <w:color w:val="000000"/>
                <w:sz w:val="20"/>
                <w:szCs w:val="20"/>
              </w:rPr>
              <w:t>Обследование многоквартирных домов  (актуализация ПСД)</w:t>
            </w:r>
          </w:p>
        </w:tc>
        <w:tc>
          <w:tcPr>
            <w:tcW w:w="1134" w:type="dxa"/>
            <w:vAlign w:val="center"/>
          </w:tcPr>
          <w:p w:rsidR="00C3615E" w:rsidRPr="00E9252C" w:rsidRDefault="00C3615E" w:rsidP="00B130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>Количество объектов</w:t>
            </w:r>
          </w:p>
        </w:tc>
        <w:tc>
          <w:tcPr>
            <w:tcW w:w="993" w:type="dxa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75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C3615E" w:rsidRPr="00E9252C" w:rsidTr="00C3615E">
        <w:tblPrEx>
          <w:tblCellSpacing w:w="0" w:type="nil"/>
          <w:tblCellMar>
            <w:left w:w="108" w:type="dxa"/>
            <w:right w:w="108" w:type="dxa"/>
          </w:tblCellMar>
        </w:tblPrEx>
        <w:trPr>
          <w:trHeight w:val="1018"/>
        </w:trPr>
        <w:tc>
          <w:tcPr>
            <w:tcW w:w="3544" w:type="dxa"/>
          </w:tcPr>
          <w:p w:rsidR="00C3615E" w:rsidRPr="00E9252C" w:rsidRDefault="00C3615E" w:rsidP="00B1307C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9252C">
              <w:rPr>
                <w:rFonts w:ascii="Arial" w:hAnsi="Arial" w:cs="Arial"/>
                <w:color w:val="000000"/>
                <w:sz w:val="20"/>
                <w:szCs w:val="20"/>
              </w:rPr>
              <w:t>Обследование многоквартирных домов (разработка ПСД)</w:t>
            </w:r>
          </w:p>
        </w:tc>
        <w:tc>
          <w:tcPr>
            <w:tcW w:w="1134" w:type="dxa"/>
            <w:vAlign w:val="center"/>
          </w:tcPr>
          <w:p w:rsidR="00C3615E" w:rsidRPr="00E9252C" w:rsidRDefault="00C3615E" w:rsidP="00B130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>Количество объектов</w:t>
            </w:r>
          </w:p>
        </w:tc>
        <w:tc>
          <w:tcPr>
            <w:tcW w:w="993" w:type="dxa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75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C3615E" w:rsidRPr="00E9252C" w:rsidTr="00C3615E">
        <w:tblPrEx>
          <w:tblCellSpacing w:w="0" w:type="nil"/>
          <w:tblCellMar>
            <w:left w:w="108" w:type="dxa"/>
            <w:right w:w="108" w:type="dxa"/>
          </w:tblCellMar>
        </w:tblPrEx>
        <w:trPr>
          <w:trHeight w:val="1018"/>
        </w:trPr>
        <w:tc>
          <w:tcPr>
            <w:tcW w:w="3544" w:type="dxa"/>
          </w:tcPr>
          <w:p w:rsidR="00C3615E" w:rsidRPr="00E9252C" w:rsidRDefault="00C3615E" w:rsidP="00B1307C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9252C">
              <w:rPr>
                <w:rFonts w:ascii="Arial" w:hAnsi="Arial" w:cs="Arial"/>
                <w:color w:val="000000"/>
                <w:sz w:val="20"/>
                <w:szCs w:val="20"/>
              </w:rPr>
              <w:t>Протяженность отремонтированных автомобильных дорог:</w:t>
            </w:r>
          </w:p>
        </w:tc>
        <w:tc>
          <w:tcPr>
            <w:tcW w:w="1134" w:type="dxa"/>
            <w:vAlign w:val="center"/>
          </w:tcPr>
          <w:p w:rsidR="00C3615E" w:rsidRPr="00E9252C" w:rsidRDefault="00C3615E" w:rsidP="00B130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>Км.</w:t>
            </w:r>
          </w:p>
        </w:tc>
        <w:tc>
          <w:tcPr>
            <w:tcW w:w="993" w:type="dxa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>4,698</w:t>
            </w:r>
          </w:p>
        </w:tc>
        <w:tc>
          <w:tcPr>
            <w:tcW w:w="1275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>1,6</w:t>
            </w:r>
          </w:p>
        </w:tc>
        <w:tc>
          <w:tcPr>
            <w:tcW w:w="1135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>0,3</w:t>
            </w:r>
          </w:p>
        </w:tc>
      </w:tr>
      <w:tr w:rsidR="00C3615E" w:rsidRPr="00E9252C" w:rsidTr="00C3615E">
        <w:tblPrEx>
          <w:tblCellSpacing w:w="0" w:type="nil"/>
          <w:tblCellMar>
            <w:left w:w="108" w:type="dxa"/>
            <w:right w:w="108" w:type="dxa"/>
          </w:tblCellMar>
        </w:tblPrEx>
        <w:trPr>
          <w:trHeight w:val="521"/>
        </w:trPr>
        <w:tc>
          <w:tcPr>
            <w:tcW w:w="3544" w:type="dxa"/>
          </w:tcPr>
          <w:p w:rsidR="00C3615E" w:rsidRPr="00E9252C" w:rsidRDefault="00C3615E" w:rsidP="00B1307C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E9252C">
              <w:rPr>
                <w:rFonts w:ascii="Arial" w:hAnsi="Arial" w:cs="Arial"/>
                <w:color w:val="000000"/>
                <w:sz w:val="20"/>
                <w:szCs w:val="20"/>
              </w:rPr>
              <w:t>К.Маркса</w:t>
            </w:r>
            <w:proofErr w:type="spellEnd"/>
          </w:p>
        </w:tc>
        <w:tc>
          <w:tcPr>
            <w:tcW w:w="1134" w:type="dxa"/>
            <w:vAlign w:val="center"/>
          </w:tcPr>
          <w:p w:rsidR="00C3615E" w:rsidRPr="00E9252C" w:rsidRDefault="00C3615E" w:rsidP="00B130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>Км.</w:t>
            </w:r>
          </w:p>
        </w:tc>
        <w:tc>
          <w:tcPr>
            <w:tcW w:w="993" w:type="dxa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>0,73</w:t>
            </w:r>
          </w:p>
        </w:tc>
        <w:tc>
          <w:tcPr>
            <w:tcW w:w="1275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615E" w:rsidRPr="00E9252C" w:rsidTr="00C3615E">
        <w:tblPrEx>
          <w:tblCellSpacing w:w="0" w:type="nil"/>
          <w:tblCellMar>
            <w:left w:w="108" w:type="dxa"/>
            <w:right w:w="108" w:type="dxa"/>
          </w:tblCellMar>
        </w:tblPrEx>
        <w:trPr>
          <w:trHeight w:val="681"/>
        </w:trPr>
        <w:tc>
          <w:tcPr>
            <w:tcW w:w="3544" w:type="dxa"/>
          </w:tcPr>
          <w:p w:rsidR="00C3615E" w:rsidRPr="00E9252C" w:rsidRDefault="00C3615E" w:rsidP="00B1307C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9252C">
              <w:rPr>
                <w:rFonts w:ascii="Arial" w:hAnsi="Arial" w:cs="Arial"/>
                <w:color w:val="000000"/>
                <w:sz w:val="20"/>
                <w:szCs w:val="20"/>
              </w:rPr>
              <w:t>Железнодорожная-</w:t>
            </w:r>
            <w:proofErr w:type="spellStart"/>
            <w:r w:rsidRPr="00E9252C">
              <w:rPr>
                <w:rFonts w:ascii="Arial" w:hAnsi="Arial" w:cs="Arial"/>
                <w:color w:val="000000"/>
                <w:sz w:val="20"/>
                <w:szCs w:val="20"/>
              </w:rPr>
              <w:t>Новостанционная</w:t>
            </w:r>
            <w:proofErr w:type="spellEnd"/>
            <w:r w:rsidRPr="00E9252C">
              <w:rPr>
                <w:rFonts w:ascii="Arial" w:hAnsi="Arial" w:cs="Arial"/>
                <w:color w:val="000000"/>
                <w:sz w:val="20"/>
                <w:szCs w:val="20"/>
              </w:rPr>
              <w:t>;</w:t>
            </w:r>
          </w:p>
          <w:p w:rsidR="00C3615E" w:rsidRPr="00E9252C" w:rsidRDefault="00C3615E" w:rsidP="00B1307C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3615E" w:rsidRPr="00E9252C" w:rsidRDefault="00C3615E" w:rsidP="00B130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>Км.</w:t>
            </w:r>
          </w:p>
        </w:tc>
        <w:tc>
          <w:tcPr>
            <w:tcW w:w="993" w:type="dxa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>1,439</w:t>
            </w:r>
          </w:p>
        </w:tc>
        <w:tc>
          <w:tcPr>
            <w:tcW w:w="1275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615E" w:rsidRPr="00E9252C" w:rsidTr="00C3615E">
        <w:tblPrEx>
          <w:tblCellSpacing w:w="0" w:type="nil"/>
          <w:tblCellMar>
            <w:left w:w="108" w:type="dxa"/>
            <w:right w:w="108" w:type="dxa"/>
          </w:tblCellMar>
        </w:tblPrEx>
        <w:trPr>
          <w:trHeight w:val="550"/>
        </w:trPr>
        <w:tc>
          <w:tcPr>
            <w:tcW w:w="3544" w:type="dxa"/>
          </w:tcPr>
          <w:p w:rsidR="00C3615E" w:rsidRPr="00E9252C" w:rsidRDefault="00C3615E" w:rsidP="00B1307C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9252C">
              <w:rPr>
                <w:rFonts w:ascii="Arial" w:hAnsi="Arial" w:cs="Arial"/>
                <w:color w:val="000000"/>
                <w:sz w:val="20"/>
                <w:szCs w:val="20"/>
              </w:rPr>
              <w:t>Красноармейская</w:t>
            </w:r>
          </w:p>
          <w:p w:rsidR="00C3615E" w:rsidRPr="00E9252C" w:rsidRDefault="00C3615E" w:rsidP="00B1307C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3615E" w:rsidRPr="00E9252C" w:rsidRDefault="00C3615E" w:rsidP="00B130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>Км.</w:t>
            </w:r>
          </w:p>
        </w:tc>
        <w:tc>
          <w:tcPr>
            <w:tcW w:w="993" w:type="dxa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>2,00</w:t>
            </w:r>
          </w:p>
        </w:tc>
        <w:tc>
          <w:tcPr>
            <w:tcW w:w="1275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615E" w:rsidRPr="00E9252C" w:rsidTr="00C3615E">
        <w:tblPrEx>
          <w:tblCellSpacing w:w="0" w:type="nil"/>
          <w:tblCellMar>
            <w:left w:w="108" w:type="dxa"/>
            <w:right w:w="108" w:type="dxa"/>
          </w:tblCellMar>
        </w:tblPrEx>
        <w:trPr>
          <w:trHeight w:val="558"/>
        </w:trPr>
        <w:tc>
          <w:tcPr>
            <w:tcW w:w="3544" w:type="dxa"/>
          </w:tcPr>
          <w:p w:rsidR="00C3615E" w:rsidRPr="00E9252C" w:rsidRDefault="00C3615E" w:rsidP="00B1307C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9252C">
              <w:rPr>
                <w:rFonts w:ascii="Arial" w:hAnsi="Arial" w:cs="Arial"/>
                <w:color w:val="000000"/>
                <w:sz w:val="20"/>
                <w:szCs w:val="20"/>
              </w:rPr>
              <w:t>Советская</w:t>
            </w:r>
          </w:p>
        </w:tc>
        <w:tc>
          <w:tcPr>
            <w:tcW w:w="1134" w:type="dxa"/>
            <w:vAlign w:val="center"/>
          </w:tcPr>
          <w:p w:rsidR="00C3615E" w:rsidRPr="00E9252C" w:rsidRDefault="00C3615E" w:rsidP="00B130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>Км.</w:t>
            </w:r>
          </w:p>
        </w:tc>
        <w:tc>
          <w:tcPr>
            <w:tcW w:w="993" w:type="dxa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>0,529</w:t>
            </w:r>
          </w:p>
        </w:tc>
        <w:tc>
          <w:tcPr>
            <w:tcW w:w="1275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615E" w:rsidRPr="00E9252C" w:rsidTr="00C3615E">
        <w:tblPrEx>
          <w:tblCellSpacing w:w="0" w:type="nil"/>
          <w:tblCellMar>
            <w:left w:w="108" w:type="dxa"/>
            <w:right w:w="108" w:type="dxa"/>
          </w:tblCellMar>
        </w:tblPrEx>
        <w:trPr>
          <w:trHeight w:val="552"/>
        </w:trPr>
        <w:tc>
          <w:tcPr>
            <w:tcW w:w="3544" w:type="dxa"/>
          </w:tcPr>
          <w:p w:rsidR="00C3615E" w:rsidRPr="00E9252C" w:rsidRDefault="00C3615E" w:rsidP="00B1307C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9252C">
              <w:rPr>
                <w:rFonts w:ascii="Arial" w:hAnsi="Arial" w:cs="Arial"/>
                <w:color w:val="000000"/>
                <w:sz w:val="20"/>
                <w:szCs w:val="20"/>
              </w:rPr>
              <w:t>Красная Роза</w:t>
            </w:r>
          </w:p>
        </w:tc>
        <w:tc>
          <w:tcPr>
            <w:tcW w:w="1134" w:type="dxa"/>
            <w:vAlign w:val="center"/>
          </w:tcPr>
          <w:p w:rsidR="00C3615E" w:rsidRPr="00E9252C" w:rsidRDefault="00C3615E" w:rsidP="00B130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>Км.</w:t>
            </w:r>
          </w:p>
        </w:tc>
        <w:tc>
          <w:tcPr>
            <w:tcW w:w="993" w:type="dxa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>1,6</w:t>
            </w:r>
          </w:p>
        </w:tc>
        <w:tc>
          <w:tcPr>
            <w:tcW w:w="1135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615E" w:rsidRPr="00E9252C" w:rsidTr="00C3615E">
        <w:tblPrEx>
          <w:tblCellSpacing w:w="0" w:type="nil"/>
          <w:tblCellMar>
            <w:left w:w="108" w:type="dxa"/>
            <w:right w:w="108" w:type="dxa"/>
          </w:tblCellMar>
        </w:tblPrEx>
        <w:trPr>
          <w:trHeight w:val="552"/>
        </w:trPr>
        <w:tc>
          <w:tcPr>
            <w:tcW w:w="3544" w:type="dxa"/>
          </w:tcPr>
          <w:p w:rsidR="00C3615E" w:rsidRPr="00E9252C" w:rsidRDefault="00C3615E" w:rsidP="00B1307C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9252C">
              <w:rPr>
                <w:rFonts w:ascii="Arial" w:hAnsi="Arial" w:cs="Arial"/>
                <w:color w:val="000000"/>
                <w:sz w:val="20"/>
                <w:szCs w:val="20"/>
              </w:rPr>
              <w:t>Переулок Карла Маркса</w:t>
            </w:r>
          </w:p>
        </w:tc>
        <w:tc>
          <w:tcPr>
            <w:tcW w:w="1134" w:type="dxa"/>
            <w:vAlign w:val="center"/>
          </w:tcPr>
          <w:p w:rsidR="00C3615E" w:rsidRPr="00E9252C" w:rsidRDefault="00C3615E" w:rsidP="00B130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>Км.</w:t>
            </w:r>
          </w:p>
        </w:tc>
        <w:tc>
          <w:tcPr>
            <w:tcW w:w="993" w:type="dxa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>0,3</w:t>
            </w:r>
          </w:p>
        </w:tc>
      </w:tr>
      <w:tr w:rsidR="00C3615E" w:rsidRPr="00E9252C" w:rsidTr="00C3615E">
        <w:tblPrEx>
          <w:tblCellSpacing w:w="0" w:type="nil"/>
          <w:tblCellMar>
            <w:left w:w="108" w:type="dxa"/>
            <w:right w:w="108" w:type="dxa"/>
          </w:tblCellMar>
        </w:tblPrEx>
        <w:trPr>
          <w:trHeight w:val="544"/>
        </w:trPr>
        <w:tc>
          <w:tcPr>
            <w:tcW w:w="3544" w:type="dxa"/>
          </w:tcPr>
          <w:p w:rsidR="00C3615E" w:rsidRPr="00E9252C" w:rsidRDefault="00C3615E" w:rsidP="00B1307C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9252C">
              <w:rPr>
                <w:rFonts w:ascii="Arial" w:hAnsi="Arial" w:cs="Arial"/>
                <w:color w:val="000000"/>
                <w:sz w:val="20"/>
                <w:szCs w:val="20"/>
              </w:rPr>
              <w:t xml:space="preserve"> Количество актуализированных схем теплоснабжения, водоотведения, водоснабжения </w:t>
            </w:r>
          </w:p>
        </w:tc>
        <w:tc>
          <w:tcPr>
            <w:tcW w:w="1134" w:type="dxa"/>
            <w:vAlign w:val="center"/>
          </w:tcPr>
          <w:p w:rsidR="00C3615E" w:rsidRPr="00E9252C" w:rsidRDefault="00C3615E" w:rsidP="00B130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275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5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C3615E" w:rsidRPr="00E9252C" w:rsidTr="00C3615E">
        <w:tblPrEx>
          <w:tblCellSpacing w:w="0" w:type="nil"/>
          <w:tblCellMar>
            <w:left w:w="108" w:type="dxa"/>
            <w:right w:w="108" w:type="dxa"/>
          </w:tblCellMar>
        </w:tblPrEx>
        <w:trPr>
          <w:trHeight w:val="544"/>
        </w:trPr>
        <w:tc>
          <w:tcPr>
            <w:tcW w:w="3544" w:type="dxa"/>
          </w:tcPr>
          <w:p w:rsidR="00C3615E" w:rsidRPr="00E9252C" w:rsidRDefault="00C3615E" w:rsidP="00B1307C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9252C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Проведение аварийного ремонта бесхозяйных участков сетей водоснабжения, водоотведения и теплоснабжения</w:t>
            </w:r>
          </w:p>
        </w:tc>
        <w:tc>
          <w:tcPr>
            <w:tcW w:w="1134" w:type="dxa"/>
            <w:vAlign w:val="center"/>
          </w:tcPr>
          <w:p w:rsidR="00C3615E" w:rsidRPr="00E9252C" w:rsidRDefault="00C3615E" w:rsidP="00B130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>Периодичность</w:t>
            </w:r>
          </w:p>
        </w:tc>
        <w:tc>
          <w:tcPr>
            <w:tcW w:w="993" w:type="dxa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 xml:space="preserve">По мере </w:t>
            </w:r>
            <w:proofErr w:type="spellStart"/>
            <w:r w:rsidRPr="00E9252C">
              <w:rPr>
                <w:rFonts w:ascii="Arial" w:hAnsi="Arial" w:cs="Arial"/>
                <w:sz w:val="20"/>
                <w:szCs w:val="20"/>
              </w:rPr>
              <w:t>необходи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E9252C">
              <w:rPr>
                <w:rFonts w:ascii="Arial" w:hAnsi="Arial" w:cs="Arial"/>
                <w:sz w:val="20"/>
                <w:szCs w:val="20"/>
              </w:rPr>
              <w:t>мости</w:t>
            </w:r>
          </w:p>
        </w:tc>
        <w:tc>
          <w:tcPr>
            <w:tcW w:w="1275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 xml:space="preserve">По мере </w:t>
            </w:r>
            <w:proofErr w:type="spellStart"/>
            <w:r w:rsidRPr="00E9252C">
              <w:rPr>
                <w:rFonts w:ascii="Arial" w:hAnsi="Arial" w:cs="Arial"/>
                <w:sz w:val="20"/>
                <w:szCs w:val="20"/>
              </w:rPr>
              <w:t>необходи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E9252C">
              <w:rPr>
                <w:rFonts w:ascii="Arial" w:hAnsi="Arial" w:cs="Arial"/>
                <w:sz w:val="20"/>
                <w:szCs w:val="20"/>
              </w:rPr>
              <w:t>мости</w:t>
            </w:r>
          </w:p>
        </w:tc>
        <w:tc>
          <w:tcPr>
            <w:tcW w:w="1135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>По мере необходимости</w:t>
            </w:r>
          </w:p>
        </w:tc>
      </w:tr>
      <w:tr w:rsidR="00C3615E" w:rsidRPr="00E9252C" w:rsidTr="00C3615E">
        <w:tblPrEx>
          <w:tblCellSpacing w:w="0" w:type="nil"/>
          <w:tblCellMar>
            <w:left w:w="108" w:type="dxa"/>
            <w:right w:w="108" w:type="dxa"/>
          </w:tblCellMar>
        </w:tblPrEx>
        <w:trPr>
          <w:trHeight w:val="544"/>
        </w:trPr>
        <w:tc>
          <w:tcPr>
            <w:tcW w:w="3544" w:type="dxa"/>
          </w:tcPr>
          <w:p w:rsidR="00C3615E" w:rsidRPr="00E9252C" w:rsidRDefault="00C3615E" w:rsidP="00B1307C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9252C">
              <w:rPr>
                <w:rFonts w:ascii="Arial" w:hAnsi="Arial" w:cs="Arial"/>
                <w:color w:val="000000"/>
                <w:sz w:val="20"/>
                <w:szCs w:val="20"/>
              </w:rPr>
              <w:t>Разработка ПСД и прохождение государственной экспертизы на устройство освещения автомобильной дороги от ул. Ленина до ул. Луговая</w:t>
            </w:r>
          </w:p>
        </w:tc>
        <w:tc>
          <w:tcPr>
            <w:tcW w:w="1134" w:type="dxa"/>
            <w:vAlign w:val="center"/>
          </w:tcPr>
          <w:p w:rsidR="00C3615E" w:rsidRPr="00E9252C" w:rsidRDefault="00C3615E" w:rsidP="00B130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 xml:space="preserve">Количество </w:t>
            </w:r>
            <w:proofErr w:type="spellStart"/>
            <w:r w:rsidRPr="00E9252C">
              <w:rPr>
                <w:rFonts w:ascii="Arial" w:hAnsi="Arial" w:cs="Arial"/>
                <w:sz w:val="20"/>
                <w:szCs w:val="20"/>
              </w:rPr>
              <w:t>разрабо</w:t>
            </w:r>
            <w:r w:rsidR="004632FD">
              <w:rPr>
                <w:rFonts w:ascii="Arial" w:hAnsi="Arial" w:cs="Arial"/>
                <w:sz w:val="20"/>
                <w:szCs w:val="20"/>
              </w:rPr>
              <w:t>-</w:t>
            </w:r>
            <w:r w:rsidRPr="00E9252C">
              <w:rPr>
                <w:rFonts w:ascii="Arial" w:hAnsi="Arial" w:cs="Arial"/>
                <w:sz w:val="20"/>
                <w:szCs w:val="20"/>
              </w:rPr>
              <w:t>танных</w:t>
            </w:r>
            <w:proofErr w:type="spellEnd"/>
            <w:r w:rsidRPr="00E9252C">
              <w:rPr>
                <w:rFonts w:ascii="Arial" w:hAnsi="Arial" w:cs="Arial"/>
                <w:sz w:val="20"/>
                <w:szCs w:val="20"/>
              </w:rPr>
              <w:t xml:space="preserve"> ПСД с </w:t>
            </w:r>
            <w:proofErr w:type="spellStart"/>
            <w:r w:rsidRPr="00E9252C">
              <w:rPr>
                <w:rFonts w:ascii="Arial" w:hAnsi="Arial" w:cs="Arial"/>
                <w:sz w:val="20"/>
                <w:szCs w:val="20"/>
              </w:rPr>
              <w:t>заключе</w:t>
            </w:r>
            <w:r w:rsidR="004632FD">
              <w:rPr>
                <w:rFonts w:ascii="Arial" w:hAnsi="Arial" w:cs="Arial"/>
                <w:sz w:val="20"/>
                <w:szCs w:val="20"/>
              </w:rPr>
              <w:t>-</w:t>
            </w:r>
            <w:r w:rsidRPr="00E9252C">
              <w:rPr>
                <w:rFonts w:ascii="Arial" w:hAnsi="Arial" w:cs="Arial"/>
                <w:sz w:val="20"/>
                <w:szCs w:val="20"/>
              </w:rPr>
              <w:t>нием</w:t>
            </w:r>
            <w:proofErr w:type="spellEnd"/>
            <w:r w:rsidRPr="00E9252C">
              <w:rPr>
                <w:rFonts w:ascii="Arial" w:hAnsi="Arial" w:cs="Arial"/>
                <w:sz w:val="20"/>
                <w:szCs w:val="20"/>
              </w:rPr>
              <w:t xml:space="preserve"> государственной </w:t>
            </w:r>
            <w:proofErr w:type="spellStart"/>
            <w:r w:rsidRPr="00E9252C">
              <w:rPr>
                <w:rFonts w:ascii="Arial" w:hAnsi="Arial" w:cs="Arial"/>
                <w:sz w:val="20"/>
                <w:szCs w:val="20"/>
              </w:rPr>
              <w:t>эксперти</w:t>
            </w:r>
            <w:r w:rsidR="004632FD">
              <w:rPr>
                <w:rFonts w:ascii="Arial" w:hAnsi="Arial" w:cs="Arial"/>
                <w:sz w:val="20"/>
                <w:szCs w:val="20"/>
              </w:rPr>
              <w:t>-</w:t>
            </w:r>
            <w:r w:rsidRPr="00E9252C">
              <w:rPr>
                <w:rFonts w:ascii="Arial" w:hAnsi="Arial" w:cs="Arial"/>
                <w:sz w:val="20"/>
                <w:szCs w:val="20"/>
              </w:rPr>
              <w:t>зы</w:t>
            </w:r>
            <w:proofErr w:type="spellEnd"/>
          </w:p>
        </w:tc>
        <w:tc>
          <w:tcPr>
            <w:tcW w:w="993" w:type="dxa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75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615E" w:rsidRPr="00E9252C" w:rsidTr="00C3615E">
        <w:tblPrEx>
          <w:tblCellSpacing w:w="0" w:type="nil"/>
          <w:tblCellMar>
            <w:left w:w="108" w:type="dxa"/>
            <w:right w:w="108" w:type="dxa"/>
          </w:tblCellMar>
        </w:tblPrEx>
        <w:trPr>
          <w:trHeight w:val="544"/>
        </w:trPr>
        <w:tc>
          <w:tcPr>
            <w:tcW w:w="3544" w:type="dxa"/>
          </w:tcPr>
          <w:p w:rsidR="00C3615E" w:rsidRPr="00E9252C" w:rsidRDefault="00C3615E" w:rsidP="00B1307C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9252C">
              <w:rPr>
                <w:rFonts w:ascii="Arial" w:hAnsi="Arial" w:cs="Arial"/>
                <w:color w:val="000000"/>
                <w:sz w:val="20"/>
                <w:szCs w:val="20"/>
              </w:rPr>
              <w:t>Капитальный ремонт скважины водозабора №3</w:t>
            </w:r>
          </w:p>
        </w:tc>
        <w:tc>
          <w:tcPr>
            <w:tcW w:w="1134" w:type="dxa"/>
            <w:vAlign w:val="center"/>
          </w:tcPr>
          <w:p w:rsidR="00C3615E" w:rsidRPr="00E9252C" w:rsidRDefault="00C3615E" w:rsidP="00B130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>Глубина скважины (м.)</w:t>
            </w:r>
          </w:p>
        </w:tc>
        <w:tc>
          <w:tcPr>
            <w:tcW w:w="993" w:type="dxa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>205</w:t>
            </w:r>
          </w:p>
        </w:tc>
        <w:tc>
          <w:tcPr>
            <w:tcW w:w="1275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615E" w:rsidRPr="00E9252C" w:rsidTr="004632FD">
        <w:tblPrEx>
          <w:tblCellSpacing w:w="0" w:type="nil"/>
          <w:tblCellMar>
            <w:left w:w="108" w:type="dxa"/>
            <w:right w:w="108" w:type="dxa"/>
          </w:tblCellMar>
        </w:tblPrEx>
        <w:trPr>
          <w:trHeight w:val="1307"/>
        </w:trPr>
        <w:tc>
          <w:tcPr>
            <w:tcW w:w="3544" w:type="dxa"/>
            <w:shd w:val="clear" w:color="auto" w:fill="auto"/>
          </w:tcPr>
          <w:p w:rsidR="00C3615E" w:rsidRPr="00E9252C" w:rsidRDefault="00C3615E" w:rsidP="00B1307C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9252C">
              <w:rPr>
                <w:rFonts w:ascii="Arial" w:hAnsi="Arial" w:cs="Arial"/>
                <w:color w:val="000000"/>
                <w:sz w:val="20"/>
                <w:szCs w:val="20"/>
              </w:rPr>
              <w:t xml:space="preserve">Реализация мероприятий по подготовке объектов ЖКХ к зиме (разработка ПСД, государственная экспертиза, строительный контроль, </w:t>
            </w:r>
            <w:proofErr w:type="spellStart"/>
            <w:r w:rsidRPr="00E9252C">
              <w:rPr>
                <w:rFonts w:ascii="Arial" w:hAnsi="Arial" w:cs="Arial"/>
                <w:color w:val="000000"/>
                <w:sz w:val="20"/>
                <w:szCs w:val="20"/>
              </w:rPr>
              <w:t>софинансирование</w:t>
            </w:r>
            <w:proofErr w:type="spellEnd"/>
            <w:r w:rsidRPr="00E9252C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1134" w:type="dxa"/>
            <w:vAlign w:val="center"/>
          </w:tcPr>
          <w:p w:rsidR="00C3615E" w:rsidRPr="00E9252C" w:rsidRDefault="00C3615E" w:rsidP="00B130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>Периодичность</w:t>
            </w:r>
          </w:p>
        </w:tc>
        <w:tc>
          <w:tcPr>
            <w:tcW w:w="993" w:type="dxa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>Ежегодно</w:t>
            </w:r>
          </w:p>
        </w:tc>
        <w:tc>
          <w:tcPr>
            <w:tcW w:w="1134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>Ежегодно</w:t>
            </w:r>
          </w:p>
        </w:tc>
        <w:tc>
          <w:tcPr>
            <w:tcW w:w="1276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>Ежегодно</w:t>
            </w:r>
          </w:p>
        </w:tc>
        <w:tc>
          <w:tcPr>
            <w:tcW w:w="1275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>Ежегодно</w:t>
            </w:r>
          </w:p>
        </w:tc>
        <w:tc>
          <w:tcPr>
            <w:tcW w:w="1135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>Ежегодно</w:t>
            </w:r>
          </w:p>
        </w:tc>
      </w:tr>
      <w:tr w:rsidR="00C3615E" w:rsidRPr="00E9252C" w:rsidTr="00C3615E">
        <w:tblPrEx>
          <w:tblCellSpacing w:w="0" w:type="nil"/>
          <w:tblCellMar>
            <w:left w:w="108" w:type="dxa"/>
            <w:right w:w="108" w:type="dxa"/>
          </w:tblCellMar>
        </w:tblPrEx>
        <w:trPr>
          <w:trHeight w:val="597"/>
        </w:trPr>
        <w:tc>
          <w:tcPr>
            <w:tcW w:w="3544" w:type="dxa"/>
          </w:tcPr>
          <w:p w:rsidR="00C3615E" w:rsidRPr="00E9252C" w:rsidRDefault="00C3615E" w:rsidP="00B1307C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9252C">
              <w:rPr>
                <w:rFonts w:ascii="Arial" w:hAnsi="Arial" w:cs="Arial"/>
                <w:color w:val="000000"/>
                <w:sz w:val="20"/>
                <w:szCs w:val="20"/>
              </w:rPr>
              <w:t xml:space="preserve">Количество приобретенной специализированной техники </w:t>
            </w:r>
          </w:p>
        </w:tc>
        <w:tc>
          <w:tcPr>
            <w:tcW w:w="1134" w:type="dxa"/>
            <w:vAlign w:val="center"/>
          </w:tcPr>
          <w:p w:rsidR="00C3615E" w:rsidRPr="00E9252C" w:rsidRDefault="00C3615E" w:rsidP="00B130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75" w:type="dxa"/>
            <w:gridSpan w:val="2"/>
          </w:tcPr>
          <w:p w:rsidR="00C3615E" w:rsidRPr="00E9252C" w:rsidRDefault="00C3615E" w:rsidP="00B130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35" w:type="dxa"/>
            <w:gridSpan w:val="2"/>
          </w:tcPr>
          <w:p w:rsidR="00C3615E" w:rsidRPr="00E9252C" w:rsidRDefault="00C3615E" w:rsidP="00B130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C3615E" w:rsidRPr="00E9252C" w:rsidTr="00C3615E">
        <w:tblPrEx>
          <w:tblCellSpacing w:w="0" w:type="nil"/>
          <w:tblCellMar>
            <w:left w:w="108" w:type="dxa"/>
            <w:right w:w="108" w:type="dxa"/>
          </w:tblCellMar>
        </w:tblPrEx>
        <w:trPr>
          <w:trHeight w:val="597"/>
        </w:trPr>
        <w:tc>
          <w:tcPr>
            <w:tcW w:w="3544" w:type="dxa"/>
          </w:tcPr>
          <w:p w:rsidR="00C3615E" w:rsidRPr="00E9252C" w:rsidRDefault="00C3615E" w:rsidP="00B1307C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9252C">
              <w:rPr>
                <w:rFonts w:ascii="Arial" w:hAnsi="Arial" w:cs="Arial"/>
                <w:color w:val="000000"/>
                <w:sz w:val="20"/>
                <w:szCs w:val="20"/>
              </w:rPr>
              <w:t>Площадь территории подлежащей благоустройству (МБУ)</w:t>
            </w:r>
          </w:p>
        </w:tc>
        <w:tc>
          <w:tcPr>
            <w:tcW w:w="1134" w:type="dxa"/>
            <w:vAlign w:val="center"/>
          </w:tcPr>
          <w:p w:rsidR="00C3615E" w:rsidRPr="00E9252C" w:rsidRDefault="00C3615E" w:rsidP="00B130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9252C">
              <w:rPr>
                <w:rFonts w:ascii="Arial" w:hAnsi="Arial" w:cs="Arial"/>
                <w:sz w:val="20"/>
                <w:szCs w:val="20"/>
              </w:rPr>
              <w:t>Кв.м</w:t>
            </w:r>
            <w:proofErr w:type="spellEnd"/>
            <w:r w:rsidRPr="00E9252C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93" w:type="dxa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>245 485</w:t>
            </w:r>
          </w:p>
        </w:tc>
        <w:tc>
          <w:tcPr>
            <w:tcW w:w="1275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>245 485</w:t>
            </w:r>
          </w:p>
        </w:tc>
        <w:tc>
          <w:tcPr>
            <w:tcW w:w="1135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>245 485</w:t>
            </w:r>
          </w:p>
        </w:tc>
      </w:tr>
      <w:tr w:rsidR="00C3615E" w:rsidRPr="00E9252C" w:rsidTr="00C3615E">
        <w:tblPrEx>
          <w:tblCellSpacing w:w="0" w:type="nil"/>
          <w:tblCellMar>
            <w:left w:w="108" w:type="dxa"/>
            <w:right w:w="108" w:type="dxa"/>
          </w:tblCellMar>
        </w:tblPrEx>
        <w:trPr>
          <w:trHeight w:val="597"/>
        </w:trPr>
        <w:tc>
          <w:tcPr>
            <w:tcW w:w="3544" w:type="dxa"/>
          </w:tcPr>
          <w:p w:rsidR="00C3615E" w:rsidRPr="00E9252C" w:rsidRDefault="00C3615E" w:rsidP="00B1307C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9252C">
              <w:rPr>
                <w:rFonts w:ascii="Arial" w:hAnsi="Arial" w:cs="Arial"/>
                <w:color w:val="000000"/>
                <w:sz w:val="20"/>
                <w:szCs w:val="20"/>
              </w:rPr>
              <w:t>Приобретение и монтаж элементов благоустройства для городского декора</w:t>
            </w:r>
          </w:p>
        </w:tc>
        <w:tc>
          <w:tcPr>
            <w:tcW w:w="1134" w:type="dxa"/>
            <w:vAlign w:val="center"/>
          </w:tcPr>
          <w:p w:rsidR="00C3615E" w:rsidRPr="00E9252C" w:rsidRDefault="00C3615E" w:rsidP="00B130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 xml:space="preserve">Количество флагов, </w:t>
            </w:r>
            <w:proofErr w:type="spellStart"/>
            <w:r w:rsidRPr="00E9252C">
              <w:rPr>
                <w:rFonts w:ascii="Arial" w:hAnsi="Arial" w:cs="Arial"/>
                <w:sz w:val="20"/>
                <w:szCs w:val="20"/>
              </w:rPr>
              <w:t>установ</w:t>
            </w:r>
            <w:proofErr w:type="spellEnd"/>
            <w:r w:rsidR="004632FD">
              <w:rPr>
                <w:rFonts w:ascii="Arial" w:hAnsi="Arial" w:cs="Arial"/>
                <w:sz w:val="20"/>
                <w:szCs w:val="20"/>
              </w:rPr>
              <w:t>-</w:t>
            </w:r>
            <w:r w:rsidRPr="00E9252C">
              <w:rPr>
                <w:rFonts w:ascii="Arial" w:hAnsi="Arial" w:cs="Arial"/>
                <w:sz w:val="20"/>
                <w:szCs w:val="20"/>
              </w:rPr>
              <w:t xml:space="preserve">ленных на опорах </w:t>
            </w:r>
            <w:proofErr w:type="spellStart"/>
            <w:r w:rsidRPr="00E9252C">
              <w:rPr>
                <w:rFonts w:ascii="Arial" w:hAnsi="Arial" w:cs="Arial"/>
                <w:sz w:val="20"/>
                <w:szCs w:val="20"/>
              </w:rPr>
              <w:t>освеще</w:t>
            </w:r>
            <w:r w:rsidR="004632FD">
              <w:rPr>
                <w:rFonts w:ascii="Arial" w:hAnsi="Arial" w:cs="Arial"/>
                <w:sz w:val="20"/>
                <w:szCs w:val="20"/>
              </w:rPr>
              <w:t>-</w:t>
            </w:r>
            <w:r w:rsidRPr="00E9252C">
              <w:rPr>
                <w:rFonts w:ascii="Arial" w:hAnsi="Arial" w:cs="Arial"/>
                <w:sz w:val="20"/>
                <w:szCs w:val="20"/>
              </w:rPr>
              <w:t>ния</w:t>
            </w:r>
            <w:proofErr w:type="spellEnd"/>
            <w:r w:rsidRPr="00E9252C">
              <w:rPr>
                <w:rFonts w:ascii="Arial" w:hAnsi="Arial" w:cs="Arial"/>
                <w:sz w:val="20"/>
                <w:szCs w:val="20"/>
              </w:rPr>
              <w:t xml:space="preserve"> (шт.)</w:t>
            </w:r>
          </w:p>
        </w:tc>
        <w:tc>
          <w:tcPr>
            <w:tcW w:w="993" w:type="dxa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>64</w:t>
            </w:r>
          </w:p>
        </w:tc>
        <w:tc>
          <w:tcPr>
            <w:tcW w:w="1275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615E" w:rsidRPr="00E9252C" w:rsidTr="00C3615E">
        <w:tblPrEx>
          <w:tblCellSpacing w:w="0" w:type="nil"/>
          <w:tblCellMar>
            <w:left w:w="108" w:type="dxa"/>
            <w:right w:w="108" w:type="dxa"/>
          </w:tblCellMar>
        </w:tblPrEx>
        <w:trPr>
          <w:trHeight w:val="597"/>
        </w:trPr>
        <w:tc>
          <w:tcPr>
            <w:tcW w:w="3544" w:type="dxa"/>
          </w:tcPr>
          <w:p w:rsidR="00C3615E" w:rsidRPr="00E9252C" w:rsidRDefault="00C3615E" w:rsidP="00B1307C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9252C">
              <w:rPr>
                <w:rFonts w:ascii="Arial" w:hAnsi="Arial" w:cs="Arial"/>
                <w:color w:val="000000"/>
                <w:sz w:val="20"/>
                <w:szCs w:val="20"/>
              </w:rPr>
              <w:t>Площадь территории, подлежащей озеленению</w:t>
            </w:r>
          </w:p>
        </w:tc>
        <w:tc>
          <w:tcPr>
            <w:tcW w:w="1134" w:type="dxa"/>
            <w:vAlign w:val="center"/>
          </w:tcPr>
          <w:p w:rsidR="00C3615E" w:rsidRPr="00E9252C" w:rsidRDefault="00C3615E" w:rsidP="00B130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9252C">
              <w:rPr>
                <w:rFonts w:ascii="Arial" w:hAnsi="Arial" w:cs="Arial"/>
                <w:sz w:val="20"/>
                <w:szCs w:val="20"/>
              </w:rPr>
              <w:t>Кв.м</w:t>
            </w:r>
            <w:proofErr w:type="spellEnd"/>
            <w:r w:rsidRPr="00E9252C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93" w:type="dxa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>175 114,6</w:t>
            </w:r>
          </w:p>
        </w:tc>
        <w:tc>
          <w:tcPr>
            <w:tcW w:w="1275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>175 114,6</w:t>
            </w:r>
          </w:p>
        </w:tc>
        <w:tc>
          <w:tcPr>
            <w:tcW w:w="1135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>175 114,6</w:t>
            </w:r>
          </w:p>
        </w:tc>
      </w:tr>
      <w:tr w:rsidR="00C3615E" w:rsidRPr="00E9252C" w:rsidTr="00C3615E">
        <w:tblPrEx>
          <w:tblCellSpacing w:w="0" w:type="nil"/>
          <w:tblCellMar>
            <w:left w:w="108" w:type="dxa"/>
            <w:right w:w="108" w:type="dxa"/>
          </w:tblCellMar>
        </w:tblPrEx>
        <w:trPr>
          <w:trHeight w:val="597"/>
        </w:trPr>
        <w:tc>
          <w:tcPr>
            <w:tcW w:w="3544" w:type="dxa"/>
          </w:tcPr>
          <w:p w:rsidR="00C3615E" w:rsidRPr="00E9252C" w:rsidRDefault="00C3615E" w:rsidP="00B1307C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9252C">
              <w:rPr>
                <w:rFonts w:ascii="Arial" w:hAnsi="Arial" w:cs="Arial"/>
                <w:color w:val="000000"/>
                <w:sz w:val="20"/>
                <w:szCs w:val="20"/>
              </w:rPr>
              <w:t>Количество посещений бани</w:t>
            </w:r>
          </w:p>
        </w:tc>
        <w:tc>
          <w:tcPr>
            <w:tcW w:w="1134" w:type="dxa"/>
            <w:vAlign w:val="center"/>
          </w:tcPr>
          <w:p w:rsidR="00C3615E" w:rsidRPr="00E9252C" w:rsidRDefault="00C3615E" w:rsidP="00B130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>Ед./год.</w:t>
            </w:r>
          </w:p>
        </w:tc>
        <w:tc>
          <w:tcPr>
            <w:tcW w:w="993" w:type="dxa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>Не менее 25 534</w:t>
            </w:r>
          </w:p>
        </w:tc>
        <w:tc>
          <w:tcPr>
            <w:tcW w:w="1275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>Не менее 25 534</w:t>
            </w:r>
          </w:p>
        </w:tc>
        <w:tc>
          <w:tcPr>
            <w:tcW w:w="1135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>Не менее 25 534</w:t>
            </w:r>
          </w:p>
        </w:tc>
      </w:tr>
      <w:tr w:rsidR="00C3615E" w:rsidRPr="00E9252C" w:rsidTr="00C3615E">
        <w:tblPrEx>
          <w:tblCellSpacing w:w="0" w:type="nil"/>
          <w:tblCellMar>
            <w:left w:w="108" w:type="dxa"/>
            <w:right w:w="108" w:type="dxa"/>
          </w:tblCellMar>
        </w:tblPrEx>
        <w:trPr>
          <w:trHeight w:val="597"/>
        </w:trPr>
        <w:tc>
          <w:tcPr>
            <w:tcW w:w="3544" w:type="dxa"/>
          </w:tcPr>
          <w:p w:rsidR="00C3615E" w:rsidRPr="00E9252C" w:rsidRDefault="00C3615E" w:rsidP="00B1307C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9252C">
              <w:rPr>
                <w:rFonts w:ascii="Arial" w:hAnsi="Arial" w:cs="Arial"/>
                <w:color w:val="000000"/>
                <w:sz w:val="20"/>
                <w:szCs w:val="20"/>
              </w:rPr>
              <w:t>Бесперебойная подача уличного освещения</w:t>
            </w:r>
          </w:p>
        </w:tc>
        <w:tc>
          <w:tcPr>
            <w:tcW w:w="1134" w:type="dxa"/>
            <w:vAlign w:val="center"/>
          </w:tcPr>
          <w:p w:rsidR="00C3615E" w:rsidRPr="00E9252C" w:rsidRDefault="00C3615E" w:rsidP="00B130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993" w:type="dxa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275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135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  <w:tr w:rsidR="00C3615E" w:rsidRPr="00E9252C" w:rsidTr="00C3615E">
        <w:tblPrEx>
          <w:tblCellSpacing w:w="0" w:type="nil"/>
          <w:tblCellMar>
            <w:left w:w="108" w:type="dxa"/>
            <w:right w:w="108" w:type="dxa"/>
          </w:tblCellMar>
        </w:tblPrEx>
        <w:trPr>
          <w:trHeight w:val="597"/>
        </w:trPr>
        <w:tc>
          <w:tcPr>
            <w:tcW w:w="3544" w:type="dxa"/>
          </w:tcPr>
          <w:p w:rsidR="00C3615E" w:rsidRPr="00E9252C" w:rsidRDefault="00C3615E" w:rsidP="00B1307C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9252C">
              <w:rPr>
                <w:rFonts w:ascii="Arial" w:hAnsi="Arial" w:cs="Arial"/>
                <w:color w:val="000000"/>
                <w:sz w:val="20"/>
                <w:szCs w:val="20"/>
              </w:rPr>
              <w:t>Протяженность сети наружного освещения</w:t>
            </w:r>
          </w:p>
        </w:tc>
        <w:tc>
          <w:tcPr>
            <w:tcW w:w="1134" w:type="dxa"/>
            <w:vAlign w:val="center"/>
          </w:tcPr>
          <w:p w:rsidR="00C3615E" w:rsidRPr="00E9252C" w:rsidRDefault="00C3615E" w:rsidP="00B130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>км</w:t>
            </w:r>
          </w:p>
        </w:tc>
        <w:tc>
          <w:tcPr>
            <w:tcW w:w="993" w:type="dxa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>129,18</w:t>
            </w:r>
          </w:p>
        </w:tc>
        <w:tc>
          <w:tcPr>
            <w:tcW w:w="1275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>129,18</w:t>
            </w:r>
          </w:p>
        </w:tc>
        <w:tc>
          <w:tcPr>
            <w:tcW w:w="1135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>129,18</w:t>
            </w:r>
          </w:p>
        </w:tc>
      </w:tr>
      <w:tr w:rsidR="00C3615E" w:rsidRPr="00E9252C" w:rsidTr="00C3615E">
        <w:tblPrEx>
          <w:tblCellSpacing w:w="0" w:type="nil"/>
          <w:tblCellMar>
            <w:left w:w="108" w:type="dxa"/>
            <w:right w:w="108" w:type="dxa"/>
          </w:tblCellMar>
        </w:tblPrEx>
        <w:trPr>
          <w:trHeight w:val="597"/>
        </w:trPr>
        <w:tc>
          <w:tcPr>
            <w:tcW w:w="3544" w:type="dxa"/>
          </w:tcPr>
          <w:p w:rsidR="00C3615E" w:rsidRPr="00E9252C" w:rsidRDefault="00C3615E" w:rsidP="00B1307C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9252C">
              <w:rPr>
                <w:rFonts w:ascii="Arial" w:hAnsi="Arial" w:cs="Arial"/>
                <w:color w:val="000000"/>
                <w:sz w:val="20"/>
                <w:szCs w:val="20"/>
              </w:rPr>
              <w:t>Площадь текущего содержания и ремонта кладбищ (МБУ)</w:t>
            </w:r>
          </w:p>
        </w:tc>
        <w:tc>
          <w:tcPr>
            <w:tcW w:w="1134" w:type="dxa"/>
            <w:vAlign w:val="center"/>
          </w:tcPr>
          <w:p w:rsidR="00C3615E" w:rsidRPr="00E9252C" w:rsidRDefault="00C3615E" w:rsidP="00B130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9252C">
              <w:rPr>
                <w:rFonts w:ascii="Arial" w:hAnsi="Arial" w:cs="Arial"/>
                <w:sz w:val="20"/>
                <w:szCs w:val="20"/>
              </w:rPr>
              <w:t>Кв.м</w:t>
            </w:r>
            <w:proofErr w:type="spellEnd"/>
            <w:r w:rsidRPr="00E9252C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93" w:type="dxa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>154 831</w:t>
            </w:r>
          </w:p>
        </w:tc>
        <w:tc>
          <w:tcPr>
            <w:tcW w:w="1275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>154 831</w:t>
            </w:r>
          </w:p>
        </w:tc>
        <w:tc>
          <w:tcPr>
            <w:tcW w:w="1135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>154 831</w:t>
            </w:r>
          </w:p>
        </w:tc>
      </w:tr>
      <w:tr w:rsidR="00C3615E" w:rsidRPr="00E9252C" w:rsidTr="00C3615E">
        <w:tblPrEx>
          <w:tblCellSpacing w:w="0" w:type="nil"/>
          <w:tblCellMar>
            <w:left w:w="108" w:type="dxa"/>
            <w:right w:w="108" w:type="dxa"/>
          </w:tblCellMar>
        </w:tblPrEx>
        <w:trPr>
          <w:trHeight w:val="597"/>
        </w:trPr>
        <w:tc>
          <w:tcPr>
            <w:tcW w:w="3544" w:type="dxa"/>
          </w:tcPr>
          <w:p w:rsidR="00C3615E" w:rsidRPr="00E9252C" w:rsidRDefault="00C3615E" w:rsidP="00B1307C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9252C">
              <w:rPr>
                <w:rFonts w:ascii="Arial" w:hAnsi="Arial" w:cs="Arial"/>
                <w:color w:val="000000"/>
                <w:sz w:val="20"/>
                <w:szCs w:val="20"/>
              </w:rPr>
              <w:t>Осуществление контроля пляжным спасателем во время пляжного сезона в местах, отведенных для купания</w:t>
            </w:r>
          </w:p>
        </w:tc>
        <w:tc>
          <w:tcPr>
            <w:tcW w:w="1134" w:type="dxa"/>
            <w:vAlign w:val="center"/>
          </w:tcPr>
          <w:p w:rsidR="00C3615E" w:rsidRPr="00E9252C" w:rsidRDefault="00C3615E" w:rsidP="00B130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>Количество месяцев</w:t>
            </w:r>
          </w:p>
        </w:tc>
        <w:tc>
          <w:tcPr>
            <w:tcW w:w="993" w:type="dxa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275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5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C3615E" w:rsidRPr="00E9252C" w:rsidTr="00C3615E">
        <w:tblPrEx>
          <w:tblCellSpacing w:w="0" w:type="nil"/>
          <w:tblCellMar>
            <w:left w:w="108" w:type="dxa"/>
            <w:right w:w="108" w:type="dxa"/>
          </w:tblCellMar>
        </w:tblPrEx>
        <w:trPr>
          <w:trHeight w:val="597"/>
        </w:trPr>
        <w:tc>
          <w:tcPr>
            <w:tcW w:w="3544" w:type="dxa"/>
          </w:tcPr>
          <w:p w:rsidR="00C3615E" w:rsidRPr="00E9252C" w:rsidRDefault="00C3615E" w:rsidP="00B1307C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9252C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Приобретение материальных запасов:</w:t>
            </w:r>
          </w:p>
        </w:tc>
        <w:tc>
          <w:tcPr>
            <w:tcW w:w="6947" w:type="dxa"/>
            <w:gridSpan w:val="10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615E" w:rsidRPr="00E9252C" w:rsidTr="00C3615E">
        <w:tblPrEx>
          <w:tblCellSpacing w:w="0" w:type="nil"/>
          <w:tblCellMar>
            <w:left w:w="108" w:type="dxa"/>
            <w:right w:w="108" w:type="dxa"/>
          </w:tblCellMar>
        </w:tblPrEx>
        <w:trPr>
          <w:trHeight w:val="597"/>
        </w:trPr>
        <w:tc>
          <w:tcPr>
            <w:tcW w:w="3544" w:type="dxa"/>
          </w:tcPr>
          <w:p w:rsidR="00C3615E" w:rsidRPr="00E9252C" w:rsidRDefault="00C3615E" w:rsidP="00B1307C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9252C">
              <w:rPr>
                <w:rFonts w:ascii="Arial" w:hAnsi="Arial" w:cs="Arial"/>
                <w:color w:val="000000"/>
                <w:sz w:val="20"/>
                <w:szCs w:val="20"/>
              </w:rPr>
              <w:t xml:space="preserve">Комплект оказания первой медицинской помощи         </w:t>
            </w:r>
          </w:p>
        </w:tc>
        <w:tc>
          <w:tcPr>
            <w:tcW w:w="1134" w:type="dxa"/>
            <w:vAlign w:val="center"/>
          </w:tcPr>
          <w:p w:rsidR="00C3615E" w:rsidRPr="00E9252C" w:rsidRDefault="00C3615E" w:rsidP="00B130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>Шт.</w:t>
            </w:r>
          </w:p>
        </w:tc>
        <w:tc>
          <w:tcPr>
            <w:tcW w:w="1142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76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986" w:type="dxa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C3615E" w:rsidRPr="00E9252C" w:rsidTr="004632FD">
        <w:tblPrEx>
          <w:tblCellSpacing w:w="0" w:type="nil"/>
          <w:tblCellMar>
            <w:left w:w="108" w:type="dxa"/>
            <w:right w:w="108" w:type="dxa"/>
          </w:tblCellMar>
        </w:tblPrEx>
        <w:trPr>
          <w:trHeight w:val="332"/>
        </w:trPr>
        <w:tc>
          <w:tcPr>
            <w:tcW w:w="3544" w:type="dxa"/>
          </w:tcPr>
          <w:p w:rsidR="00C3615E" w:rsidRPr="00E9252C" w:rsidRDefault="00C3615E" w:rsidP="00B1307C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9252C">
              <w:rPr>
                <w:rFonts w:ascii="Arial" w:hAnsi="Arial" w:cs="Arial"/>
                <w:color w:val="000000"/>
                <w:sz w:val="20"/>
                <w:szCs w:val="20"/>
              </w:rPr>
              <w:t>Продовольствие, детское питание</w:t>
            </w:r>
          </w:p>
        </w:tc>
        <w:tc>
          <w:tcPr>
            <w:tcW w:w="1134" w:type="dxa"/>
            <w:vAlign w:val="center"/>
          </w:tcPr>
          <w:p w:rsidR="00C3615E" w:rsidRPr="00E9252C" w:rsidRDefault="00C3615E" w:rsidP="00B130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>Кг.</w:t>
            </w:r>
          </w:p>
        </w:tc>
        <w:tc>
          <w:tcPr>
            <w:tcW w:w="1142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>126</w:t>
            </w:r>
          </w:p>
        </w:tc>
        <w:tc>
          <w:tcPr>
            <w:tcW w:w="1276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986" w:type="dxa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C3615E" w:rsidRPr="00E9252C" w:rsidTr="004632FD">
        <w:tblPrEx>
          <w:tblCellSpacing w:w="0" w:type="nil"/>
          <w:tblCellMar>
            <w:left w:w="108" w:type="dxa"/>
            <w:right w:w="108" w:type="dxa"/>
          </w:tblCellMar>
        </w:tblPrEx>
        <w:trPr>
          <w:trHeight w:val="139"/>
        </w:trPr>
        <w:tc>
          <w:tcPr>
            <w:tcW w:w="3544" w:type="dxa"/>
          </w:tcPr>
          <w:p w:rsidR="00C3615E" w:rsidRPr="00E9252C" w:rsidRDefault="00C3615E" w:rsidP="00B1307C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9252C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Топливо</w:t>
            </w:r>
          </w:p>
        </w:tc>
        <w:tc>
          <w:tcPr>
            <w:tcW w:w="1134" w:type="dxa"/>
            <w:vAlign w:val="center"/>
          </w:tcPr>
          <w:p w:rsidR="00C3615E" w:rsidRPr="00E9252C" w:rsidRDefault="00C3615E" w:rsidP="00B130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>литры</w:t>
            </w:r>
          </w:p>
        </w:tc>
        <w:tc>
          <w:tcPr>
            <w:tcW w:w="1142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>388</w:t>
            </w:r>
          </w:p>
        </w:tc>
        <w:tc>
          <w:tcPr>
            <w:tcW w:w="1276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986" w:type="dxa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C3615E" w:rsidRPr="00E9252C" w:rsidTr="004632FD">
        <w:tblPrEx>
          <w:tblCellSpacing w:w="0" w:type="nil"/>
          <w:tblCellMar>
            <w:left w:w="108" w:type="dxa"/>
            <w:right w:w="108" w:type="dxa"/>
          </w:tblCellMar>
        </w:tblPrEx>
        <w:trPr>
          <w:trHeight w:val="515"/>
        </w:trPr>
        <w:tc>
          <w:tcPr>
            <w:tcW w:w="3544" w:type="dxa"/>
          </w:tcPr>
          <w:p w:rsidR="00C3615E" w:rsidRPr="00E9252C" w:rsidRDefault="00C3615E" w:rsidP="00B1307C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9252C">
              <w:rPr>
                <w:rFonts w:ascii="Arial" w:hAnsi="Arial" w:cs="Arial"/>
                <w:color w:val="000000"/>
                <w:sz w:val="20"/>
                <w:szCs w:val="20"/>
              </w:rPr>
              <w:t>Протяженность нанесенной горизонтальной дорожной разметки</w:t>
            </w:r>
          </w:p>
        </w:tc>
        <w:tc>
          <w:tcPr>
            <w:tcW w:w="1134" w:type="dxa"/>
            <w:vAlign w:val="center"/>
          </w:tcPr>
          <w:p w:rsidR="00C3615E" w:rsidRPr="00E9252C" w:rsidRDefault="00C3615E" w:rsidP="00B130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9252C">
              <w:rPr>
                <w:rFonts w:ascii="Arial" w:hAnsi="Arial" w:cs="Arial"/>
                <w:sz w:val="20"/>
                <w:szCs w:val="20"/>
              </w:rPr>
              <w:t>Кв.м</w:t>
            </w:r>
            <w:proofErr w:type="spellEnd"/>
            <w:r w:rsidRPr="00E9252C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142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>1890</w:t>
            </w:r>
          </w:p>
        </w:tc>
        <w:tc>
          <w:tcPr>
            <w:tcW w:w="1276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986" w:type="dxa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615E" w:rsidRPr="00E9252C" w:rsidTr="004632FD">
        <w:tblPrEx>
          <w:tblCellSpacing w:w="0" w:type="nil"/>
          <w:tblCellMar>
            <w:left w:w="108" w:type="dxa"/>
            <w:right w:w="108" w:type="dxa"/>
          </w:tblCellMar>
        </w:tblPrEx>
        <w:trPr>
          <w:trHeight w:val="526"/>
        </w:trPr>
        <w:tc>
          <w:tcPr>
            <w:tcW w:w="3544" w:type="dxa"/>
          </w:tcPr>
          <w:p w:rsidR="00C3615E" w:rsidRPr="00E9252C" w:rsidRDefault="00C3615E" w:rsidP="00B1307C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9252C">
              <w:rPr>
                <w:rFonts w:ascii="Arial" w:hAnsi="Arial" w:cs="Arial"/>
                <w:color w:val="000000"/>
                <w:sz w:val="20"/>
                <w:szCs w:val="20"/>
              </w:rPr>
              <w:t xml:space="preserve">Количество отремонтированных и настроенных светофоров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134" w:type="dxa"/>
            <w:vAlign w:val="center"/>
          </w:tcPr>
          <w:p w:rsidR="00C3615E" w:rsidRPr="00E9252C" w:rsidRDefault="00C3615E" w:rsidP="00B130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>Шт.</w:t>
            </w:r>
          </w:p>
        </w:tc>
        <w:tc>
          <w:tcPr>
            <w:tcW w:w="1142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276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986" w:type="dxa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615E" w:rsidRPr="00E9252C" w:rsidTr="004632FD">
        <w:tblPrEx>
          <w:tblCellSpacing w:w="0" w:type="nil"/>
          <w:tblCellMar>
            <w:left w:w="108" w:type="dxa"/>
            <w:right w:w="108" w:type="dxa"/>
          </w:tblCellMar>
        </w:tblPrEx>
        <w:trPr>
          <w:trHeight w:val="562"/>
        </w:trPr>
        <w:tc>
          <w:tcPr>
            <w:tcW w:w="3544" w:type="dxa"/>
          </w:tcPr>
          <w:p w:rsidR="00C3615E" w:rsidRPr="00E9252C" w:rsidRDefault="00C3615E" w:rsidP="00B1307C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9252C">
              <w:rPr>
                <w:rFonts w:ascii="Arial" w:hAnsi="Arial" w:cs="Arial"/>
                <w:color w:val="000000"/>
                <w:sz w:val="20"/>
                <w:szCs w:val="20"/>
              </w:rPr>
              <w:t>Количество нанесенных пластиком пешеходных переходов</w:t>
            </w:r>
          </w:p>
        </w:tc>
        <w:tc>
          <w:tcPr>
            <w:tcW w:w="1134" w:type="dxa"/>
            <w:vAlign w:val="center"/>
          </w:tcPr>
          <w:p w:rsidR="00C3615E" w:rsidRPr="00E9252C" w:rsidRDefault="00C3615E" w:rsidP="00B130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>Шт.</w:t>
            </w:r>
          </w:p>
        </w:tc>
        <w:tc>
          <w:tcPr>
            <w:tcW w:w="1142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>49</w:t>
            </w:r>
          </w:p>
        </w:tc>
        <w:tc>
          <w:tcPr>
            <w:tcW w:w="1276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986" w:type="dxa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615E" w:rsidRPr="00E9252C" w:rsidTr="00C3615E">
        <w:tblPrEx>
          <w:tblCellSpacing w:w="0" w:type="nil"/>
          <w:tblCellMar>
            <w:left w:w="108" w:type="dxa"/>
            <w:right w:w="108" w:type="dxa"/>
          </w:tblCellMar>
        </w:tblPrEx>
        <w:trPr>
          <w:trHeight w:val="597"/>
        </w:trPr>
        <w:tc>
          <w:tcPr>
            <w:tcW w:w="3544" w:type="dxa"/>
          </w:tcPr>
          <w:p w:rsidR="00C3615E" w:rsidRPr="00E9252C" w:rsidRDefault="00C3615E" w:rsidP="00B13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9252C">
              <w:rPr>
                <w:rFonts w:ascii="Arial" w:hAnsi="Arial" w:cs="Arial"/>
                <w:color w:val="000000"/>
                <w:sz w:val="20"/>
                <w:szCs w:val="20"/>
              </w:rPr>
              <w:t>Исполнение полномочий по</w:t>
            </w:r>
          </w:p>
          <w:p w:rsidR="00C3615E" w:rsidRPr="00E9252C" w:rsidRDefault="00C3615E" w:rsidP="00B1307C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9252C">
              <w:rPr>
                <w:rFonts w:ascii="Arial" w:hAnsi="Arial" w:cs="Arial"/>
                <w:color w:val="000000"/>
                <w:sz w:val="20"/>
                <w:szCs w:val="20"/>
              </w:rPr>
              <w:t>профилактике безнадзорности и правонарушений несовершеннолетних</w:t>
            </w:r>
          </w:p>
        </w:tc>
        <w:tc>
          <w:tcPr>
            <w:tcW w:w="1134" w:type="dxa"/>
            <w:vAlign w:val="center"/>
          </w:tcPr>
          <w:p w:rsidR="00C3615E" w:rsidRPr="00E9252C" w:rsidRDefault="00C3615E" w:rsidP="00B130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142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134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275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276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986" w:type="dxa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  <w:tr w:rsidR="00C3615E" w:rsidRPr="00E9252C" w:rsidTr="00C3615E">
        <w:tblPrEx>
          <w:tblCellSpacing w:w="0" w:type="nil"/>
          <w:tblCellMar>
            <w:left w:w="108" w:type="dxa"/>
            <w:right w:w="108" w:type="dxa"/>
          </w:tblCellMar>
        </w:tblPrEx>
        <w:trPr>
          <w:trHeight w:val="597"/>
        </w:trPr>
        <w:tc>
          <w:tcPr>
            <w:tcW w:w="3544" w:type="dxa"/>
          </w:tcPr>
          <w:p w:rsidR="00C3615E" w:rsidRPr="00E9252C" w:rsidRDefault="00C3615E" w:rsidP="00B13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9252C">
              <w:rPr>
                <w:rFonts w:ascii="Arial" w:hAnsi="Arial" w:cs="Arial"/>
                <w:color w:val="000000"/>
                <w:sz w:val="20"/>
                <w:szCs w:val="20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134" w:type="dxa"/>
            <w:vAlign w:val="center"/>
          </w:tcPr>
          <w:p w:rsidR="00C3615E" w:rsidRPr="00E9252C" w:rsidRDefault="00C3615E" w:rsidP="00B130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142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134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275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276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986" w:type="dxa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  <w:tr w:rsidR="00C3615E" w:rsidRPr="00E9252C" w:rsidTr="00C3615E">
        <w:tblPrEx>
          <w:tblCellSpacing w:w="0" w:type="nil"/>
          <w:tblCellMar>
            <w:left w:w="108" w:type="dxa"/>
            <w:right w:w="108" w:type="dxa"/>
          </w:tblCellMar>
        </w:tblPrEx>
        <w:trPr>
          <w:trHeight w:val="597"/>
        </w:trPr>
        <w:tc>
          <w:tcPr>
            <w:tcW w:w="3544" w:type="dxa"/>
          </w:tcPr>
          <w:p w:rsidR="00C3615E" w:rsidRPr="00E9252C" w:rsidRDefault="00C3615E" w:rsidP="00B13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9252C">
              <w:rPr>
                <w:rFonts w:ascii="Arial" w:hAnsi="Arial" w:cs="Arial"/>
                <w:color w:val="000000"/>
                <w:sz w:val="20"/>
                <w:szCs w:val="20"/>
              </w:rPr>
              <w:t>Ликвидация мест несанкционированного размещения отходов</w:t>
            </w:r>
          </w:p>
        </w:tc>
        <w:tc>
          <w:tcPr>
            <w:tcW w:w="1134" w:type="dxa"/>
            <w:vAlign w:val="center"/>
          </w:tcPr>
          <w:p w:rsidR="00C3615E" w:rsidRPr="00E9252C" w:rsidRDefault="00C3615E" w:rsidP="00B130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>периодичность</w:t>
            </w:r>
          </w:p>
        </w:tc>
        <w:tc>
          <w:tcPr>
            <w:tcW w:w="1142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 xml:space="preserve"> По мере необходимости</w:t>
            </w:r>
          </w:p>
        </w:tc>
        <w:tc>
          <w:tcPr>
            <w:tcW w:w="1134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>По мере необходимости</w:t>
            </w:r>
          </w:p>
        </w:tc>
        <w:tc>
          <w:tcPr>
            <w:tcW w:w="1275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>По мере необходимости</w:t>
            </w:r>
          </w:p>
        </w:tc>
        <w:tc>
          <w:tcPr>
            <w:tcW w:w="1276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>По мере необходимости</w:t>
            </w:r>
          </w:p>
        </w:tc>
        <w:tc>
          <w:tcPr>
            <w:tcW w:w="986" w:type="dxa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 xml:space="preserve">По мере </w:t>
            </w:r>
            <w:proofErr w:type="spellStart"/>
            <w:r w:rsidRPr="00E9252C">
              <w:rPr>
                <w:rFonts w:ascii="Arial" w:hAnsi="Arial" w:cs="Arial"/>
                <w:sz w:val="20"/>
                <w:szCs w:val="20"/>
              </w:rPr>
              <w:t>необходимос</w:t>
            </w:r>
            <w:r w:rsidR="004632FD">
              <w:rPr>
                <w:rFonts w:ascii="Arial" w:hAnsi="Arial" w:cs="Arial"/>
                <w:sz w:val="20"/>
                <w:szCs w:val="20"/>
              </w:rPr>
              <w:t>-</w:t>
            </w:r>
            <w:r w:rsidRPr="00E9252C">
              <w:rPr>
                <w:rFonts w:ascii="Arial" w:hAnsi="Arial" w:cs="Arial"/>
                <w:sz w:val="20"/>
                <w:szCs w:val="20"/>
              </w:rPr>
              <w:t>ти</w:t>
            </w:r>
            <w:proofErr w:type="spellEnd"/>
          </w:p>
        </w:tc>
      </w:tr>
      <w:tr w:rsidR="00C3615E" w:rsidRPr="00E9252C" w:rsidTr="00C3615E">
        <w:tblPrEx>
          <w:tblCellSpacing w:w="0" w:type="nil"/>
          <w:tblCellMar>
            <w:left w:w="108" w:type="dxa"/>
            <w:right w:w="108" w:type="dxa"/>
          </w:tblCellMar>
        </w:tblPrEx>
        <w:trPr>
          <w:trHeight w:val="597"/>
        </w:trPr>
        <w:tc>
          <w:tcPr>
            <w:tcW w:w="3544" w:type="dxa"/>
          </w:tcPr>
          <w:p w:rsidR="00C3615E" w:rsidRPr="00E9252C" w:rsidRDefault="00C3615E" w:rsidP="00B13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9252C">
              <w:rPr>
                <w:rFonts w:ascii="Arial" w:hAnsi="Arial" w:cs="Arial"/>
                <w:color w:val="000000"/>
                <w:sz w:val="20"/>
                <w:szCs w:val="20"/>
              </w:rPr>
              <w:t>Обустройство контейнерных площадок.</w:t>
            </w:r>
          </w:p>
        </w:tc>
        <w:tc>
          <w:tcPr>
            <w:tcW w:w="1134" w:type="dxa"/>
            <w:vAlign w:val="center"/>
          </w:tcPr>
          <w:p w:rsidR="00C3615E" w:rsidRPr="00E9252C" w:rsidRDefault="00C3615E" w:rsidP="00B130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>количество</w:t>
            </w:r>
          </w:p>
        </w:tc>
        <w:tc>
          <w:tcPr>
            <w:tcW w:w="1142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>Не менее 12</w:t>
            </w:r>
          </w:p>
        </w:tc>
        <w:tc>
          <w:tcPr>
            <w:tcW w:w="1276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>Не менее 12</w:t>
            </w:r>
          </w:p>
        </w:tc>
        <w:tc>
          <w:tcPr>
            <w:tcW w:w="986" w:type="dxa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>Не менее 16</w:t>
            </w:r>
          </w:p>
        </w:tc>
      </w:tr>
      <w:tr w:rsidR="00C3615E" w:rsidRPr="00E9252C" w:rsidTr="00C3615E">
        <w:tblPrEx>
          <w:tblCellSpacing w:w="0" w:type="nil"/>
          <w:tblCellMar>
            <w:left w:w="108" w:type="dxa"/>
            <w:right w:w="108" w:type="dxa"/>
          </w:tblCellMar>
        </w:tblPrEx>
        <w:trPr>
          <w:trHeight w:val="736"/>
        </w:trPr>
        <w:tc>
          <w:tcPr>
            <w:tcW w:w="3544" w:type="dxa"/>
          </w:tcPr>
          <w:p w:rsidR="00C3615E" w:rsidRPr="00E9252C" w:rsidRDefault="00C3615E" w:rsidP="00B130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9252C">
              <w:rPr>
                <w:rFonts w:ascii="Arial" w:hAnsi="Arial" w:cs="Arial"/>
                <w:color w:val="000000"/>
                <w:sz w:val="20"/>
                <w:szCs w:val="20"/>
              </w:rPr>
              <w:t>Аварийный ремонт участков сетей теплоснабжения, водоснабжения и водоотведения (КУМИ)</w:t>
            </w:r>
          </w:p>
        </w:tc>
        <w:tc>
          <w:tcPr>
            <w:tcW w:w="1134" w:type="dxa"/>
            <w:vAlign w:val="center"/>
          </w:tcPr>
          <w:p w:rsidR="00C3615E" w:rsidRPr="00E9252C" w:rsidRDefault="00C3615E" w:rsidP="00B130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>периодичность</w:t>
            </w:r>
          </w:p>
        </w:tc>
        <w:tc>
          <w:tcPr>
            <w:tcW w:w="1142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 xml:space="preserve"> По мере необходимости</w:t>
            </w:r>
          </w:p>
        </w:tc>
        <w:tc>
          <w:tcPr>
            <w:tcW w:w="1134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>По мере необходимости</w:t>
            </w:r>
          </w:p>
        </w:tc>
        <w:tc>
          <w:tcPr>
            <w:tcW w:w="1275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 xml:space="preserve">По мере </w:t>
            </w:r>
            <w:proofErr w:type="spellStart"/>
            <w:r w:rsidRPr="00E9252C">
              <w:rPr>
                <w:rFonts w:ascii="Arial" w:hAnsi="Arial" w:cs="Arial"/>
                <w:sz w:val="20"/>
                <w:szCs w:val="20"/>
              </w:rPr>
              <w:t>необходи</w:t>
            </w:r>
            <w:proofErr w:type="spellEnd"/>
            <w:r w:rsidR="004632FD">
              <w:rPr>
                <w:rFonts w:ascii="Arial" w:hAnsi="Arial" w:cs="Arial"/>
                <w:sz w:val="20"/>
                <w:szCs w:val="20"/>
              </w:rPr>
              <w:t>-</w:t>
            </w:r>
            <w:r w:rsidRPr="00E9252C">
              <w:rPr>
                <w:rFonts w:ascii="Arial" w:hAnsi="Arial" w:cs="Arial"/>
                <w:sz w:val="20"/>
                <w:szCs w:val="20"/>
              </w:rPr>
              <w:t>мости</w:t>
            </w:r>
          </w:p>
        </w:tc>
        <w:tc>
          <w:tcPr>
            <w:tcW w:w="1276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>По мере необходимости</w:t>
            </w:r>
          </w:p>
        </w:tc>
        <w:tc>
          <w:tcPr>
            <w:tcW w:w="986" w:type="dxa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 xml:space="preserve">По мере </w:t>
            </w:r>
            <w:proofErr w:type="spellStart"/>
            <w:r w:rsidRPr="00E9252C">
              <w:rPr>
                <w:rFonts w:ascii="Arial" w:hAnsi="Arial" w:cs="Arial"/>
                <w:sz w:val="20"/>
                <w:szCs w:val="20"/>
              </w:rPr>
              <w:t>необходимос</w:t>
            </w:r>
            <w:r w:rsidR="004632FD">
              <w:rPr>
                <w:rFonts w:ascii="Arial" w:hAnsi="Arial" w:cs="Arial"/>
                <w:sz w:val="20"/>
                <w:szCs w:val="20"/>
              </w:rPr>
              <w:t>-</w:t>
            </w:r>
            <w:r w:rsidRPr="00E9252C">
              <w:rPr>
                <w:rFonts w:ascii="Arial" w:hAnsi="Arial" w:cs="Arial"/>
                <w:sz w:val="20"/>
                <w:szCs w:val="20"/>
              </w:rPr>
              <w:t>ти</w:t>
            </w:r>
            <w:proofErr w:type="spellEnd"/>
          </w:p>
        </w:tc>
      </w:tr>
      <w:tr w:rsidR="00C3615E" w:rsidRPr="00E9252C" w:rsidTr="00C3615E">
        <w:tblPrEx>
          <w:tblCellSpacing w:w="0" w:type="nil"/>
          <w:tblCellMar>
            <w:left w:w="108" w:type="dxa"/>
            <w:right w:w="108" w:type="dxa"/>
          </w:tblCellMar>
        </w:tblPrEx>
        <w:trPr>
          <w:trHeight w:val="736"/>
        </w:trPr>
        <w:tc>
          <w:tcPr>
            <w:tcW w:w="3544" w:type="dxa"/>
          </w:tcPr>
          <w:p w:rsidR="00C3615E" w:rsidRPr="00E9252C" w:rsidRDefault="00C3615E" w:rsidP="00B130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9252C">
              <w:rPr>
                <w:rFonts w:ascii="Arial" w:hAnsi="Arial" w:cs="Arial"/>
                <w:color w:val="000000"/>
                <w:sz w:val="20"/>
                <w:szCs w:val="20"/>
              </w:rPr>
              <w:t>Информационное обеспечение деятельности органов местного самоуправления</w:t>
            </w:r>
          </w:p>
        </w:tc>
        <w:tc>
          <w:tcPr>
            <w:tcW w:w="1134" w:type="dxa"/>
            <w:vAlign w:val="center"/>
          </w:tcPr>
          <w:p w:rsidR="00C3615E" w:rsidRPr="00E9252C" w:rsidRDefault="00C3615E" w:rsidP="00B130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>периодичность</w:t>
            </w:r>
          </w:p>
        </w:tc>
        <w:tc>
          <w:tcPr>
            <w:tcW w:w="1142" w:type="dxa"/>
            <w:gridSpan w:val="2"/>
            <w:vAlign w:val="center"/>
          </w:tcPr>
          <w:p w:rsidR="00C3615E" w:rsidRPr="00E9252C" w:rsidRDefault="00C3615E" w:rsidP="00B1307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>В течение года</w:t>
            </w:r>
          </w:p>
        </w:tc>
        <w:tc>
          <w:tcPr>
            <w:tcW w:w="1134" w:type="dxa"/>
            <w:gridSpan w:val="2"/>
          </w:tcPr>
          <w:p w:rsidR="00C3615E" w:rsidRPr="00E9252C" w:rsidRDefault="00C3615E" w:rsidP="00B1307C">
            <w:pPr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>В течение года</w:t>
            </w:r>
          </w:p>
        </w:tc>
        <w:tc>
          <w:tcPr>
            <w:tcW w:w="1275" w:type="dxa"/>
            <w:gridSpan w:val="2"/>
          </w:tcPr>
          <w:p w:rsidR="00C3615E" w:rsidRPr="00E9252C" w:rsidRDefault="00C3615E" w:rsidP="00B1307C">
            <w:pPr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>В течение года</w:t>
            </w:r>
          </w:p>
        </w:tc>
        <w:tc>
          <w:tcPr>
            <w:tcW w:w="1276" w:type="dxa"/>
            <w:gridSpan w:val="2"/>
          </w:tcPr>
          <w:p w:rsidR="00C3615E" w:rsidRPr="00E9252C" w:rsidRDefault="00C3615E" w:rsidP="00B1307C">
            <w:pPr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>В течение года</w:t>
            </w:r>
          </w:p>
        </w:tc>
        <w:tc>
          <w:tcPr>
            <w:tcW w:w="986" w:type="dxa"/>
          </w:tcPr>
          <w:p w:rsidR="00C3615E" w:rsidRPr="00E9252C" w:rsidRDefault="00C3615E" w:rsidP="00B1307C">
            <w:pPr>
              <w:rPr>
                <w:rFonts w:ascii="Arial" w:hAnsi="Arial" w:cs="Arial"/>
                <w:sz w:val="20"/>
                <w:szCs w:val="20"/>
              </w:rPr>
            </w:pPr>
            <w:r w:rsidRPr="00E9252C">
              <w:rPr>
                <w:rFonts w:ascii="Arial" w:hAnsi="Arial" w:cs="Arial"/>
                <w:sz w:val="20"/>
                <w:szCs w:val="20"/>
              </w:rPr>
              <w:t>В течение года</w:t>
            </w:r>
          </w:p>
        </w:tc>
      </w:tr>
    </w:tbl>
    <w:p w:rsidR="00B823E3" w:rsidRPr="00B823E3" w:rsidRDefault="00B823E3" w:rsidP="00C3615E">
      <w:pPr>
        <w:pStyle w:val="a3"/>
        <w:tabs>
          <w:tab w:val="left" w:pos="1740"/>
        </w:tabs>
        <w:jc w:val="both"/>
        <w:rPr>
          <w:rFonts w:ascii="Arial" w:hAnsi="Arial" w:cs="Arial"/>
          <w:color w:val="000000"/>
          <w:sz w:val="24"/>
          <w:szCs w:val="24"/>
        </w:rPr>
      </w:pPr>
    </w:p>
    <w:p w:rsidR="00000BFE" w:rsidRDefault="00000BFE" w:rsidP="00000BFE">
      <w:pPr>
        <w:spacing w:after="0" w:line="240" w:lineRule="auto"/>
        <w:rPr>
          <w:rFonts w:ascii="Times New Roman" w:hAnsi="Times New Roman"/>
          <w:sz w:val="20"/>
          <w:szCs w:val="20"/>
        </w:rPr>
        <w:sectPr w:rsidR="00000BFE" w:rsidSect="00AC2F60"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</w:p>
    <w:p w:rsidR="00AC2F60" w:rsidRDefault="00C3615E" w:rsidP="000A6B7A">
      <w:pPr>
        <w:pStyle w:val="a3"/>
        <w:tabs>
          <w:tab w:val="left" w:pos="1740"/>
        </w:tabs>
        <w:ind w:firstLine="1119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lastRenderedPageBreak/>
        <w:t xml:space="preserve">Приложение </w:t>
      </w:r>
      <w:r w:rsidR="00AC2F60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AC2F60" w:rsidRDefault="00AC2F60" w:rsidP="000A6B7A">
      <w:pPr>
        <w:pStyle w:val="a3"/>
        <w:tabs>
          <w:tab w:val="left" w:pos="1740"/>
        </w:tabs>
        <w:ind w:firstLine="1119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к постановлению администрации </w:t>
      </w:r>
    </w:p>
    <w:p w:rsidR="00AC2F60" w:rsidRDefault="00AC2F60" w:rsidP="000A6B7A">
      <w:pPr>
        <w:pStyle w:val="a3"/>
        <w:tabs>
          <w:tab w:val="left" w:pos="1740"/>
        </w:tabs>
        <w:ind w:firstLine="1119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Дятьковского района </w:t>
      </w:r>
    </w:p>
    <w:p w:rsidR="00000BFE" w:rsidRDefault="00AC2F60" w:rsidP="000A6B7A">
      <w:pPr>
        <w:pStyle w:val="a3"/>
        <w:tabs>
          <w:tab w:val="left" w:pos="1740"/>
        </w:tabs>
        <w:ind w:firstLine="1119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от 02 июня 2026 года № 752</w:t>
      </w:r>
    </w:p>
    <w:p w:rsidR="00B1307C" w:rsidRDefault="00B1307C" w:rsidP="00B823E3">
      <w:pPr>
        <w:pStyle w:val="a3"/>
        <w:tabs>
          <w:tab w:val="left" w:pos="1740"/>
        </w:tabs>
        <w:jc w:val="both"/>
        <w:rPr>
          <w:rFonts w:ascii="Arial" w:hAnsi="Arial" w:cs="Arial"/>
          <w:color w:val="000000"/>
          <w:sz w:val="24"/>
          <w:szCs w:val="24"/>
        </w:rPr>
      </w:pPr>
      <w:bookmarkStart w:id="0" w:name="_GoBack"/>
      <w:bookmarkEnd w:id="0"/>
    </w:p>
    <w:p w:rsidR="00B1307C" w:rsidRPr="00B1307C" w:rsidRDefault="00B1307C" w:rsidP="00B1307C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B1307C">
        <w:rPr>
          <w:rFonts w:ascii="Arial" w:hAnsi="Arial" w:cs="Arial"/>
          <w:b/>
          <w:bCs/>
          <w:sz w:val="32"/>
          <w:szCs w:val="32"/>
        </w:rPr>
        <w:t xml:space="preserve">5. </w:t>
      </w:r>
      <w:r w:rsidRPr="00B1307C">
        <w:rPr>
          <w:rFonts w:ascii="Arial" w:hAnsi="Arial" w:cs="Arial"/>
          <w:b/>
          <w:bCs/>
          <w:sz w:val="24"/>
          <w:szCs w:val="24"/>
        </w:rPr>
        <w:t>Описание состава программы «Реализация полномочий исполнительно-распорядительного органа Дятьковского городского поселения Дятьковского муниципального района Бря</w:t>
      </w:r>
      <w:r>
        <w:rPr>
          <w:rFonts w:ascii="Arial" w:hAnsi="Arial" w:cs="Arial"/>
          <w:b/>
          <w:bCs/>
          <w:sz w:val="24"/>
          <w:szCs w:val="24"/>
        </w:rPr>
        <w:t>нской области (2026-2028 годы)»</w:t>
      </w:r>
    </w:p>
    <w:p w:rsidR="004632FD" w:rsidRDefault="004632FD" w:rsidP="00B823E3">
      <w:pPr>
        <w:pStyle w:val="a3"/>
        <w:tabs>
          <w:tab w:val="left" w:pos="1740"/>
        </w:tabs>
        <w:jc w:val="both"/>
        <w:rPr>
          <w:rFonts w:ascii="Arial" w:hAnsi="Arial" w:cs="Arial"/>
          <w:color w:val="000000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709"/>
        <w:gridCol w:w="4111"/>
        <w:gridCol w:w="2613"/>
        <w:gridCol w:w="1961"/>
        <w:gridCol w:w="1843"/>
        <w:gridCol w:w="1843"/>
        <w:gridCol w:w="1984"/>
      </w:tblGrid>
      <w:tr w:rsidR="00B1307C" w:rsidTr="00B1307C">
        <w:tblPrEx>
          <w:tblCellMar>
            <w:top w:w="0" w:type="dxa"/>
            <w:bottom w:w="0" w:type="dxa"/>
          </w:tblCellMar>
        </w:tblPrEx>
        <w:trPr>
          <w:trHeight w:val="20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№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Подпрограмма, основное мероприятие, мероприятие</w:t>
            </w:r>
          </w:p>
        </w:tc>
        <w:tc>
          <w:tcPr>
            <w:tcW w:w="2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Источник финансового обеспечения</w:t>
            </w:r>
          </w:p>
        </w:tc>
        <w:tc>
          <w:tcPr>
            <w:tcW w:w="76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Объем средств на реализацию</w:t>
            </w:r>
          </w:p>
        </w:tc>
      </w:tr>
      <w:tr w:rsidR="00B1307C" w:rsidTr="00B1307C">
        <w:tblPrEx>
          <w:tblCellMar>
            <w:top w:w="0" w:type="dxa"/>
            <w:bottom w:w="0" w:type="dxa"/>
          </w:tblCellMar>
        </w:tblPrEx>
        <w:trPr>
          <w:trHeight w:val="12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2026 год, рублей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2027 год, рублей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2028 год, рублей</w:t>
            </w:r>
          </w:p>
        </w:tc>
      </w:tr>
      <w:tr w:rsidR="00B1307C" w:rsidTr="00B1307C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7</w:t>
            </w:r>
          </w:p>
        </w:tc>
      </w:tr>
      <w:tr w:rsidR="00B1307C" w:rsidTr="00B1307C">
        <w:tblPrEx>
          <w:tblCellMar>
            <w:top w:w="0" w:type="dxa"/>
            <w:bottom w:w="0" w:type="dxa"/>
          </w:tblCellMar>
        </w:tblPrEx>
        <w:trPr>
          <w:trHeight w:val="38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Выплата муниципальных пенсий (доплат к государственным пенсиям)</w:t>
            </w:r>
          </w:p>
        </w:tc>
        <w:tc>
          <w:tcPr>
            <w:tcW w:w="2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средства  бюджета Дятьковского городского поселения</w:t>
            </w:r>
          </w:p>
        </w:tc>
        <w:tc>
          <w:tcPr>
            <w:tcW w:w="1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2 327 085,00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745 467,00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775 296,00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806 322,00</w:t>
            </w:r>
          </w:p>
        </w:tc>
      </w:tr>
      <w:tr w:rsidR="00B1307C" w:rsidTr="00B1307C">
        <w:tblPrEx>
          <w:tblCellMar>
            <w:top w:w="0" w:type="dxa"/>
            <w:bottom w:w="0" w:type="dxa"/>
          </w:tblCellMar>
        </w:tblPrEx>
        <w:trPr>
          <w:trHeight w:val="50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Социальные выплаты лицам, удостоенным звания почетного гражданина муниципального образования</w:t>
            </w:r>
          </w:p>
        </w:tc>
        <w:tc>
          <w:tcPr>
            <w:tcW w:w="2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средства  бюджета Дятьковского городского поселения</w:t>
            </w:r>
          </w:p>
        </w:tc>
        <w:tc>
          <w:tcPr>
            <w:tcW w:w="1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216 000,00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72 000,00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72 000,00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72 000,00</w:t>
            </w:r>
          </w:p>
        </w:tc>
      </w:tr>
      <w:tr w:rsidR="00B1307C" w:rsidTr="00B1307C">
        <w:tblPrEx>
          <w:tblCellMar>
            <w:top w:w="0" w:type="dxa"/>
            <w:bottom w:w="0" w:type="dxa"/>
          </w:tblCellMar>
        </w:tblPrEx>
        <w:trPr>
          <w:trHeight w:val="41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Мероприятия по развитию физической культуры и спорта</w:t>
            </w:r>
          </w:p>
        </w:tc>
        <w:tc>
          <w:tcPr>
            <w:tcW w:w="2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средства  бюджета Дятьковского городского поселения</w:t>
            </w:r>
          </w:p>
        </w:tc>
        <w:tc>
          <w:tcPr>
            <w:tcW w:w="1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3 090 000,00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970 000,00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1 000 000,00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1 120 000,00</w:t>
            </w:r>
          </w:p>
        </w:tc>
      </w:tr>
      <w:tr w:rsidR="00B1307C" w:rsidTr="00B1307C">
        <w:tblPrEx>
          <w:tblCellMar>
            <w:top w:w="0" w:type="dxa"/>
            <w:bottom w:w="0" w:type="dxa"/>
          </w:tblCellMar>
        </w:tblPrEx>
        <w:trPr>
          <w:trHeight w:val="41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Информационное обеспечение деятельности органов местного самоуправления</w:t>
            </w:r>
          </w:p>
        </w:tc>
        <w:tc>
          <w:tcPr>
            <w:tcW w:w="2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средства  бюджета Дятьковского городского поселения</w:t>
            </w:r>
          </w:p>
        </w:tc>
        <w:tc>
          <w:tcPr>
            <w:tcW w:w="1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150 000,00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150 000,00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</w:tr>
      <w:tr w:rsidR="00B1307C" w:rsidTr="00B1307C">
        <w:tblPrEx>
          <w:tblCellMar>
            <w:top w:w="0" w:type="dxa"/>
            <w:bottom w:w="0" w:type="dxa"/>
          </w:tblCellMar>
        </w:tblPrEx>
        <w:trPr>
          <w:trHeight w:val="69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Реализацией мероприятий по обеспечению сохранности воинских захоронений на территории Российской Федерации (обустройство мест захоронения останков погибших при защите Отечества. обнаруженных в ходе проведения поисковых работ)</w:t>
            </w:r>
          </w:p>
        </w:tc>
        <w:tc>
          <w:tcPr>
            <w:tcW w:w="2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средства  бюджета Дятьковского городского поселения</w:t>
            </w:r>
          </w:p>
        </w:tc>
        <w:tc>
          <w:tcPr>
            <w:tcW w:w="1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1 574 641,00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1 500 000,00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74 641,00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</w:tr>
      <w:tr w:rsidR="00B1307C" w:rsidTr="00B1307C">
        <w:tblPrEx>
          <w:tblCellMar>
            <w:top w:w="0" w:type="dxa"/>
            <w:bottom w:w="0" w:type="dxa"/>
          </w:tblCellMar>
        </w:tblPrEx>
        <w:trPr>
          <w:trHeight w:val="69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Реализацией мероприятий по обеспечению сохранности воинских захоронений на территории Российской Федерации (восстановление (ремонт, реставрация, благоустройство) воинских захоронений)</w:t>
            </w:r>
          </w:p>
        </w:tc>
        <w:tc>
          <w:tcPr>
            <w:tcW w:w="2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средства  бюджета Дятьковского городского поселения</w:t>
            </w:r>
          </w:p>
        </w:tc>
        <w:tc>
          <w:tcPr>
            <w:tcW w:w="1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675 000,00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655 000,00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20 000,00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</w:tr>
      <w:tr w:rsidR="00B1307C" w:rsidTr="00B1307C">
        <w:tblPrEx>
          <w:tblCellMar>
            <w:top w:w="0" w:type="dxa"/>
            <w:bottom w:w="0" w:type="dxa"/>
          </w:tblCellMar>
        </w:tblPrEx>
        <w:trPr>
          <w:trHeight w:val="69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lastRenderedPageBreak/>
              <w:t>7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Реализацией мероприятий по обеспечению сохранности воинских захоронений на территории Российской Федерации (установка мемориальных знаков)</w:t>
            </w:r>
          </w:p>
        </w:tc>
        <w:tc>
          <w:tcPr>
            <w:tcW w:w="2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средства  бюджета Дятьковского городского поселения</w:t>
            </w:r>
          </w:p>
        </w:tc>
        <w:tc>
          <w:tcPr>
            <w:tcW w:w="1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90 000,00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90 000,00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B1307C" w:rsidTr="00B1307C">
        <w:tblPrEx>
          <w:tblCellMar>
            <w:top w:w="0" w:type="dxa"/>
            <w:bottom w:w="0" w:type="dxa"/>
          </w:tblCellMar>
        </w:tblPrEx>
        <w:trPr>
          <w:trHeight w:val="69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 xml:space="preserve">Реализацией мероприятий по обеспечению сохранности воинских захоронений на территории Российской Федерации (нанесение имен (воинских званий. </w:t>
            </w:r>
            <w:proofErr w:type="spellStart"/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фимилий</w:t>
            </w:r>
            <w:proofErr w:type="spellEnd"/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 xml:space="preserve"> и инициалов) погибших при защите Отечества на мемориальные сооружения воинских захоронений по месту захоронения)</w:t>
            </w:r>
          </w:p>
        </w:tc>
        <w:tc>
          <w:tcPr>
            <w:tcW w:w="2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средства  бюджета Дятьковского городского поселения</w:t>
            </w:r>
          </w:p>
        </w:tc>
        <w:tc>
          <w:tcPr>
            <w:tcW w:w="1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17 261,00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17 261,00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</w:tr>
      <w:tr w:rsidR="00B1307C" w:rsidTr="00B1307C">
        <w:tblPrEx>
          <w:tblCellMar>
            <w:top w:w="0" w:type="dxa"/>
            <w:bottom w:w="0" w:type="dxa"/>
          </w:tblCellMar>
        </w:tblPrEx>
        <w:trPr>
          <w:trHeight w:val="70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 xml:space="preserve">Организация транспортного обслуживания населения по муниципальным маршрутам регулярных перевозок по регулируемым тарифам  </w:t>
            </w:r>
          </w:p>
        </w:tc>
        <w:tc>
          <w:tcPr>
            <w:tcW w:w="2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средства  бюджета Дятьковского городского поселения</w:t>
            </w:r>
          </w:p>
        </w:tc>
        <w:tc>
          <w:tcPr>
            <w:tcW w:w="1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24 585 742,40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7 830 742,40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8 242 000,00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8 513 000,00</w:t>
            </w:r>
          </w:p>
        </w:tc>
      </w:tr>
      <w:tr w:rsidR="00B1307C" w:rsidTr="00B1307C">
        <w:tblPrEx>
          <w:tblCellMar>
            <w:top w:w="0" w:type="dxa"/>
            <w:bottom w:w="0" w:type="dxa"/>
          </w:tblCellMar>
        </w:tblPrEx>
        <w:trPr>
          <w:trHeight w:val="70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 xml:space="preserve">Субсидии МУП ВКХ г.Дятьково на финансовое обеспечение затрат на погашение кредиторской задолженности за электроэнергию </w:t>
            </w:r>
          </w:p>
        </w:tc>
        <w:tc>
          <w:tcPr>
            <w:tcW w:w="2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средства  бюджета Дятьковского городского поселения</w:t>
            </w:r>
          </w:p>
        </w:tc>
        <w:tc>
          <w:tcPr>
            <w:tcW w:w="1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5 756 411,08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2 000 000,00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2 000 000,00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1 756 411,08</w:t>
            </w:r>
          </w:p>
        </w:tc>
      </w:tr>
      <w:tr w:rsidR="00B1307C" w:rsidTr="00B1307C">
        <w:tblPrEx>
          <w:tblCellMar>
            <w:top w:w="0" w:type="dxa"/>
            <w:bottom w:w="0" w:type="dxa"/>
          </w:tblCellMar>
        </w:tblPrEx>
        <w:trPr>
          <w:trHeight w:val="53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Эксплуатация и содержание имущества, находящегося в муниципальной собственности, арендованного недвижимого имущества</w:t>
            </w:r>
          </w:p>
        </w:tc>
        <w:tc>
          <w:tcPr>
            <w:tcW w:w="2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средства  бюджета Дятьковского городского поселения</w:t>
            </w:r>
          </w:p>
        </w:tc>
        <w:tc>
          <w:tcPr>
            <w:tcW w:w="196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4 200 000,00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4 200 000,00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</w:tr>
      <w:tr w:rsidR="00B1307C" w:rsidTr="00B1307C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11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96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B1307C" w:rsidTr="00B1307C">
        <w:tblPrEx>
          <w:tblCellMar>
            <w:top w:w="0" w:type="dxa"/>
            <w:bottom w:w="0" w:type="dxa"/>
          </w:tblCellMar>
        </w:tblPrEx>
        <w:trPr>
          <w:trHeight w:val="25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Обеспечение сохранности автомобильных дорог местного значения и условий безопасности движения по ним</w:t>
            </w:r>
          </w:p>
        </w:tc>
        <w:tc>
          <w:tcPr>
            <w:tcW w:w="2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средства  бюджета Дятьковского городского поселения</w:t>
            </w:r>
          </w:p>
        </w:tc>
        <w:tc>
          <w:tcPr>
            <w:tcW w:w="1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37 922 556,05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17 982 076,25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9 909 189,90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10 031 289,90</w:t>
            </w:r>
          </w:p>
        </w:tc>
      </w:tr>
      <w:tr w:rsidR="00B1307C" w:rsidTr="00B1307C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B1307C" w:rsidTr="00B1307C">
        <w:tblPrEx>
          <w:tblCellMar>
            <w:top w:w="0" w:type="dxa"/>
            <w:bottom w:w="0" w:type="dxa"/>
          </w:tblCellMar>
        </w:tblPrEx>
        <w:trPr>
          <w:trHeight w:val="94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Осуществление отдельных государственных  полномочий Брянской области в сфере деятельности по профилактике безнадзорности и правонарушений несовершеннолетних, организации деятельности административных комиссий и определения перечня должностных лиц органов местного самоуправления, уполномоченных составлять протоколы об административных правонарушениях</w:t>
            </w:r>
          </w:p>
        </w:tc>
        <w:tc>
          <w:tcPr>
            <w:tcW w:w="2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поступления из областного бюджета</w:t>
            </w:r>
          </w:p>
        </w:tc>
        <w:tc>
          <w:tcPr>
            <w:tcW w:w="1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600,00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200,00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200,00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200,00</w:t>
            </w:r>
          </w:p>
        </w:tc>
      </w:tr>
      <w:tr w:rsidR="00B1307C" w:rsidTr="00B1307C">
        <w:tblPrEx>
          <w:tblCellMar>
            <w:top w:w="0" w:type="dxa"/>
            <w:bottom w:w="0" w:type="dxa"/>
          </w:tblCellMar>
        </w:tblPrEx>
        <w:trPr>
          <w:trHeight w:val="87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lastRenderedPageBreak/>
              <w:t>14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Реализация переданных полномочий по решению отдельных вопросов местного значения поселений в соответствии с заключенными соглашениями в сфере содержания, текущий и капитальный ремонт и обеспечение безопасности гидротехнических сооружений</w:t>
            </w:r>
          </w:p>
        </w:tc>
        <w:tc>
          <w:tcPr>
            <w:tcW w:w="2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средства  бюджета Дятьковского городского поселения</w:t>
            </w:r>
          </w:p>
        </w:tc>
        <w:tc>
          <w:tcPr>
            <w:tcW w:w="1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11 416 300,00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7 222 900,00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2 096 700,00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2 096 700,00</w:t>
            </w:r>
          </w:p>
        </w:tc>
      </w:tr>
      <w:tr w:rsidR="00B1307C" w:rsidTr="00B1307C">
        <w:tblPrEx>
          <w:tblCellMar>
            <w:top w:w="0" w:type="dxa"/>
            <w:bottom w:w="0" w:type="dxa"/>
          </w:tblCellMar>
        </w:tblPrEx>
        <w:trPr>
          <w:trHeight w:val="47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 xml:space="preserve">Водохозяйственные и </w:t>
            </w:r>
            <w:proofErr w:type="spellStart"/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водоохранные</w:t>
            </w:r>
            <w:proofErr w:type="spellEnd"/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 xml:space="preserve"> мероприятия</w:t>
            </w:r>
          </w:p>
        </w:tc>
        <w:tc>
          <w:tcPr>
            <w:tcW w:w="2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средства  бюджета Дятьковского городского поселения</w:t>
            </w:r>
          </w:p>
        </w:tc>
        <w:tc>
          <w:tcPr>
            <w:tcW w:w="1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639 945,00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216 645,00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211 650,00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211 650,00</w:t>
            </w:r>
          </w:p>
        </w:tc>
      </w:tr>
      <w:tr w:rsidR="00B1307C" w:rsidTr="00B1307C">
        <w:tblPrEx>
          <w:tblCellMar>
            <w:top w:w="0" w:type="dxa"/>
            <w:bottom w:w="0" w:type="dxa"/>
          </w:tblCellMar>
        </w:tblPrEx>
        <w:trPr>
          <w:trHeight w:val="47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поступления из федерального бюджета</w:t>
            </w:r>
          </w:p>
        </w:tc>
        <w:tc>
          <w:tcPr>
            <w:tcW w:w="1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11 872 079,00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3 359 426,00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3 746 117,00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4 766 536,00</w:t>
            </w:r>
          </w:p>
        </w:tc>
      </w:tr>
      <w:tr w:rsidR="00B1307C" w:rsidTr="00B1307C">
        <w:tblPrEx>
          <w:tblCellMar>
            <w:top w:w="0" w:type="dxa"/>
            <w:bottom w:w="0" w:type="dxa"/>
          </w:tblCellMar>
        </w:tblPrEx>
        <w:trPr>
          <w:trHeight w:val="70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Реализация переданных полномочий по решению отдельных вопросов местного значения поселений в соответствии с заключенными соглашениями в части осуществления внутреннего муниципального финансового контроля</w:t>
            </w:r>
          </w:p>
        </w:tc>
        <w:tc>
          <w:tcPr>
            <w:tcW w:w="2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средства  бюджета Дятьковского городского поселения</w:t>
            </w:r>
          </w:p>
        </w:tc>
        <w:tc>
          <w:tcPr>
            <w:tcW w:w="1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1 200,00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400,00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400,00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400,00</w:t>
            </w:r>
          </w:p>
        </w:tc>
      </w:tr>
      <w:tr w:rsidR="00B1307C" w:rsidTr="00B1307C">
        <w:tblPrEx>
          <w:tblCellMar>
            <w:top w:w="0" w:type="dxa"/>
            <w:bottom w:w="0" w:type="dxa"/>
          </w:tblCellMar>
        </w:tblPrEx>
        <w:trPr>
          <w:trHeight w:val="80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Реализация переданных полномочий по решению отдельных вопросов местного значения поселений в соответствии с заключенными соглашениями по оценке имущества и земельных участков, признанию прав и регулированию отношений муниципальной собственности</w:t>
            </w:r>
          </w:p>
        </w:tc>
        <w:tc>
          <w:tcPr>
            <w:tcW w:w="2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средства  бюджета Дятьковского городского поселения</w:t>
            </w:r>
          </w:p>
        </w:tc>
        <w:tc>
          <w:tcPr>
            <w:tcW w:w="1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3 871 766,46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1 181 766,46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1 345 000,00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1 345 000,00</w:t>
            </w:r>
          </w:p>
        </w:tc>
      </w:tr>
      <w:tr w:rsidR="00B1307C" w:rsidTr="00B1307C">
        <w:tblPrEx>
          <w:tblCellMar>
            <w:top w:w="0" w:type="dxa"/>
            <w:bottom w:w="0" w:type="dxa"/>
          </w:tblCellMar>
        </w:tblPrEx>
        <w:trPr>
          <w:trHeight w:val="80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Реализация переданных полномочий по решению отдельных вопросов местного значения поселений в соответствии с заключенными соглашениями по благоустройству территорий поселения</w:t>
            </w:r>
          </w:p>
        </w:tc>
        <w:tc>
          <w:tcPr>
            <w:tcW w:w="2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средства  бюджета Дятьковского городского поселения</w:t>
            </w:r>
          </w:p>
        </w:tc>
        <w:tc>
          <w:tcPr>
            <w:tcW w:w="1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4 216,69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4 216,69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</w:tr>
      <w:tr w:rsidR="00B1307C" w:rsidTr="00B1307C">
        <w:tblPrEx>
          <w:tblCellMar>
            <w:top w:w="0" w:type="dxa"/>
            <w:bottom w:w="0" w:type="dxa"/>
          </w:tblCellMar>
        </w:tblPrEx>
        <w:trPr>
          <w:trHeight w:val="67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Мероприятия в сфере жилищного хозяйства</w:t>
            </w:r>
          </w:p>
        </w:tc>
        <w:tc>
          <w:tcPr>
            <w:tcW w:w="2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средства  бюджета Дятьковского городского поселения</w:t>
            </w:r>
          </w:p>
        </w:tc>
        <w:tc>
          <w:tcPr>
            <w:tcW w:w="1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600 000,00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600 000,00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</w:tr>
      <w:tr w:rsidR="00B1307C" w:rsidTr="00B1307C">
        <w:tblPrEx>
          <w:tblCellMar>
            <w:top w:w="0" w:type="dxa"/>
            <w:bottom w:w="0" w:type="dxa"/>
          </w:tblCellMar>
        </w:tblPrEx>
        <w:trPr>
          <w:trHeight w:val="62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Организация и осуществление мероприятий по территориальной обороне и гражданской обороне, защите населения и территории муниципального образования от чрезвычайных ситуаций природного и техногенного характера</w:t>
            </w:r>
          </w:p>
        </w:tc>
        <w:tc>
          <w:tcPr>
            <w:tcW w:w="2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средства  бюджета Дятьковского городского поселения</w:t>
            </w:r>
          </w:p>
        </w:tc>
        <w:tc>
          <w:tcPr>
            <w:tcW w:w="1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330 000,00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110 000,00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110 000,00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110 000,00</w:t>
            </w:r>
          </w:p>
        </w:tc>
      </w:tr>
      <w:tr w:rsidR="00B1307C" w:rsidTr="00B1307C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lastRenderedPageBreak/>
              <w:t>22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Мероприятия по обеспечению населения бытовыми услугами</w:t>
            </w:r>
          </w:p>
        </w:tc>
        <w:tc>
          <w:tcPr>
            <w:tcW w:w="2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средства  бюджета Дятьковского городского поселения</w:t>
            </w:r>
          </w:p>
        </w:tc>
        <w:tc>
          <w:tcPr>
            <w:tcW w:w="1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10 962 556,67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2 987 518,89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3 987 518,89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3 987 518,89</w:t>
            </w:r>
          </w:p>
        </w:tc>
      </w:tr>
      <w:tr w:rsidR="00B1307C" w:rsidTr="00B1307C">
        <w:tblPrEx>
          <w:tblCellMar>
            <w:top w:w="0" w:type="dxa"/>
            <w:bottom w:w="0" w:type="dxa"/>
          </w:tblCellMar>
        </w:tblPrEx>
        <w:trPr>
          <w:trHeight w:val="53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23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Организация и обеспечение освещения улиц</w:t>
            </w:r>
          </w:p>
        </w:tc>
        <w:tc>
          <w:tcPr>
            <w:tcW w:w="2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средства  бюджета Дятьковского городского поселения</w:t>
            </w:r>
          </w:p>
        </w:tc>
        <w:tc>
          <w:tcPr>
            <w:tcW w:w="1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68 735 415,00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20 545 867,00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22 594 774,00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25 594 774,00</w:t>
            </w:r>
          </w:p>
        </w:tc>
      </w:tr>
      <w:tr w:rsidR="00B1307C" w:rsidTr="00B1307C">
        <w:tblPrEx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Озеленение территории</w:t>
            </w:r>
          </w:p>
        </w:tc>
        <w:tc>
          <w:tcPr>
            <w:tcW w:w="2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средства  бюджета Дятьковского городского поселения</w:t>
            </w:r>
          </w:p>
        </w:tc>
        <w:tc>
          <w:tcPr>
            <w:tcW w:w="1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12 128 559,00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3 973 961,00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4 077 299,00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4 077 299,00</w:t>
            </w:r>
          </w:p>
        </w:tc>
      </w:tr>
      <w:tr w:rsidR="00B1307C" w:rsidTr="00B1307C">
        <w:tblPrEx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Организация и содержание мест захоронения (кладбищ)</w:t>
            </w:r>
          </w:p>
        </w:tc>
        <w:tc>
          <w:tcPr>
            <w:tcW w:w="2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средства  бюджета Дятьковского городского поселения</w:t>
            </w:r>
          </w:p>
        </w:tc>
        <w:tc>
          <w:tcPr>
            <w:tcW w:w="1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5 909 919,00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1 918 887,00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1 995 516,00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1 995 516,00</w:t>
            </w:r>
          </w:p>
        </w:tc>
      </w:tr>
      <w:tr w:rsidR="00B1307C" w:rsidTr="00B1307C">
        <w:tblPrEx>
          <w:tblCellMar>
            <w:top w:w="0" w:type="dxa"/>
            <w:bottom w:w="0" w:type="dxa"/>
          </w:tblCellMar>
        </w:tblPrEx>
        <w:trPr>
          <w:trHeight w:val="41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26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Мероприятия по благоустройству</w:t>
            </w:r>
          </w:p>
        </w:tc>
        <w:tc>
          <w:tcPr>
            <w:tcW w:w="2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средства  бюджета Дятьковского городского поселения</w:t>
            </w:r>
          </w:p>
        </w:tc>
        <w:tc>
          <w:tcPr>
            <w:tcW w:w="1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124 492 255,32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35 140 197,00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42 288 764,49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47 063 293,83</w:t>
            </w:r>
          </w:p>
        </w:tc>
      </w:tr>
      <w:tr w:rsidR="00B1307C" w:rsidTr="00B1307C">
        <w:tblPrEx>
          <w:tblCellMar>
            <w:top w:w="0" w:type="dxa"/>
            <w:bottom w:w="0" w:type="dxa"/>
          </w:tblCellMar>
        </w:tblPrEx>
        <w:trPr>
          <w:trHeight w:val="124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27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07C" w:rsidRDefault="00B1307C" w:rsidP="00B130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Реализация переданных полномочий по решению отдельных вопросов местного значения поселений в соответствии с заключенными соглашениями по обеспечению проживающих в поселении и нуждающихся в жилых помещениях малоимущих граждан жилыми помещениями, организации строительства и содержания муниципального жилищного фонда, созданию условий для жилищного строительства, осуществлению муниципального жилищного контроля, а также иных полномочий органов местного самоуправления в соответствии с жилищным законодательством</w:t>
            </w:r>
          </w:p>
        </w:tc>
        <w:tc>
          <w:tcPr>
            <w:tcW w:w="2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средства  бюджета Дятьковского городского поселения</w:t>
            </w:r>
          </w:p>
        </w:tc>
        <w:tc>
          <w:tcPr>
            <w:tcW w:w="1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6 026 263,23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2 921 759,03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1 552 252,10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1 552 252,10</w:t>
            </w:r>
          </w:p>
        </w:tc>
      </w:tr>
      <w:tr w:rsidR="00B1307C" w:rsidTr="00B1307C">
        <w:tblPrEx>
          <w:tblCellMar>
            <w:top w:w="0" w:type="dxa"/>
            <w:bottom w:w="0" w:type="dxa"/>
          </w:tblCellMar>
        </w:tblPrEx>
        <w:trPr>
          <w:trHeight w:val="73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28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07C" w:rsidRDefault="00B1307C" w:rsidP="00B130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Реализация переданных полномочий по решению отдельных вопросов местного значения поселений в соответствии с заключенными соглашениями в сфере электро-, тепло-, газо- и водоснабжения населения, водоотведения, снабжения населения топливом</w:t>
            </w:r>
          </w:p>
        </w:tc>
        <w:tc>
          <w:tcPr>
            <w:tcW w:w="2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средства  бюджета Дятьковского городского поселения</w:t>
            </w:r>
          </w:p>
        </w:tc>
        <w:tc>
          <w:tcPr>
            <w:tcW w:w="1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1 950 000,00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650 000,00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650 000,00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650 000,00</w:t>
            </w:r>
          </w:p>
        </w:tc>
      </w:tr>
      <w:tr w:rsidR="00B1307C" w:rsidTr="00B1307C">
        <w:tblPrEx>
          <w:tblCellMar>
            <w:top w:w="0" w:type="dxa"/>
            <w:bottom w:w="0" w:type="dxa"/>
          </w:tblCellMar>
        </w:tblPrEx>
        <w:trPr>
          <w:trHeight w:val="38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29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Членские взносы некоммерческим организациям</w:t>
            </w:r>
          </w:p>
        </w:tc>
        <w:tc>
          <w:tcPr>
            <w:tcW w:w="2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средства  бюджета Дятьковского городского поселения</w:t>
            </w:r>
          </w:p>
        </w:tc>
        <w:tc>
          <w:tcPr>
            <w:tcW w:w="1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36 000,00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12 000,00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12 000,00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12 000,00</w:t>
            </w:r>
          </w:p>
        </w:tc>
      </w:tr>
      <w:tr w:rsidR="00B1307C" w:rsidTr="00B1307C">
        <w:tblPrEx>
          <w:tblCellMar>
            <w:top w:w="0" w:type="dxa"/>
            <w:bottom w:w="0" w:type="dxa"/>
          </w:tblCellMar>
        </w:tblPrEx>
        <w:trPr>
          <w:trHeight w:val="53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lastRenderedPageBreak/>
              <w:t>30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Обеспечение сохранности автомобильных дорог местного значения и условий безопасности движения по ним</w:t>
            </w:r>
          </w:p>
        </w:tc>
        <w:tc>
          <w:tcPr>
            <w:tcW w:w="2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средства  бюджета Дятьковского городского поселения</w:t>
            </w:r>
          </w:p>
        </w:tc>
        <w:tc>
          <w:tcPr>
            <w:tcW w:w="1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893 380,30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691 360,10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101 010,10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101 010,10</w:t>
            </w:r>
          </w:p>
        </w:tc>
      </w:tr>
      <w:tr w:rsidR="00B1307C" w:rsidTr="00B1307C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поступления из областного бюджета</w:t>
            </w:r>
          </w:p>
        </w:tc>
        <w:tc>
          <w:tcPr>
            <w:tcW w:w="1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88 444 650,00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68 444 650,00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10 000 000,00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10 000 000,00</w:t>
            </w:r>
          </w:p>
        </w:tc>
      </w:tr>
      <w:tr w:rsidR="00B1307C" w:rsidTr="00B1307C">
        <w:tblPrEx>
          <w:tblCellMar>
            <w:top w:w="0" w:type="dxa"/>
            <w:bottom w:w="0" w:type="dxa"/>
          </w:tblCellMar>
        </w:tblPrEx>
        <w:trPr>
          <w:trHeight w:val="42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31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Инициативное бюджетирование</w:t>
            </w:r>
          </w:p>
        </w:tc>
        <w:tc>
          <w:tcPr>
            <w:tcW w:w="2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средства  бюджета Дятьковского городского поселения</w:t>
            </w:r>
          </w:p>
        </w:tc>
        <w:tc>
          <w:tcPr>
            <w:tcW w:w="1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2 385 000,00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795 000,00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795 000,00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795 000,00</w:t>
            </w:r>
          </w:p>
        </w:tc>
      </w:tr>
      <w:tr w:rsidR="00B1307C" w:rsidTr="00B1307C">
        <w:tblPrEx>
          <w:tblCellMar>
            <w:top w:w="0" w:type="dxa"/>
            <w:bottom w:w="0" w:type="dxa"/>
          </w:tblCellMar>
        </w:tblPrEx>
        <w:trPr>
          <w:trHeight w:val="22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32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1307C" w:rsidRDefault="00B1307C" w:rsidP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Реализация переданных полномочий по решению отдельных вопросов местного значения поселений в соответствии с заключенными соглашениями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261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средства  бюджета Дятьковского городского поселения</w:t>
            </w:r>
          </w:p>
        </w:tc>
        <w:tc>
          <w:tcPr>
            <w:tcW w:w="196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1 000 000,00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1 000 000,00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</w:tr>
      <w:tr w:rsidR="00B1307C" w:rsidTr="00B1307C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1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6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9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B1307C" w:rsidTr="00B1307C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70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11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61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96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B1307C" w:rsidTr="00B1307C">
        <w:tblPrEx>
          <w:tblCellMar>
            <w:top w:w="0" w:type="dxa"/>
            <w:bottom w:w="0" w:type="dxa"/>
          </w:tblCellMar>
        </w:tblPrEx>
        <w:trPr>
          <w:trHeight w:val="377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33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Реализация инициативных проектов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средства  бюджета Дятьковского городского поселения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71 175,00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23 725,00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23 725,00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23 725,00</w:t>
            </w:r>
          </w:p>
        </w:tc>
      </w:tr>
      <w:tr w:rsidR="00B1307C" w:rsidTr="00B1307C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1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61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поступления из федерального бюджета</w:t>
            </w:r>
          </w:p>
        </w:tc>
        <w:tc>
          <w:tcPr>
            <w:tcW w:w="196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B1307C" w:rsidTr="00B1307C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1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61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поступления из областного бюджета</w:t>
            </w:r>
          </w:p>
        </w:tc>
        <w:tc>
          <w:tcPr>
            <w:tcW w:w="196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B1307C" w:rsidTr="00B1307C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1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61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внебюджетные источники</w:t>
            </w:r>
          </w:p>
        </w:tc>
        <w:tc>
          <w:tcPr>
            <w:tcW w:w="196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382 500,00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127 500,00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127 500,00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127 500,00</w:t>
            </w:r>
          </w:p>
        </w:tc>
      </w:tr>
      <w:tr w:rsidR="00B1307C" w:rsidTr="00B1307C">
        <w:tblPrEx>
          <w:tblCellMar>
            <w:top w:w="0" w:type="dxa"/>
            <w:bottom w:w="0" w:type="dxa"/>
          </w:tblCellMar>
        </w:tblPrEx>
        <w:trPr>
          <w:trHeight w:val="122"/>
        </w:trPr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1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6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9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B1307C" w:rsidTr="00B1307C">
        <w:tblPrEx>
          <w:tblCellMar>
            <w:top w:w="0" w:type="dxa"/>
            <w:bottom w:w="0" w:type="dxa"/>
          </w:tblCellMar>
        </w:tblPrEx>
        <w:trPr>
          <w:trHeight w:val="68"/>
        </w:trPr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11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61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96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B1307C" w:rsidTr="00B1307C">
        <w:tblPrEx>
          <w:tblCellMar>
            <w:top w:w="0" w:type="dxa"/>
            <w:bottom w:w="0" w:type="dxa"/>
          </w:tblCellMar>
        </w:tblPrEx>
        <w:trPr>
          <w:trHeight w:val="37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34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Реализация инициативных проектов</w:t>
            </w:r>
          </w:p>
        </w:tc>
        <w:tc>
          <w:tcPr>
            <w:tcW w:w="261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средства  бюджета Дятьковского городского поселения</w:t>
            </w:r>
          </w:p>
        </w:tc>
        <w:tc>
          <w:tcPr>
            <w:tcW w:w="1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71 175,00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23 725,00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23 725,00</w:t>
            </w:r>
          </w:p>
        </w:tc>
        <w:tc>
          <w:tcPr>
            <w:tcW w:w="198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23 725,00</w:t>
            </w:r>
          </w:p>
        </w:tc>
      </w:tr>
      <w:tr w:rsidR="00B1307C" w:rsidTr="00B1307C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1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61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поступления из федерального бюджета</w:t>
            </w:r>
          </w:p>
        </w:tc>
        <w:tc>
          <w:tcPr>
            <w:tcW w:w="1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B1307C" w:rsidTr="00B1307C">
        <w:tblPrEx>
          <w:tblCellMar>
            <w:top w:w="0" w:type="dxa"/>
            <w:bottom w:w="0" w:type="dxa"/>
          </w:tblCellMar>
        </w:tblPrEx>
        <w:trPr>
          <w:trHeight w:val="295"/>
        </w:trPr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1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61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поступления из областного бюджета</w:t>
            </w:r>
          </w:p>
        </w:tc>
        <w:tc>
          <w:tcPr>
            <w:tcW w:w="1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B1307C" w:rsidTr="00B1307C">
        <w:tblPrEx>
          <w:tblCellMar>
            <w:top w:w="0" w:type="dxa"/>
            <w:bottom w:w="0" w:type="dxa"/>
          </w:tblCellMar>
        </w:tblPrEx>
        <w:trPr>
          <w:trHeight w:val="307"/>
        </w:trPr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11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61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внебюджетные источники</w:t>
            </w:r>
          </w:p>
        </w:tc>
        <w:tc>
          <w:tcPr>
            <w:tcW w:w="1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382 500,00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127 500,00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127 500,00</w:t>
            </w:r>
          </w:p>
        </w:tc>
        <w:tc>
          <w:tcPr>
            <w:tcW w:w="198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127 500,00</w:t>
            </w:r>
          </w:p>
        </w:tc>
      </w:tr>
      <w:tr w:rsidR="00B1307C" w:rsidTr="00B1307C">
        <w:tblPrEx>
          <w:tblCellMar>
            <w:top w:w="0" w:type="dxa"/>
            <w:bottom w:w="0" w:type="dxa"/>
          </w:tblCellMar>
        </w:tblPrEx>
        <w:trPr>
          <w:trHeight w:val="35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35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Реализация инициативных проектов</w:t>
            </w:r>
          </w:p>
        </w:tc>
        <w:tc>
          <w:tcPr>
            <w:tcW w:w="2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средства  бюджета Дятьковского городского поселения</w:t>
            </w:r>
          </w:p>
        </w:tc>
        <w:tc>
          <w:tcPr>
            <w:tcW w:w="1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71 175,00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23 725,00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23 725,00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23 725,00</w:t>
            </w:r>
          </w:p>
        </w:tc>
      </w:tr>
      <w:tr w:rsidR="00B1307C" w:rsidTr="00B1307C">
        <w:tblPrEx>
          <w:tblCellMar>
            <w:top w:w="0" w:type="dxa"/>
            <w:bottom w:w="0" w:type="dxa"/>
          </w:tblCellMar>
        </w:tblPrEx>
        <w:trPr>
          <w:trHeight w:val="348"/>
        </w:trPr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1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поступления из федерального бюджета</w:t>
            </w:r>
          </w:p>
        </w:tc>
        <w:tc>
          <w:tcPr>
            <w:tcW w:w="1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</w:tr>
      <w:tr w:rsidR="00B1307C" w:rsidTr="00B1307C">
        <w:tblPrEx>
          <w:tblCellMar>
            <w:top w:w="0" w:type="dxa"/>
            <w:bottom w:w="0" w:type="dxa"/>
          </w:tblCellMar>
        </w:tblPrEx>
        <w:trPr>
          <w:trHeight w:val="348"/>
        </w:trPr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1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поступления из областного бюджета</w:t>
            </w:r>
          </w:p>
        </w:tc>
        <w:tc>
          <w:tcPr>
            <w:tcW w:w="1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</w:tr>
      <w:tr w:rsidR="00B1307C" w:rsidTr="00B1307C">
        <w:tblPrEx>
          <w:tblCellMar>
            <w:top w:w="0" w:type="dxa"/>
            <w:bottom w:w="0" w:type="dxa"/>
          </w:tblCellMar>
        </w:tblPrEx>
        <w:trPr>
          <w:trHeight w:val="365"/>
        </w:trPr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1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поступления из областного бюджета</w:t>
            </w:r>
          </w:p>
        </w:tc>
        <w:tc>
          <w:tcPr>
            <w:tcW w:w="1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</w:tr>
      <w:tr w:rsidR="00B1307C" w:rsidTr="00B1307C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11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внебюджетные источники</w:t>
            </w:r>
          </w:p>
        </w:tc>
        <w:tc>
          <w:tcPr>
            <w:tcW w:w="1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382 500,00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127 500,00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127 500,00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127 500,00</w:t>
            </w:r>
          </w:p>
        </w:tc>
      </w:tr>
      <w:tr w:rsidR="00B1307C" w:rsidTr="00B1307C">
        <w:tblPrEx>
          <w:tblCellMar>
            <w:top w:w="0" w:type="dxa"/>
            <w:bottom w:w="0" w:type="dxa"/>
          </w:tblCellMar>
        </w:tblPrEx>
        <w:trPr>
          <w:trHeight w:val="76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Реализация переданных полномочий по решению отдельных вопросов местного значения поселений в соответствии с заключенными соглашениями в части осуществления внешнего муниципального финансового контроля</w:t>
            </w:r>
          </w:p>
        </w:tc>
        <w:tc>
          <w:tcPr>
            <w:tcW w:w="2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средства  бюджета Дятьковского городского поселения</w:t>
            </w:r>
          </w:p>
        </w:tc>
        <w:tc>
          <w:tcPr>
            <w:tcW w:w="1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1 200,00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400,00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400,00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400,00</w:t>
            </w:r>
          </w:p>
        </w:tc>
      </w:tr>
      <w:tr w:rsidR="00B1307C" w:rsidTr="00B1307C">
        <w:tblPrEx>
          <w:tblCellMar>
            <w:top w:w="0" w:type="dxa"/>
            <w:bottom w:w="0" w:type="dxa"/>
          </w:tblCellMar>
        </w:tblPrEx>
        <w:trPr>
          <w:trHeight w:val="44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37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мероприятия по формированию современной городской среды</w:t>
            </w:r>
          </w:p>
        </w:tc>
        <w:tc>
          <w:tcPr>
            <w:tcW w:w="2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средства  бюджета Дятьковского городского поселения</w:t>
            </w:r>
          </w:p>
        </w:tc>
        <w:tc>
          <w:tcPr>
            <w:tcW w:w="1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30 529 234,34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28 135 951,75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1 196 351,59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1 196 931,00</w:t>
            </w:r>
          </w:p>
        </w:tc>
      </w:tr>
      <w:tr w:rsidR="00B1307C" w:rsidTr="00B1307C">
        <w:tblPrEx>
          <w:tblCellMar>
            <w:top w:w="0" w:type="dxa"/>
            <w:bottom w:w="0" w:type="dxa"/>
          </w:tblCellMar>
        </w:tblPrEx>
        <w:trPr>
          <w:trHeight w:val="62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38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Повышение безопасности дорожного движения</w:t>
            </w:r>
          </w:p>
        </w:tc>
        <w:tc>
          <w:tcPr>
            <w:tcW w:w="2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средства  бюджета Дятьковского городского поселения</w:t>
            </w:r>
          </w:p>
        </w:tc>
        <w:tc>
          <w:tcPr>
            <w:tcW w:w="1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13 725 086,00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3 862 086,00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4 931 500,00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4 931 500,00</w:t>
            </w:r>
          </w:p>
        </w:tc>
      </w:tr>
      <w:tr w:rsidR="00B1307C" w:rsidTr="00B1307C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39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Мероприятия в сфере коммунального хозяйства</w:t>
            </w:r>
          </w:p>
        </w:tc>
        <w:tc>
          <w:tcPr>
            <w:tcW w:w="2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средства  бюджета Дятьковского городского поселения</w:t>
            </w:r>
          </w:p>
        </w:tc>
        <w:tc>
          <w:tcPr>
            <w:tcW w:w="1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10 770 562,79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9 970 562,79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300 000,00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500 000,00</w:t>
            </w:r>
          </w:p>
        </w:tc>
      </w:tr>
      <w:tr w:rsidR="00B1307C" w:rsidTr="00B1307C">
        <w:tblPrEx>
          <w:tblCellMar>
            <w:top w:w="0" w:type="dxa"/>
            <w:bottom w:w="0" w:type="dxa"/>
          </w:tblCellMar>
        </w:tblPrEx>
        <w:trPr>
          <w:trHeight w:val="25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Мероприятия  в сфере охраны окружающей среды</w:t>
            </w:r>
          </w:p>
        </w:tc>
        <w:tc>
          <w:tcPr>
            <w:tcW w:w="2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средства  бюджета Дятьковского городского поселения</w:t>
            </w:r>
          </w:p>
        </w:tc>
        <w:tc>
          <w:tcPr>
            <w:tcW w:w="1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6 970 667,58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2 323 553,86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2 323 556,86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2 323 556,86</w:t>
            </w:r>
          </w:p>
        </w:tc>
      </w:tr>
      <w:tr w:rsidR="00B1307C" w:rsidTr="00B1307C">
        <w:tblPrEx>
          <w:tblCellMar>
            <w:top w:w="0" w:type="dxa"/>
            <w:bottom w:w="0" w:type="dxa"/>
          </w:tblCellMar>
        </w:tblPrEx>
        <w:trPr>
          <w:trHeight w:val="55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41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Приобретение специализированной техники для предприятий жилищно-коммунального хозяйства</w:t>
            </w:r>
          </w:p>
        </w:tc>
        <w:tc>
          <w:tcPr>
            <w:tcW w:w="2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средства  бюджета Дятьковского городского поселения</w:t>
            </w:r>
          </w:p>
        </w:tc>
        <w:tc>
          <w:tcPr>
            <w:tcW w:w="196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6 710 000,00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200 000,00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3 730 000,00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2 780 000,00</w:t>
            </w:r>
          </w:p>
        </w:tc>
      </w:tr>
      <w:tr w:rsidR="00B1307C" w:rsidTr="00B1307C">
        <w:tblPrEx>
          <w:tblCellMar>
            <w:top w:w="0" w:type="dxa"/>
            <w:bottom w:w="0" w:type="dxa"/>
          </w:tblCellMar>
        </w:tblPrEx>
        <w:trPr>
          <w:trHeight w:val="494"/>
        </w:trPr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11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поступления из областного бюджета</w:t>
            </w:r>
          </w:p>
        </w:tc>
        <w:tc>
          <w:tcPr>
            <w:tcW w:w="196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</w:tr>
      <w:tr w:rsidR="00B1307C" w:rsidTr="00B1307C">
        <w:tblPrEx>
          <w:tblCellMar>
            <w:top w:w="0" w:type="dxa"/>
            <w:bottom w:w="0" w:type="dxa"/>
          </w:tblCellMar>
        </w:tblPrEx>
        <w:trPr>
          <w:trHeight w:val="54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42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Подготовка объектов жилищно-коммунального хозяйства к зиме</w:t>
            </w:r>
          </w:p>
        </w:tc>
        <w:tc>
          <w:tcPr>
            <w:tcW w:w="26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средства  бюджета Дятьковского городского поселения</w:t>
            </w:r>
          </w:p>
        </w:tc>
        <w:tc>
          <w:tcPr>
            <w:tcW w:w="19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850 000,00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250 000,00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300 000,00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300 000,00</w:t>
            </w:r>
          </w:p>
        </w:tc>
      </w:tr>
      <w:tr w:rsidR="00B1307C" w:rsidTr="00B1307C">
        <w:tblPrEx>
          <w:tblCellMar>
            <w:top w:w="0" w:type="dxa"/>
            <w:bottom w:w="0" w:type="dxa"/>
          </w:tblCellMar>
        </w:tblPrEx>
        <w:trPr>
          <w:trHeight w:val="43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Итого: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9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503 222 577,91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233 095 530,22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130 982 811,93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:rsidR="00B1307C" w:rsidRDefault="00B1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139 144 235,76</w:t>
            </w:r>
          </w:p>
        </w:tc>
      </w:tr>
    </w:tbl>
    <w:p w:rsidR="004632FD" w:rsidRDefault="004632FD" w:rsidP="00B823E3">
      <w:pPr>
        <w:pStyle w:val="a3"/>
        <w:tabs>
          <w:tab w:val="left" w:pos="1740"/>
        </w:tabs>
        <w:jc w:val="both"/>
        <w:rPr>
          <w:rFonts w:ascii="Arial" w:hAnsi="Arial" w:cs="Arial"/>
          <w:color w:val="000000"/>
          <w:sz w:val="24"/>
          <w:szCs w:val="24"/>
        </w:rPr>
      </w:pPr>
    </w:p>
    <w:p w:rsidR="00AC2F60" w:rsidRDefault="00AC2F60" w:rsidP="00B823E3">
      <w:pPr>
        <w:pStyle w:val="a3"/>
        <w:tabs>
          <w:tab w:val="left" w:pos="1740"/>
        </w:tabs>
        <w:jc w:val="both"/>
        <w:rPr>
          <w:rFonts w:ascii="Arial" w:hAnsi="Arial" w:cs="Arial"/>
          <w:color w:val="000000"/>
          <w:sz w:val="24"/>
          <w:szCs w:val="24"/>
        </w:rPr>
      </w:pPr>
    </w:p>
    <w:p w:rsidR="00AC2F60" w:rsidRPr="00000BFE" w:rsidRDefault="00AC2F60" w:rsidP="00B823E3">
      <w:pPr>
        <w:pStyle w:val="a3"/>
        <w:tabs>
          <w:tab w:val="left" w:pos="1740"/>
        </w:tabs>
        <w:jc w:val="both"/>
        <w:rPr>
          <w:rFonts w:ascii="Arial" w:hAnsi="Arial" w:cs="Arial"/>
          <w:color w:val="000000"/>
          <w:sz w:val="24"/>
          <w:szCs w:val="24"/>
        </w:rPr>
      </w:pPr>
    </w:p>
    <w:sectPr w:rsidR="00AC2F60" w:rsidRPr="00000BFE" w:rsidSect="00AC2F60">
      <w:pgSz w:w="16838" w:h="11906" w:orient="landscape"/>
      <w:pgMar w:top="1134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6062E0"/>
    <w:multiLevelType w:val="hybridMultilevel"/>
    <w:tmpl w:val="721AB59A"/>
    <w:lvl w:ilvl="0" w:tplc="61C423FE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" w15:restartNumberingAfterBreak="0">
    <w:nsid w:val="41D84061"/>
    <w:multiLevelType w:val="hybridMultilevel"/>
    <w:tmpl w:val="F300D85C"/>
    <w:lvl w:ilvl="0" w:tplc="DAF45A9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" w15:restartNumberingAfterBreak="0">
    <w:nsid w:val="4F54111B"/>
    <w:multiLevelType w:val="hybridMultilevel"/>
    <w:tmpl w:val="C6764F7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5CED2ED3"/>
    <w:multiLevelType w:val="hybridMultilevel"/>
    <w:tmpl w:val="21CE63BE"/>
    <w:lvl w:ilvl="0" w:tplc="0B3A1738">
      <w:start w:val="6"/>
      <w:numFmt w:val="decimal"/>
      <w:lvlText w:val="%1."/>
      <w:lvlJc w:val="left"/>
      <w:pPr>
        <w:ind w:left="886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9586" w:hanging="360"/>
      </w:pPr>
    </w:lvl>
    <w:lvl w:ilvl="2" w:tplc="0419001B" w:tentative="1">
      <w:start w:val="1"/>
      <w:numFmt w:val="lowerRoman"/>
      <w:lvlText w:val="%3."/>
      <w:lvlJc w:val="right"/>
      <w:pPr>
        <w:ind w:left="10306" w:hanging="180"/>
      </w:pPr>
    </w:lvl>
    <w:lvl w:ilvl="3" w:tplc="0419000F" w:tentative="1">
      <w:start w:val="1"/>
      <w:numFmt w:val="decimal"/>
      <w:lvlText w:val="%4."/>
      <w:lvlJc w:val="left"/>
      <w:pPr>
        <w:ind w:left="11026" w:hanging="360"/>
      </w:pPr>
    </w:lvl>
    <w:lvl w:ilvl="4" w:tplc="04190019" w:tentative="1">
      <w:start w:val="1"/>
      <w:numFmt w:val="lowerLetter"/>
      <w:lvlText w:val="%5."/>
      <w:lvlJc w:val="left"/>
      <w:pPr>
        <w:ind w:left="11746" w:hanging="360"/>
      </w:pPr>
    </w:lvl>
    <w:lvl w:ilvl="5" w:tplc="0419001B" w:tentative="1">
      <w:start w:val="1"/>
      <w:numFmt w:val="lowerRoman"/>
      <w:lvlText w:val="%6."/>
      <w:lvlJc w:val="right"/>
      <w:pPr>
        <w:ind w:left="12466" w:hanging="180"/>
      </w:pPr>
    </w:lvl>
    <w:lvl w:ilvl="6" w:tplc="0419000F" w:tentative="1">
      <w:start w:val="1"/>
      <w:numFmt w:val="decimal"/>
      <w:lvlText w:val="%7."/>
      <w:lvlJc w:val="left"/>
      <w:pPr>
        <w:ind w:left="13186" w:hanging="360"/>
      </w:pPr>
    </w:lvl>
    <w:lvl w:ilvl="7" w:tplc="04190019" w:tentative="1">
      <w:start w:val="1"/>
      <w:numFmt w:val="lowerLetter"/>
      <w:lvlText w:val="%8."/>
      <w:lvlJc w:val="left"/>
      <w:pPr>
        <w:ind w:left="13906" w:hanging="360"/>
      </w:pPr>
    </w:lvl>
    <w:lvl w:ilvl="8" w:tplc="0419001B" w:tentative="1">
      <w:start w:val="1"/>
      <w:numFmt w:val="lowerRoman"/>
      <w:lvlText w:val="%9."/>
      <w:lvlJc w:val="right"/>
      <w:pPr>
        <w:ind w:left="14626" w:hanging="180"/>
      </w:pPr>
    </w:lvl>
  </w:abstractNum>
  <w:abstractNum w:abstractNumId="4" w15:restartNumberingAfterBreak="0">
    <w:nsid w:val="5FC96345"/>
    <w:multiLevelType w:val="hybridMultilevel"/>
    <w:tmpl w:val="165062DC"/>
    <w:lvl w:ilvl="0" w:tplc="A97EF874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44A2AA4"/>
    <w:multiLevelType w:val="multilevel"/>
    <w:tmpl w:val="721AB59A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lowerLetter"/>
      <w:lvlText w:val="%2."/>
      <w:lvlJc w:val="left"/>
      <w:pPr>
        <w:ind w:left="1932" w:hanging="360"/>
      </w:pPr>
    </w:lvl>
    <w:lvl w:ilvl="2">
      <w:start w:val="1"/>
      <w:numFmt w:val="lowerRoman"/>
      <w:lvlText w:val="%3."/>
      <w:lvlJc w:val="right"/>
      <w:pPr>
        <w:ind w:left="2652" w:hanging="180"/>
      </w:pPr>
    </w:lvl>
    <w:lvl w:ilvl="3">
      <w:start w:val="1"/>
      <w:numFmt w:val="decimal"/>
      <w:lvlText w:val="%4."/>
      <w:lvlJc w:val="left"/>
      <w:pPr>
        <w:ind w:left="3372" w:hanging="360"/>
      </w:pPr>
    </w:lvl>
    <w:lvl w:ilvl="4">
      <w:start w:val="1"/>
      <w:numFmt w:val="lowerLetter"/>
      <w:lvlText w:val="%5."/>
      <w:lvlJc w:val="left"/>
      <w:pPr>
        <w:ind w:left="4092" w:hanging="360"/>
      </w:pPr>
    </w:lvl>
    <w:lvl w:ilvl="5">
      <w:start w:val="1"/>
      <w:numFmt w:val="lowerRoman"/>
      <w:lvlText w:val="%6."/>
      <w:lvlJc w:val="right"/>
      <w:pPr>
        <w:ind w:left="4812" w:hanging="180"/>
      </w:pPr>
    </w:lvl>
    <w:lvl w:ilvl="6">
      <w:start w:val="1"/>
      <w:numFmt w:val="decimal"/>
      <w:lvlText w:val="%7."/>
      <w:lvlJc w:val="left"/>
      <w:pPr>
        <w:ind w:left="5532" w:hanging="360"/>
      </w:pPr>
    </w:lvl>
    <w:lvl w:ilvl="7">
      <w:start w:val="1"/>
      <w:numFmt w:val="lowerLetter"/>
      <w:lvlText w:val="%8."/>
      <w:lvlJc w:val="left"/>
      <w:pPr>
        <w:ind w:left="6252" w:hanging="360"/>
      </w:pPr>
    </w:lvl>
    <w:lvl w:ilvl="8">
      <w:start w:val="1"/>
      <w:numFmt w:val="lowerRoman"/>
      <w:lvlText w:val="%9."/>
      <w:lvlJc w:val="right"/>
      <w:pPr>
        <w:ind w:left="6972" w:hanging="180"/>
      </w:pPr>
    </w:lvl>
  </w:abstractNum>
  <w:abstractNum w:abstractNumId="6" w15:restartNumberingAfterBreak="0">
    <w:nsid w:val="7723491D"/>
    <w:multiLevelType w:val="hybridMultilevel"/>
    <w:tmpl w:val="CFD4AD60"/>
    <w:lvl w:ilvl="0" w:tplc="2DFC8924">
      <w:start w:val="1"/>
      <w:numFmt w:val="decimal"/>
      <w:lvlText w:val="%1."/>
      <w:lvlJc w:val="left"/>
      <w:pPr>
        <w:ind w:left="10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7" w15:restartNumberingAfterBreak="0">
    <w:nsid w:val="7BA70066"/>
    <w:multiLevelType w:val="hybridMultilevel"/>
    <w:tmpl w:val="9772966E"/>
    <w:lvl w:ilvl="0" w:tplc="79900F9E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1"/>
  </w:num>
  <w:num w:numId="5">
    <w:abstractNumId w:val="2"/>
  </w:num>
  <w:num w:numId="6">
    <w:abstractNumId w:val="6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9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A31C6"/>
    <w:rsid w:val="00000BFE"/>
    <w:rsid w:val="00001F96"/>
    <w:rsid w:val="00013DAA"/>
    <w:rsid w:val="00026041"/>
    <w:rsid w:val="0002797A"/>
    <w:rsid w:val="00034430"/>
    <w:rsid w:val="00035090"/>
    <w:rsid w:val="0004749D"/>
    <w:rsid w:val="00057D43"/>
    <w:rsid w:val="00057F32"/>
    <w:rsid w:val="0006021E"/>
    <w:rsid w:val="0006190B"/>
    <w:rsid w:val="00067360"/>
    <w:rsid w:val="00073683"/>
    <w:rsid w:val="00075322"/>
    <w:rsid w:val="0008059E"/>
    <w:rsid w:val="000818AD"/>
    <w:rsid w:val="00081DB3"/>
    <w:rsid w:val="00083379"/>
    <w:rsid w:val="000877F6"/>
    <w:rsid w:val="00094366"/>
    <w:rsid w:val="000A1328"/>
    <w:rsid w:val="000A3FA5"/>
    <w:rsid w:val="000A40F0"/>
    <w:rsid w:val="000A6B7A"/>
    <w:rsid w:val="000B356E"/>
    <w:rsid w:val="000C29C5"/>
    <w:rsid w:val="000C73B7"/>
    <w:rsid w:val="000C7E80"/>
    <w:rsid w:val="000D6C37"/>
    <w:rsid w:val="000E4CC5"/>
    <w:rsid w:val="000E5241"/>
    <w:rsid w:val="000E5690"/>
    <w:rsid w:val="000F08F0"/>
    <w:rsid w:val="000F3F7B"/>
    <w:rsid w:val="00103FE3"/>
    <w:rsid w:val="00112B5D"/>
    <w:rsid w:val="00114691"/>
    <w:rsid w:val="00131E20"/>
    <w:rsid w:val="0013362C"/>
    <w:rsid w:val="00134A01"/>
    <w:rsid w:val="00140AE4"/>
    <w:rsid w:val="00155595"/>
    <w:rsid w:val="00164184"/>
    <w:rsid w:val="001647F5"/>
    <w:rsid w:val="001700E7"/>
    <w:rsid w:val="00170BC5"/>
    <w:rsid w:val="00193C4F"/>
    <w:rsid w:val="00197678"/>
    <w:rsid w:val="00197AEC"/>
    <w:rsid w:val="001A5CF2"/>
    <w:rsid w:val="001B2D21"/>
    <w:rsid w:val="001C1B22"/>
    <w:rsid w:val="001C6A08"/>
    <w:rsid w:val="001D3DFF"/>
    <w:rsid w:val="001D590E"/>
    <w:rsid w:val="001D6DD2"/>
    <w:rsid w:val="001F7716"/>
    <w:rsid w:val="00201131"/>
    <w:rsid w:val="002063BF"/>
    <w:rsid w:val="00211C30"/>
    <w:rsid w:val="00236484"/>
    <w:rsid w:val="002430D5"/>
    <w:rsid w:val="0024425E"/>
    <w:rsid w:val="00250FDD"/>
    <w:rsid w:val="00255716"/>
    <w:rsid w:val="00283920"/>
    <w:rsid w:val="002863BE"/>
    <w:rsid w:val="002A2D2F"/>
    <w:rsid w:val="002A6A28"/>
    <w:rsid w:val="002C37C7"/>
    <w:rsid w:val="002D05D6"/>
    <w:rsid w:val="002D2FA9"/>
    <w:rsid w:val="002D3AF3"/>
    <w:rsid w:val="002D4B4E"/>
    <w:rsid w:val="002D69FC"/>
    <w:rsid w:val="002D7799"/>
    <w:rsid w:val="002F07BB"/>
    <w:rsid w:val="002F7D5C"/>
    <w:rsid w:val="0031162C"/>
    <w:rsid w:val="00323B25"/>
    <w:rsid w:val="00326538"/>
    <w:rsid w:val="00331CF8"/>
    <w:rsid w:val="00354A4D"/>
    <w:rsid w:val="003554DF"/>
    <w:rsid w:val="003754EB"/>
    <w:rsid w:val="0037550C"/>
    <w:rsid w:val="00382ED2"/>
    <w:rsid w:val="003B4B94"/>
    <w:rsid w:val="003C237C"/>
    <w:rsid w:val="003D5D56"/>
    <w:rsid w:val="003E4A42"/>
    <w:rsid w:val="004229E0"/>
    <w:rsid w:val="0042469B"/>
    <w:rsid w:val="00431362"/>
    <w:rsid w:val="004327AC"/>
    <w:rsid w:val="00433EC5"/>
    <w:rsid w:val="0043446F"/>
    <w:rsid w:val="00434716"/>
    <w:rsid w:val="00436317"/>
    <w:rsid w:val="00437A20"/>
    <w:rsid w:val="004407C4"/>
    <w:rsid w:val="00443313"/>
    <w:rsid w:val="00444557"/>
    <w:rsid w:val="00462281"/>
    <w:rsid w:val="004632FD"/>
    <w:rsid w:val="00477FA7"/>
    <w:rsid w:val="0048598B"/>
    <w:rsid w:val="00487AA1"/>
    <w:rsid w:val="004B6470"/>
    <w:rsid w:val="004B64B0"/>
    <w:rsid w:val="004B6D93"/>
    <w:rsid w:val="004C32D6"/>
    <w:rsid w:val="004C58F5"/>
    <w:rsid w:val="004D2FD6"/>
    <w:rsid w:val="004D3D53"/>
    <w:rsid w:val="004E1C53"/>
    <w:rsid w:val="004F706C"/>
    <w:rsid w:val="0050078D"/>
    <w:rsid w:val="005332A0"/>
    <w:rsid w:val="0054239C"/>
    <w:rsid w:val="00545FFA"/>
    <w:rsid w:val="005636B4"/>
    <w:rsid w:val="00563E57"/>
    <w:rsid w:val="005742E3"/>
    <w:rsid w:val="00575973"/>
    <w:rsid w:val="00580A53"/>
    <w:rsid w:val="005844FB"/>
    <w:rsid w:val="00591FDB"/>
    <w:rsid w:val="00592165"/>
    <w:rsid w:val="00592F0C"/>
    <w:rsid w:val="005964F2"/>
    <w:rsid w:val="005A0784"/>
    <w:rsid w:val="005A3DDE"/>
    <w:rsid w:val="005B1F35"/>
    <w:rsid w:val="005B3A00"/>
    <w:rsid w:val="005C4DDE"/>
    <w:rsid w:val="005E0DC4"/>
    <w:rsid w:val="005E1A45"/>
    <w:rsid w:val="005E3DD6"/>
    <w:rsid w:val="005E4098"/>
    <w:rsid w:val="005E4B40"/>
    <w:rsid w:val="005E5C3E"/>
    <w:rsid w:val="005E7B30"/>
    <w:rsid w:val="005F7803"/>
    <w:rsid w:val="00602A14"/>
    <w:rsid w:val="00605D4B"/>
    <w:rsid w:val="00621673"/>
    <w:rsid w:val="006311A9"/>
    <w:rsid w:val="00646693"/>
    <w:rsid w:val="00651BB0"/>
    <w:rsid w:val="0065339E"/>
    <w:rsid w:val="00672A6F"/>
    <w:rsid w:val="006800CF"/>
    <w:rsid w:val="0068075B"/>
    <w:rsid w:val="006926ED"/>
    <w:rsid w:val="006A31C6"/>
    <w:rsid w:val="006B035A"/>
    <w:rsid w:val="006B49AA"/>
    <w:rsid w:val="006C6F29"/>
    <w:rsid w:val="006D0C95"/>
    <w:rsid w:val="006F4ECC"/>
    <w:rsid w:val="00711C03"/>
    <w:rsid w:val="00716392"/>
    <w:rsid w:val="00721DAA"/>
    <w:rsid w:val="00733832"/>
    <w:rsid w:val="00752F85"/>
    <w:rsid w:val="00754596"/>
    <w:rsid w:val="00756897"/>
    <w:rsid w:val="0076252A"/>
    <w:rsid w:val="007741D8"/>
    <w:rsid w:val="00775EBB"/>
    <w:rsid w:val="00776A2C"/>
    <w:rsid w:val="00782D26"/>
    <w:rsid w:val="007970C5"/>
    <w:rsid w:val="007A54F3"/>
    <w:rsid w:val="007A714A"/>
    <w:rsid w:val="007A758E"/>
    <w:rsid w:val="007D31FB"/>
    <w:rsid w:val="007E278A"/>
    <w:rsid w:val="00800801"/>
    <w:rsid w:val="00802389"/>
    <w:rsid w:val="00810548"/>
    <w:rsid w:val="00813F20"/>
    <w:rsid w:val="00814A49"/>
    <w:rsid w:val="008161A6"/>
    <w:rsid w:val="00823BB7"/>
    <w:rsid w:val="0082428E"/>
    <w:rsid w:val="00825D50"/>
    <w:rsid w:val="00826462"/>
    <w:rsid w:val="008342B5"/>
    <w:rsid w:val="00834875"/>
    <w:rsid w:val="008442A7"/>
    <w:rsid w:val="00844576"/>
    <w:rsid w:val="0085647B"/>
    <w:rsid w:val="008567CC"/>
    <w:rsid w:val="008676EC"/>
    <w:rsid w:val="00892212"/>
    <w:rsid w:val="008A51EE"/>
    <w:rsid w:val="008A645D"/>
    <w:rsid w:val="008A7E48"/>
    <w:rsid w:val="008D2BD5"/>
    <w:rsid w:val="008F1F0A"/>
    <w:rsid w:val="008F2724"/>
    <w:rsid w:val="008F3821"/>
    <w:rsid w:val="008F667E"/>
    <w:rsid w:val="008F7AFC"/>
    <w:rsid w:val="00901630"/>
    <w:rsid w:val="00904F57"/>
    <w:rsid w:val="00907F72"/>
    <w:rsid w:val="00921246"/>
    <w:rsid w:val="0092294A"/>
    <w:rsid w:val="00944E2A"/>
    <w:rsid w:val="009565DD"/>
    <w:rsid w:val="00956C78"/>
    <w:rsid w:val="0097053D"/>
    <w:rsid w:val="00985CFD"/>
    <w:rsid w:val="009A16B4"/>
    <w:rsid w:val="009A39B2"/>
    <w:rsid w:val="009B24D1"/>
    <w:rsid w:val="009B2858"/>
    <w:rsid w:val="009B3790"/>
    <w:rsid w:val="009C0D8F"/>
    <w:rsid w:val="009C0F82"/>
    <w:rsid w:val="009C1DA5"/>
    <w:rsid w:val="009C64AA"/>
    <w:rsid w:val="009E516E"/>
    <w:rsid w:val="009F5B4C"/>
    <w:rsid w:val="009F73CD"/>
    <w:rsid w:val="00A06AE5"/>
    <w:rsid w:val="00A12AA8"/>
    <w:rsid w:val="00A12F7C"/>
    <w:rsid w:val="00A13769"/>
    <w:rsid w:val="00A23D65"/>
    <w:rsid w:val="00A2735B"/>
    <w:rsid w:val="00A27A4B"/>
    <w:rsid w:val="00A371D3"/>
    <w:rsid w:val="00A42776"/>
    <w:rsid w:val="00A42D50"/>
    <w:rsid w:val="00A447D3"/>
    <w:rsid w:val="00A44EA2"/>
    <w:rsid w:val="00A5717B"/>
    <w:rsid w:val="00A62643"/>
    <w:rsid w:val="00A63441"/>
    <w:rsid w:val="00A64B53"/>
    <w:rsid w:val="00A6583F"/>
    <w:rsid w:val="00A7137D"/>
    <w:rsid w:val="00A71C34"/>
    <w:rsid w:val="00A75ED4"/>
    <w:rsid w:val="00A82F2C"/>
    <w:rsid w:val="00AA603B"/>
    <w:rsid w:val="00AB130F"/>
    <w:rsid w:val="00AB33D2"/>
    <w:rsid w:val="00AC2F60"/>
    <w:rsid w:val="00AE0940"/>
    <w:rsid w:val="00AF02F0"/>
    <w:rsid w:val="00AF0717"/>
    <w:rsid w:val="00B03831"/>
    <w:rsid w:val="00B1307C"/>
    <w:rsid w:val="00B17D91"/>
    <w:rsid w:val="00B21923"/>
    <w:rsid w:val="00B27FA9"/>
    <w:rsid w:val="00B4011C"/>
    <w:rsid w:val="00B40565"/>
    <w:rsid w:val="00B67ADB"/>
    <w:rsid w:val="00B821FC"/>
    <w:rsid w:val="00B823E3"/>
    <w:rsid w:val="00B90D85"/>
    <w:rsid w:val="00BA0014"/>
    <w:rsid w:val="00BB023F"/>
    <w:rsid w:val="00BB5D99"/>
    <w:rsid w:val="00BB62AA"/>
    <w:rsid w:val="00BD16D2"/>
    <w:rsid w:val="00BD1701"/>
    <w:rsid w:val="00BD421B"/>
    <w:rsid w:val="00BD7BCD"/>
    <w:rsid w:val="00BD7BE6"/>
    <w:rsid w:val="00BE353C"/>
    <w:rsid w:val="00BF48EE"/>
    <w:rsid w:val="00C0254B"/>
    <w:rsid w:val="00C029D0"/>
    <w:rsid w:val="00C0696E"/>
    <w:rsid w:val="00C06B55"/>
    <w:rsid w:val="00C1435C"/>
    <w:rsid w:val="00C273A8"/>
    <w:rsid w:val="00C302E1"/>
    <w:rsid w:val="00C3615E"/>
    <w:rsid w:val="00C377D6"/>
    <w:rsid w:val="00C4021D"/>
    <w:rsid w:val="00C42E0E"/>
    <w:rsid w:val="00C432FA"/>
    <w:rsid w:val="00C45647"/>
    <w:rsid w:val="00C61383"/>
    <w:rsid w:val="00C719FE"/>
    <w:rsid w:val="00C83F75"/>
    <w:rsid w:val="00CA0A80"/>
    <w:rsid w:val="00CA7AFD"/>
    <w:rsid w:val="00CB327F"/>
    <w:rsid w:val="00CC44D7"/>
    <w:rsid w:val="00CD45FC"/>
    <w:rsid w:val="00CD7558"/>
    <w:rsid w:val="00CD76A2"/>
    <w:rsid w:val="00CE1BCD"/>
    <w:rsid w:val="00CE5C6B"/>
    <w:rsid w:val="00CF3BD2"/>
    <w:rsid w:val="00CF4449"/>
    <w:rsid w:val="00D038A7"/>
    <w:rsid w:val="00D05D5F"/>
    <w:rsid w:val="00D10DC8"/>
    <w:rsid w:val="00D2091E"/>
    <w:rsid w:val="00D55F6E"/>
    <w:rsid w:val="00D64633"/>
    <w:rsid w:val="00D649FB"/>
    <w:rsid w:val="00D67FF1"/>
    <w:rsid w:val="00D72E50"/>
    <w:rsid w:val="00D74D34"/>
    <w:rsid w:val="00D849A9"/>
    <w:rsid w:val="00D87833"/>
    <w:rsid w:val="00D947E7"/>
    <w:rsid w:val="00DA0AAC"/>
    <w:rsid w:val="00DB0A6F"/>
    <w:rsid w:val="00DB151F"/>
    <w:rsid w:val="00DB6644"/>
    <w:rsid w:val="00DC2663"/>
    <w:rsid w:val="00DD20DA"/>
    <w:rsid w:val="00DD28ED"/>
    <w:rsid w:val="00DE16BA"/>
    <w:rsid w:val="00DF26FA"/>
    <w:rsid w:val="00DF34EF"/>
    <w:rsid w:val="00DF58BC"/>
    <w:rsid w:val="00E0639C"/>
    <w:rsid w:val="00E241AA"/>
    <w:rsid w:val="00E41A82"/>
    <w:rsid w:val="00E43946"/>
    <w:rsid w:val="00E4634C"/>
    <w:rsid w:val="00E46E55"/>
    <w:rsid w:val="00E615C6"/>
    <w:rsid w:val="00E63394"/>
    <w:rsid w:val="00E64CFE"/>
    <w:rsid w:val="00EA02C9"/>
    <w:rsid w:val="00EA7B7A"/>
    <w:rsid w:val="00EB08F6"/>
    <w:rsid w:val="00EB361E"/>
    <w:rsid w:val="00EC1207"/>
    <w:rsid w:val="00ED5D2F"/>
    <w:rsid w:val="00ED6606"/>
    <w:rsid w:val="00ED7196"/>
    <w:rsid w:val="00EE4A71"/>
    <w:rsid w:val="00EF4BEF"/>
    <w:rsid w:val="00EF7603"/>
    <w:rsid w:val="00F061FE"/>
    <w:rsid w:val="00F07CC2"/>
    <w:rsid w:val="00F13E21"/>
    <w:rsid w:val="00F1731C"/>
    <w:rsid w:val="00F17C71"/>
    <w:rsid w:val="00F21B7B"/>
    <w:rsid w:val="00F23402"/>
    <w:rsid w:val="00F25B4D"/>
    <w:rsid w:val="00F33137"/>
    <w:rsid w:val="00F36B16"/>
    <w:rsid w:val="00F434D3"/>
    <w:rsid w:val="00F44717"/>
    <w:rsid w:val="00F458D1"/>
    <w:rsid w:val="00F47D4F"/>
    <w:rsid w:val="00F51834"/>
    <w:rsid w:val="00F5374F"/>
    <w:rsid w:val="00F60602"/>
    <w:rsid w:val="00F6062F"/>
    <w:rsid w:val="00F66892"/>
    <w:rsid w:val="00F743DD"/>
    <w:rsid w:val="00F75EC5"/>
    <w:rsid w:val="00F7757D"/>
    <w:rsid w:val="00FA1B46"/>
    <w:rsid w:val="00FA238C"/>
    <w:rsid w:val="00FB3FF7"/>
    <w:rsid w:val="00FB6CBF"/>
    <w:rsid w:val="00FC7D2C"/>
    <w:rsid w:val="00FD6EF8"/>
    <w:rsid w:val="00FD76D8"/>
    <w:rsid w:val="00FE1C4D"/>
    <w:rsid w:val="00FF6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D2FE2"/>
  <w15:docId w15:val="{147FF23E-D288-4F06-9489-689CDAEEE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200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31C6"/>
    <w:pPr>
      <w:spacing w:line="276" w:lineRule="auto"/>
      <w:jc w:val="left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6A31C6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rsid w:val="006A31C6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E4A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E4A71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99"/>
    <w:qFormat/>
    <w:rsid w:val="004347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13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2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8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1C8030-46C2-4FF4-B11A-BCE26C0CCB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5066</TotalTime>
  <Pages>1</Pages>
  <Words>3356</Words>
  <Characters>19135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Пользователь Windows</cp:lastModifiedBy>
  <cp:revision>340</cp:revision>
  <cp:lastPrinted>2026-04-07T11:34:00Z</cp:lastPrinted>
  <dcterms:created xsi:type="dcterms:W3CDTF">2017-01-30T14:43:00Z</dcterms:created>
  <dcterms:modified xsi:type="dcterms:W3CDTF">2026-06-23T06:24:00Z</dcterms:modified>
</cp:coreProperties>
</file>